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finanšu līdzekļu apropriācijas pārdali no budžeta resora ''74. Gadskārtējā valsts budžeta izpildes procesā pārdalāmais finansējums'' valsts budžeta programmas 12.00.00 ''Finansējums veselības jomas pasākumiem Covid-19 infekcijas izplatības ierobežošanai''"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(turpmāk – MK) rīkojuma projekts “Par finanšu līdzekļu piešķiršanu no valsts budžeta programmas “Līdzekļi neparedzētiem gadījumiem”” (turpmāk – rīkojuma projekts) izstrādāts, pamatojoties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Covid-19 infekcijas izplatības seku pārvarēšanas likuma 24. un 25.pants;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Covid-19 infekcijas izplatības pārvaldības likuma 49.</w:t>
      </w:r>
      <w:r w:rsidR="00000000" w:rsidRPr="00000000" w:rsidDel="00000000">
        <w:rPr>
          <w:vertAlign w:val="superscript"/>
          <w:rtl w:val="0"/>
        </w:rPr>
        <w:t xml:space="preserve">7</w:t>
      </w:r>
      <w:r w:rsidR="00000000" w:rsidRPr="00000000" w:rsidDel="00000000">
        <w:rPr>
          <w:rtl w:val="0"/>
        </w:rPr>
        <w:t xml:space="preserve"> panta pirmo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MK 2022.gada 3.maija noteikumu Nr.272 “Noteikumi par kompensāciju par vakcīnas pret Covid-19 infekciju blakusparādību izraisīto smagu vai vidēji smagu kaitējumu pacienta veselībai vai dzīvībai” (turpmāk  MK noteikumi Nr.272) 18.punktu.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nepieciešams pieņemt lēmumu par apropriācijas pārdali no budžeta resora “74. Gadskārtējā valsts budžeta izpildes procesā pārdalāmais finansējums” programmas 12.00.00 “Finansējums veselības jomas pasākumiem Covid-19 infekcijas izplatības ierobežošanai” 15 000 </w:t>
      </w:r>
      <w:r w:rsidR="00000000" w:rsidRPr="00000000" w:rsidDel="00000000">
        <w:rPr>
          <w:i w:val="1"/>
          <w:rtl w:val="0"/>
        </w:rPr>
        <w:t xml:space="preserve">euro </w:t>
      </w:r>
      <w:r w:rsidR="00000000" w:rsidRPr="00000000" w:rsidDel="00000000">
        <w:rPr>
          <w:rtl w:val="0"/>
        </w:rPr>
        <w:t xml:space="preserve">apmērā, lai Zāļu valsts aģentūra veiktu izmaksas saistībā ar vakcīnas pret Covid-19 infekciju blakusparādību izraisīto smagu vai vidēji smagu kaitējumu pacienta veselībai vai dzīvībai.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Covid-19 infekcijas izplatības pārvaldības likuma 49.</w:t>
      </w:r>
      <w:r w:rsidR="00000000" w:rsidRPr="00000000" w:rsidDel="00000000">
        <w:rPr>
          <w:vertAlign w:val="superscript"/>
          <w:rtl w:val="0"/>
        </w:rPr>
        <w:t xml:space="preserve">7</w:t>
      </w:r>
      <w:r w:rsidR="00000000" w:rsidRPr="00000000" w:rsidDel="00000000">
        <w:rPr>
          <w:rtl w:val="0"/>
        </w:rPr>
        <w:t xml:space="preserve"> panta pirmo daļu, MK nosaka prasības un kārtību, kādā pieprasa, piešķir un izmaksā kompensāciju vai atsaka tās piešķiršanu, kā arī nosaka izmaksājamās kompensācijas apmēru atbilstoši kaitējuma smagumam, nepārsniedzot 142 290 </w:t>
      </w:r>
      <w:r w:rsidR="00000000" w:rsidRPr="00000000" w:rsidDel="00000000">
        <w:rPr>
          <w:i w:val="1"/>
          <w:rtl w:val="0"/>
        </w:rPr>
        <w:t xml:space="preserve">euro</w:t>
      </w:r>
      <w:r w:rsidR="00000000" w:rsidRPr="00000000" w:rsidDel="00000000">
        <w:rPr>
          <w:rtl w:val="0"/>
        </w:rPr>
        <w:t xml:space="preserve">, ja radies smags vai vidēji smags kaitējums pacienta veselībai vai dzīvībai apstiprināto vakcīnas pret Covid-19 infekciju blakusparādību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MK 2022.gada 3.maijā pieņēma MK noteikumus Nr.272, kas paredz iespēju saņemt kompensāciju, ja vakcīnas pret Covid-19 infekciju izraisīta blakusparādība radījusi smagu vai vidēji smagu kaitējumu pacienta veselībai vai dzīvībai.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MK noteikumu Nr.272 4.punktu, atbildīgā iestāde par pacienta veselībai vai dzīvībai radītā smaga vai vidēji smaga kaitējuma konstatēšanu, kompensācijas apmēra noteikšanu, piešķiršanu un izmaksāšanu ir Zāļu valsts aģentūra (turpmāk – ZVA).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MK noteikumu Nr.272 16.punkts paredz, ka ZVA pieņem lēmumu Covid-19 infekcijas izplatības pārvaldības likuma 49.</w:t>
      </w:r>
      <w:r w:rsidR="00000000" w:rsidRPr="00000000" w:rsidDel="00000000">
        <w:rPr>
          <w:vertAlign w:val="superscript"/>
          <w:rtl w:val="0"/>
        </w:rPr>
        <w:t xml:space="preserve">7</w:t>
      </w:r>
      <w:r w:rsidR="00000000" w:rsidRPr="00000000" w:rsidDel="00000000">
        <w:rPr>
          <w:rtl w:val="0"/>
        </w:rPr>
        <w:t xml:space="preserve"> panta otrajā daļā noteiktajos termiņos.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MK noteikumu Nr.272 18.punkts nosaka, ka ZVA triju darbdienu laikā pēc lēmuma pieņemšanas par kompensācijas piešķiršanu nosūta to iesniedzējam un Veselības ministrijai. Veselības ministrija piecu darbdienu laikā pēc lēmuma saņemšanas sagatavo Ministru kabineta rīkojuma projektu par valsts budžeta līdzekļu pieprasījumu no valsts budžeta programmas 02.00.00 "Līdzekļi neparedzētiem gadījumiem" un virza to apstiprināšanai Ministru kabinetā.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ZVA 2023.gada 21.martā ZVA pieņēma lēmumu Nr.1-56/105 “Par kompensācijas piešķiršanu” piešķirt kompensāciju 10 000 </w:t>
      </w:r>
      <w:r w:rsidR="00000000" w:rsidRPr="00000000" w:rsidDel="00000000">
        <w:rPr>
          <w:i w:val="1"/>
          <w:rtl w:val="0"/>
        </w:rPr>
        <w:t xml:space="preserve">euro </w:t>
      </w:r>
      <w:r w:rsidR="00000000" w:rsidRPr="00000000" w:rsidDel="00000000">
        <w:rPr>
          <w:rtl w:val="0"/>
        </w:rPr>
        <w:t xml:space="preserve">apmērā par vakcīnas pret Covid-19 infekciju (“Comirnaty”) blakusparādību izraisīto vidēji smagu kaitējumu pacienta veselībai.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Savukārt, 2023.gada 21.martā ZVA pieņēma lēmumu Nr.1-56/106 “Par kompensācijas piešķiršanu” piešķirt 5 000 </w:t>
      </w:r>
      <w:r w:rsidR="00000000" w:rsidRPr="00000000" w:rsidDel="00000000">
        <w:rPr>
          <w:i w:val="1"/>
          <w:rtl w:val="0"/>
        </w:rPr>
        <w:t xml:space="preserve">euro </w:t>
      </w:r>
      <w:r w:rsidR="00000000" w:rsidRPr="00000000" w:rsidDel="00000000">
        <w:rPr>
          <w:rtl w:val="0"/>
        </w:rPr>
        <w:t xml:space="preserve">apmērā par vakcīnas pret Covid-19 infekciju (“Comirnaty”) blakusparādību izraisīto vidēji smagu kaitējumu pacienta veselībai.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MK lēmums, lai Zāļu valsts aģentūra veiktu izmaksas saistībā ar vakcīnas pret Covid-19 infekciju blakusparādību izraisīto smagu vai vidēji smagu kaitējumu pacienta veselībai vai dzīvībai.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MK rīkojuma projekts paredz atbilstoši likuma "Par valsts budžetu 2023. gadam un budžeta ietvaru 2023., 2024. un 2025. gadam" 63. pantam atbalstīt apropriācijas pārdali no budžeta resora ''74. Gadskārtējā valsts budžeta izpildes procesā pārdalāmais finansējums'' programmas 12.00.00 ''Finansējums veselības jomas pasākumiem Covid-19 infekcijas izplatības ierobežošanai'' 15 000 </w:t>
      </w:r>
      <w:r w:rsidR="00000000" w:rsidRPr="00000000" w:rsidDel="00000000">
        <w:rPr>
          <w:i w:val="1"/>
          <w:rtl w:val="0"/>
        </w:rPr>
        <w:t xml:space="preserve">euro </w:t>
      </w:r>
      <w:r w:rsidR="00000000" w:rsidRPr="00000000" w:rsidDel="00000000">
        <w:rPr>
          <w:rtl w:val="0"/>
        </w:rPr>
        <w:t xml:space="preserve">apmērā uz Veselības ministrijas budžeta programmu 97.00.00 "Nozaru vadība un politikas plānošana", lai Zāļu valsts aģentūra veiktu izmaksas saistībā ar vakcīnas pret Covid-19 infekciju blakusparādību izraisīto smagu vai vidēji smagu kaitējumu pacienta veselībai vai dzīvībai,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finansējumu 10 000 </w:t>
      </w:r>
      <w:r w:rsidR="00000000" w:rsidRPr="00000000" w:rsidDel="00000000">
        <w:rPr>
          <w:i w:val="1"/>
          <w:rtl w:val="0"/>
        </w:rPr>
        <w:t xml:space="preserve">euro</w:t>
      </w:r>
      <w:r w:rsidR="00000000" w:rsidRPr="00000000" w:rsidDel="00000000">
        <w:rPr>
          <w:rtl w:val="0"/>
        </w:rPr>
        <w:t xml:space="preserve"> apmērā – saskaņā ar Zāļu valsts aģentūras 2023.gada 21.marta lēmumu Nr.1-56/105;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finansējumu 5 000 </w:t>
      </w:r>
      <w:r w:rsidR="00000000" w:rsidRPr="00000000" w:rsidDel="00000000">
        <w:rPr>
          <w:i w:val="1"/>
          <w:rtl w:val="0"/>
        </w:rPr>
        <w:t xml:space="preserve">euro </w:t>
      </w:r>
      <w:r w:rsidR="00000000" w:rsidRPr="00000000" w:rsidDel="00000000">
        <w:rPr>
          <w:rtl w:val="0"/>
        </w:rPr>
        <w:t xml:space="preserve">apmērā – saskaņā ar Zāļu valsts aģentūras 2023.gada 21.marta lēmumu Nr.1-56/106.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MK 2023.gada 21.februārī sēdē (prot.Nr.10 19.§ 2.p.) atļāva ZVA 2023. gadā līdz likuma "Par valsts budžetu 2023. gadam un budžeta ietvaru 2023., 2024. un 2025. gadam" pieņemšanai no Zāļu valsts aģentūras budžeta veikt izmaksas 30 000 euro apmērā saistībā ar vakcīnas pret Covid-19 infekciju blakusparādību izraisīto smagu vai vidēji smagu kaitējumu pacienta veselībai vai dzīvībai.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Savukārt, 2023.gada 8.martā Saeima 2.lasījumā atbalstīja Veselības ministrijas priekšlikumu par finansējuma pārdali no budžeta resora "74. Gadskārtējā valsts budžeta izpildes procesā pārdalāmais finansējums" programmas 12.00.00 "Finansējums veselības jomas pasākumiem Covid-19 infekcijas izplatības ierobežošanai" uz Veselības ministrijas budžeta programmu 97.00.00 "Nozaru vadība un politikas plānošana" 30 000 euro apmērā, lai Zāļu valsts aģentūrai kompensētu veiktās izmaksas personām saistībā ar vakcīnas pret Covid-19 infekciju blakusparādību izraisīto smagu vai vidēji smagu kaitējumu pacienta veselībai vai dzīvībai.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MK rīkojuma projekts atbilstoši likuma "Par valsts budžetu 2023. gadam un budžeta ietvaru 2023., 2024. un 2025. gadam" 63. pantam atbalstīt apropriācijas pārdali no budžeta resora ''74. Gadskārtējā valsts budžeta izpildes procesā pārdalāmais finansējums'' programmas 12.00.00 ''Finansējums veselības jomas pasākumiem Covid-19 infekcijas izplatības ierobežošanai'' 15 000 </w:t>
            </w:r>
            <w:r w:rsidR="00000000" w:rsidRPr="00000000" w:rsidDel="00000000">
              <w:rPr>
                <w:sz w:val="24"/>
                <w:i w:val="1"/>
                <w:rtl w:val="0"/>
              </w:rPr>
              <w:t xml:space="preserve">euro </w:t>
            </w:r>
            <w:r w:rsidR="00000000" w:rsidRPr="00000000" w:rsidDel="00000000">
              <w:rPr>
                <w:sz w:val="24"/>
                <w:rtl w:val="0"/>
              </w:rPr>
              <w:t xml:space="preserve">apmērā uz Veselības ministrijas budžeta programmu 97.00.00 "Nozaru vadība un politikas plānošana", lai Zāļu valsts aģentūra veiktu izmaksas saistībā ar vakcīnas pret Covid-19 infekciju blakusparādību izraisīto smagu vai vidēji smagu kaitējumu pacienta veselībai vai dzīvībai,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 finansējumu 10 000 </w:t>
            </w:r>
            <w:r w:rsidR="00000000" w:rsidRPr="00000000" w:rsidDel="00000000">
              <w:rPr>
                <w:sz w:val="24"/>
                <w:i w:val="1"/>
                <w:rtl w:val="0"/>
              </w:rPr>
              <w:t xml:space="preserve">euro </w:t>
            </w:r>
            <w:r w:rsidR="00000000" w:rsidRPr="00000000" w:rsidDel="00000000">
              <w:rPr>
                <w:sz w:val="24"/>
                <w:rtl w:val="0"/>
              </w:rPr>
              <w:t xml:space="preserve">apmērā – saskaņā ar Zāļu valsts aģentūras 2023.gada 21.marta lēmumu Nr.1-56/105 (skatīt anotācijas 1.pielikumu);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 finansējumu 5 000 </w:t>
            </w:r>
            <w:r w:rsidR="00000000" w:rsidRPr="00000000" w:rsidDel="00000000">
              <w:rPr>
                <w:sz w:val="24"/>
                <w:i w:val="1"/>
                <w:rtl w:val="0"/>
              </w:rPr>
              <w:t xml:space="preserve">euro </w:t>
            </w:r>
            <w:r w:rsidR="00000000" w:rsidRPr="00000000" w:rsidDel="00000000">
              <w:rPr>
                <w:sz w:val="24"/>
                <w:rtl w:val="0"/>
              </w:rPr>
              <w:t xml:space="preserve">apmērā – saskaņā ar Zāļu valsts aģentūras 2023.gada 21.marta lēmumu Nr.1-56/106 (skatīt anotācijas 2.pielikumu).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Veselības ministrija normatīvajos aktos noteiktajā kārtībā sagatavos un iesniegs Finanšu ministrijā pieprasījumu par apropriācijas pārdali atbilstoši šā rīkojuma 1.punktam.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Finanšu ministrs normatīvajos aktos noteiktajā kārtībā informēs Saeimas Budžeta un finanšu (nodokļu) komisiju par šā rīkojuma 1.punktā minēto apropriācijas pārdali un, ja Saeimas Budžeta un finanšu (nodokļu) komisija piecu darbdienu laikā no attiecīgās informācijas saņemšanas dienas nav izteikusi iebildumus, veiks apropriācijas pārdali.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Tādējādi šobrīd 2023.gadā kopā ir veiktas izmaksas 30 000 euro apmērā.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Skatīt 6.punktu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tiks veikti Veselības ministrijas budžeta programmas 97.00.00 “Nozaru vadība un politikas plānošana” ietvaros (EKK 7400), līdzekļus pārdalot no valsts budžeta programmas 12.00.00 “Finansējums veselības jomas pasākumiem Covid-19 infekcijas izplatības ierobežošanai”.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VM 15 000 </w:t>
      </w:r>
      <w:r w:rsidR="00000000" w:rsidRPr="00000000" w:rsidDel="00000000">
        <w:rPr>
          <w:i w:val="1"/>
          <w:rtl w:val="0"/>
        </w:rPr>
        <w:t xml:space="preserve">euro </w:t>
      </w:r>
      <w:r w:rsidR="00000000" w:rsidRPr="00000000" w:rsidDel="00000000">
        <w:rPr>
          <w:rtl w:val="0"/>
        </w:rPr>
        <w:t xml:space="preserve">apmērā plānots novirzīt kā transfertu ZVA budžetā.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Zāļu valsts aģentūra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Zāļu valsts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23-TA-770</w:t>
    </w:r>
    <w:r>
      <w:br/>
    </w:r>
    <w:r w:rsidR="00000000" w:rsidRPr="00000000" w:rsidDel="00000000">
      <w:rPr>
        <w:rtl w:val="0"/>
      </w:rPr>
      <w:t xml:space="preserve">Izdrukāts 29.07.2026. 21.14 - 2.0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23-TA-770</w:t>
    </w:r>
    <w:r>
      <w:br/>
    </w:r>
    <w:r w:rsidR="00000000" w:rsidRPr="00000000" w:rsidDel="00000000">
      <w:rPr>
        <w:rtl w:val="0"/>
      </w:rPr>
      <w:t xml:space="preserve">Izdrukāts 29.07.2026. 21.14 - 2.0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anotācija_(ex_ante)_23-TA-770.docx</dc:title>
</cp:coreProperties>
</file>

<file path=docProps/custom.xml><?xml version="1.0" encoding="utf-8"?>
<Properties xmlns="http://schemas.openxmlformats.org/officeDocument/2006/custom-properties" xmlns:vt="http://schemas.openxmlformats.org/officeDocument/2006/docPropsVTypes"/>
</file>