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piekrītošo nekustamo īpašumu nodošanu Rīgas valstspilsētas pašvaldības īpašumā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 42.</w:t>
      </w:r>
      <w:r w:rsidR="00000000" w:rsidRPr="00000000" w:rsidDel="00000000">
        <w:rPr>
          <w:vertAlign w:val="superscript"/>
          <w:rtl w:val="0"/>
        </w:rPr>
        <w:t xml:space="preserve">1 </w:t>
      </w:r>
      <w:r w:rsidR="00000000" w:rsidRPr="00000000" w:rsidDel="00000000">
        <w:rPr>
          <w:rtl w:val="0"/>
        </w:rPr>
        <w:t xml:space="preserve">un 43. pants, Pašvaldību likuma 4. panta pirmās daļas 3. punkts, Rīgas domes 2025. gada 26. marta lēmums Nr. RD-25-4478-lē (prot. Nr. 142, 105.§) ”Par lūgumu nodot bez atlīdzības Rīgas valstspilsētas pašvaldības īpašumā Latvijas valstij piekrītošo nekustamo īpašumu bez adreses, Rīgā (kadastra Nr. 0100 103 0266)” un 2025. gada 30. jūlija lēmums Nr. RD-25-70-lē (prot. Nr. 3, 71.§) “Par lūgumu nodot bez atlīdzības Rīgas valstspilsētas pašvaldības īpašumā Latvijas valstij piekrītošās zemes vienības bez adreses, Rīgā (kadastra apzīmējumi: 0100 110 0239; 0100 110 0240)”.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Satiksmes ministrijai nodot bez atlīdzības Rīgas valstspilsētas pašvaldības īpašumā valstij piekrītošus nekustamos īpašumus, Pašvaldību likuma 4. panta pirmās daļas 3.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ievērojot Rīgas domes 2025. gada 26. marta lēmumu Nr. RD-25-4478-lē (prot. Nr. 142, 105.§) ”Par lūgumu nodot bez atlīdzības Rīgas valstspilsētas pašvaldības īpašumā Latvijas valstij piekrītošo nekustamo īpašumu bez adreses, Rīgā (kadastra Nr. 0100 103 0266)” un 2025. gada 30. jūlija lēmumu Nr. RD-25-70-lē (prot. Nr. 3, 71.§) “Par lūgumu nodot bez atlīdzības Rīgas valstspilsētas pašvaldības īpašumā Latvijas valstij piekrītošās zemes vienības bez adreses, Rīgā (kadastra apzīmējumi: 0100 110 0239; 0100 110 0240)”.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bez atlīdzības Rīgas valstspilsētas pašvaldības (turpmāk – Pašvaldība) īpašumā šādus valstij piekrītošus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(kadastra Nr. 0100 110 0244), kas sastāv no zemes vienības (kadastra apzīmējums 0100 110 0239) 2589 m</w:t>
      </w:r>
      <w:r w:rsidR="00000000" w:rsidRPr="00000000" w:rsidDel="00000000">
        <w:rPr>
          <w:vertAlign w:val="superscript"/>
          <w:rtl w:val="0"/>
        </w:rPr>
        <w:t xml:space="preserve">2</w:t>
      </w:r>
      <w:r w:rsidR="00000000" w:rsidRPr="00000000" w:rsidDel="00000000">
        <w:rPr>
          <w:rtl w:val="0"/>
        </w:rPr>
        <w:t xml:space="preserve"> platībā un zemes vienības (kadastra apzīmējums 0100 110 0240) 2325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(kadastra Nr. 0100 103 0266), kas sastāv no zemes vienības (kadastra apzīmējums 0100 103 0134) 1615 m</w:t>
      </w:r>
      <w:r w:rsidR="00000000" w:rsidRPr="00000000" w:rsidDel="00000000">
        <w:rPr>
          <w:vertAlign w:val="superscript"/>
          <w:rtl w:val="0"/>
        </w:rPr>
        <w:t xml:space="preserve">2</w:t>
      </w:r>
      <w:r w:rsidR="00000000" w:rsidRPr="00000000" w:rsidDel="00000000">
        <w:rPr>
          <w:rtl w:val="0"/>
        </w:rPr>
        <w:t xml:space="preserve"> platībā (turpmāk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2025. gada 26. marta lēmums Nr. RD-25-4478-lē (prot. Nr. 142, 105.§) ”Par lūgumu nodot bez atlīdzības Rīgas valstspilsētas pašvaldības īpašumā Latvijas valstij piekrītošo nekustamo īpašumu bez adreses, Rīgā (kadastra Nr. 0100 103 0266)” un 2025. gada 30. jūlija lēmums Nr. RD-25-70-lē (prot. Nr.3, 71.§) “Par lūgumu nodot bez atlīdzības Rīgas valstspilsētas pašvaldības īpašumā Latvijas valstij piekrītošās zemes vienības bez adreses, Rīgā (kadastra apzīmējumi: 0100 110 0239; 0100 110 0240)” ir pieņemti pamatojoties uz likuma “Par zemes reformas pabeigšanu pilsētās” 8. pantu, Pašvaldību likuma 4. panta pirmās daļas 3. punktu, 10. panta pirmās daļas 16. punktu un 73. panta ceturto daļu, Publiskas personas mantas atsavināšanas likuma 3. panta pirmās daļas 6. punktu, 5. panta pirmo daļu, 42. panta pirmo daļu un 42.</w:t>
      </w:r>
      <w:r w:rsidR="00000000" w:rsidRPr="00000000" w:rsidDel="00000000">
        <w:rPr>
          <w:vertAlign w:val="superscript"/>
          <w:rtl w:val="0"/>
        </w:rPr>
        <w:t xml:space="preserve">1</w:t>
      </w:r>
      <w:r w:rsidR="00000000" w:rsidRPr="00000000" w:rsidDel="00000000">
        <w:rPr>
          <w:rtl w:val="0"/>
        </w:rPr>
        <w:t xml:space="preserve"> panta pirmo daļu, ņemot vērā Ministru kabineta 2010. gada 10. novembra rīkojuma Nr. 648 “Par zemes vienību Rīgas administratīvajā teritorijā piederību vai piekritību valstij un nostiprināšanu zemesgrāmatā uz valsts vārda attiecīgās ministrijas vai valsts akciju sabiedrības “Privatizācijas aģentūra” personā” 9. pielikuma 296., 302. un 303. punktu, Rīgas domes 2021. gada 15. decembra saistošajiem noteikumiem Nr. 103 “Rīgas teritorijas izmantošanas un apbūves saistošie noteikumi” apstiprināto Rīgas teritorijas plānojuma teritorijas izmantošanas un apbūves noteikumu 5. pielikumu “Transporta infrastruktūras attīstības shēma”, Nekustamā īpašuma valsts kadastra informācijas sistēmā (turpmāk – NĪVKIS) ietverto informāciju par nekustamo īpašumu (kadastra Nr. 0100 103 0266), kas sastāv no zemes vienības (kadastra apzīmējums 0100 103 0134), un nekustamo īpašumu (kadastra Nr. 0100 110 0244), kas sastāv no zemes vienībām (kadastra apzīmējumi: 0100 110 0239; 0100 110 0240) Rīgas domes Satiksmes un transporta lietu komitejas 2024. gada 1. jūlija sēdes protokola Nr. 77 izrakstu, Rīgas brīvostas pārvaldes valdes 2025.gada 17. janvāra lēmumu Nr. 14 “Par zemes vienības ar kadastra apzīmējumu 0100 103 0134 nodošanu Rīgas valstspilsētas pašvaldībai”, Rīgas brīvostas valdes 2024. gada 8. augusta lēmumu Nr. 64 “Par zemes vienību ar kadastra apzīmējumiem 0100 110 2142 un 0100 110 2111 daļu nodošanu bez atlīdzības Rīgas valstspilsētas pašvaldībai un to nostiprināšanai zemesgrāmatā uz pašvaldības vārda”, Rīgas valstspilsētas pašvaldības Ārtelpas un mobilitātes departamenta 2025. gada 11. februāra vēstuli Nr. AMD-25-220-dv, Rīgas valstspilsētas pašvaldības Īpašuma departamenta 2024. gada 19. augusta lēmumu Nr. DI-24-99-ls “Par Rīgas valstspilsētas pašvaldībai piekrītošo zemes vienību bez adreses, Rīgā (kadastra apzīmējumi: 0100 097 0022, 0100 097 0039, 0100 097 9000 un 0100 1100 232), un valstij piekrītošo zemes vienību bez adreses, Rīgā (kadastra apzīmējumi: 0100 110 2111 un 0100 110 2142), sadalīšanu un apvienošanu” un 2025. gada 7. maija lēmumu Nr. DI-25-36-ls “Par valstij piekrītošās zemes vienības bez adreses, Rīgā (kadastra apzīmējums 01001100235), sadalīšanu”. Ar minētiem lēmumiem ir atzīts,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bez adreses, Rīgā (kadastra Nr. 0100 110 0244), 4914 m</w:t>
      </w:r>
      <w:r w:rsidR="00000000" w:rsidRPr="00000000" w:rsidDel="00000000">
        <w:rPr>
          <w:vertAlign w:val="superscript"/>
          <w:rtl w:val="0"/>
        </w:rPr>
        <w:t xml:space="preserve">2</w:t>
      </w:r>
      <w:r w:rsidR="00000000" w:rsidRPr="00000000" w:rsidDel="00000000">
        <w:rPr>
          <w:rtl w:val="0"/>
        </w:rPr>
        <w:t xml:space="preserve"> platībā, kas sastāv no Latvijas valstij piekrītošajām zemes vienībām bez adreses, Rīgā (kadastra apzīmējums 0100 110 0239), 2589 m</w:t>
      </w:r>
      <w:r w:rsidR="00000000" w:rsidRPr="00000000" w:rsidDel="00000000">
        <w:rPr>
          <w:vertAlign w:val="superscript"/>
          <w:rtl w:val="0"/>
        </w:rPr>
        <w:t xml:space="preserve">2</w:t>
      </w:r>
      <w:r w:rsidR="00000000" w:rsidRPr="00000000" w:rsidDel="00000000">
        <w:rPr>
          <w:rtl w:val="0"/>
        </w:rPr>
        <w:t xml:space="preserve"> platībā, un bez adreses, Rīgā (kadastra apzīmējums 0100 110 0240), 2325 m</w:t>
      </w:r>
      <w:r w:rsidR="00000000" w:rsidRPr="00000000" w:rsidDel="00000000">
        <w:rPr>
          <w:vertAlign w:val="superscript"/>
          <w:rtl w:val="0"/>
        </w:rPr>
        <w:t xml:space="preserve">2</w:t>
      </w:r>
      <w:r w:rsidR="00000000" w:rsidRPr="00000000" w:rsidDel="00000000">
        <w:rPr>
          <w:rtl w:val="0"/>
        </w:rPr>
        <w:t xml:space="preserve"> platībā, kas atrodas ielu teritorijā (Piestātnes ielas sarkanajās līnijās), ir nepieciešams Pašvaldībai Pašvaldību likuma 4. panta pirmās daļas 3. punktā noteiktās Pašvaldības autonomās funkcijas – gādāt par pašvaldības īpašumā esošo ceļu būvniecību, uzturēšanu un pārvaldību – izpildei, konkrēti, būvprojekta “Buļļupes tilta pieeju pārbūve”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valstij piekrītošais nekustamais īpašums (kadastra Nr. 0100 103 0266) ir nepieciešams Pašvaldībai Pašvaldību likuma 4. panta pirmās daļas 3. punktā noteiktās Pašvaldības autonomās funkcijas – gādāt par pašvaldības īpašumā esošo ceļu būvniecību, uzturēšanu un pārvaldību – izpildei, konkrēti, būvprojekta “Flotes ielas rekonstrukcija (pārbūve) ar lietusūdens kanalizācijas kolektora izbūvi”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minētajos Rīgas domes lēmumos ir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lūgt Ministru kabinetu nodot bez atlīdzības Pašvaldības īpašumā Nekustamos īpašumus – pašvaldības autonomās funkcijas – gādāt par pašvaldības īpašumā esošo ceļu būvniecību, uzturēšanu un pārvaldību –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visus izdevumus saistībā ar Nekustamā īpašuma pārņemšanu Pašvaldības īpašumā, tai skaitā izdevumus, kas saistīti ar zemes vienību pirmreizējo kadastrālo uzmērīšanu un reģistrēšanu NĪVKIS un zemesgrāmatā, segt Pašvaldība no Pašvaldības pamatbudžeta programmas 03.01.00. “Rīgas valstspilsētas pašvaldības Īpašuma departamenta darbības un nekustamā īpašuma izmantošanas procesu nodrošinājums”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 gada 22. augusta noteikumiem Nr. 690 “Noteikumi par Rīgas brīvostas robežu noteikšanu” nekustamie īpašumi atrodas Rīgas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Rīgas brīvostas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21. novembrī ir pieņēmusi lēmumu Nr.110 “Par zemes vienību nodošanu bez atlīdzības Rīgas valstspilsētas pašvaldībai un to nostiprināšanai zemesgrāmatā uz Rīgas valstspilsētas pašvaldības vārda”, ar kuru ir atbalstījusi  zemes vienības ar kadastra Nr. 0100 110 0244 (kadastra apzīmējums 0100 110 0239) 2589 m</w:t>
      </w:r>
      <w:r w:rsidR="00000000" w:rsidRPr="00000000" w:rsidDel="00000000">
        <w:rPr>
          <w:vertAlign w:val="superscript"/>
          <w:rtl w:val="0"/>
        </w:rPr>
        <w:t xml:space="preserve">2</w:t>
      </w:r>
      <w:r w:rsidR="00000000" w:rsidRPr="00000000" w:rsidDel="00000000">
        <w:rPr>
          <w:rtl w:val="0"/>
        </w:rPr>
        <w:t xml:space="preserve"> platībā un zemes vienības (kadastra apzīmējums 0100 110 0240) 2325 m</w:t>
      </w:r>
      <w:r w:rsidR="00000000" w:rsidRPr="00000000" w:rsidDel="00000000">
        <w:rPr>
          <w:vertAlign w:val="superscript"/>
          <w:rtl w:val="0"/>
        </w:rPr>
        <w:t xml:space="preserve">2</w:t>
      </w:r>
      <w:r w:rsidR="00000000" w:rsidRPr="00000000" w:rsidDel="00000000">
        <w:rPr>
          <w:rtl w:val="0"/>
        </w:rPr>
        <w:t xml:space="preserve"> platībā, nodošanu bez atlīdzības un īpašuma tiesību reģistrāciju uz Pašvaldības vārda, Pašvaldības projekta “Buļļupes tilta pieeju pārbūve” realizācijai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17. janvārī ir pieņēmusi lēmumu Nr. 14 “Par zemes vienības ar kadastra apzīmējumu 0100 103 0134 nodošanu Rīgas valstspilsētas pašvaldībai”, ar kuru ir piekritusi, ka Rīgas brīvostas pārvaldes valdījumā nodotā zemes vienība ar kadastra apzīmējumu 0100 103 0134 (kad.Nr. 0100 103 0266) tiek izslēgta no Ministru kabineta 2010. gada 10. novembra rīkojuma Nr. 648 “Par zemes vienību Rīgas administratīvajā teritorijā piederību vai piekritību valstij un nostiprināšanu zemesgrāmatā uz valsts vārda attiecīgās ministrijas vai valsts akciju sabiedrības "Privatizācijas aģentūra" personā” un nodota Pašvaldībai projekta “Flotes ielas rekonstrukcija (pārbūve) ar lietus ūdens kanalizācijas kolektora izbūve”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nosacījumu, ka izdevumus, kas saistīti ar nekustamo īpašumu ierakstīšanu Rīgas pilsētas Vidzemes priekšpilsētas tiesas zemesgrāmatā, sedz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4. panta devītajā daļā noteikto valsts un pašvaldība ir tiesīga tai piederošo ostas teritorijā esošo nekustamo īpašumu atsavināt, valstij nododot to pašvaldībai un pašvaldībai nododot to valstij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2010. gada 10. novembra rīkojuma Nr. 648 “Par zemes vienību Rīgas administratīvajā teritorijā piederību vai piekritību valstij un nostiprināšanu zemesgrāmatā uz valsts vārda attiecīgās ministrijas vai valsts akciju sabiedrības “Privatizācijas aģentūra” personā” 9. punktu un 9. pielikuma kārtas numuru 296 (zemes vienība ar kadastra apzīmējumu 0100 103 0134), kārtas numuru 302 (zemes vienība ar kadastra apzīmējumu 0100 110 2111) un kārtas numuru 303 (zemes vienība ar kadastra apzīmējumu 0100 110 2142)  zemju vienību piekritība atzīstama valstij Satiksmes ministrijas personā un tie nodoti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Rīgas valstspilsētas pašvaldības Īpašuma departamenta 19.08.2024. lēmumu Nr. DI-24-99-ls “Par Rīgas valstspilsētas pašvaldībai piekrītošo zemes vienību bez adreses, Rīgā (kadastra apzīmējumi: 0100 097 0022, 0100 097 0039, 0100 097 9000 un 0100 110 0232), un valstij piekrītošo zemes vienību bez adreses, Rīgā (kadastra apzīmējumi: 0100 110 2111 un 0100 110 2142), sadalīšanu un apvienošanu” un 07.05.2025. lēmumu Nr. DI-25-36-ls “Par valstij piekrītošās zemes vienības bez adreses, Rīgā (kadastra apzīmējums 0100 110 0235), sadalīšanu” ir izveidotas zemes vienības ar kadastra apzīmējumu 0100 110 0239 2589 m2 platībā un zemes vienība ar kadastra apzīmējumu 0100 110 0240  2325 m2 platībā, kas iekļautas nekustamā īpašuma (kadastra Nr. 0100 110 0244)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0100 110 0239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- 0,2589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ūdensvadu, kas atrodas dziļāk par 2 metriem - 0,0135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kanalizācijas spiedvadu, kas atrodas dziļāk par 2 metriem -  0,1733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- 0,2588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dzelzceļu pilsētās un ciemos - 0,2589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pazemes elektrisko sakaru tīklu līniju un kabeļu kanalizāciju - 0,0326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- 0,2589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elektrisko tīklu gaisvadu līniju pilsētās un ciemos ar nominālo spriegumu līdz 20 kilovoltiem - 0,0004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- 0,2589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būvniecības ierobežojumu teritorija, kas noteikta teritorijas attīstības plānošanas dokumentā - 0, 0129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- 0,2589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aizsargjoslas teritorija gar dzelzceļu, pa kuru pārvadā naftu, naftas produktus, bīstamas ķīmiskās vielas un produktus  0.2589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pazemes elektronisko sakaru tīklu kabeļu kanalizācijas aku un optisko kabeļu uzmavu grunti  - 0,0081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noteikts lietošanas mērķis 1101 – Zeme dzelzceļa infrastruktūras zemes nodalījuma joslā un ceļu zemes nodalījuma joslā – 0,2589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1424 EUR (vērtības noteikšanas datums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2693 EUR (vērtības noteikšanas datums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0100 110 0240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- 0,2325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drošības aizsargjoslas teritorija gar dzelzceļu, pa kuru pārvadā naftu, naftas produktus, bīstamas ķīmiskās vielas un produktus 0.2296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kanalizācijas spiedvadu, kas atrodas dziļāk par 2 metriem 0.0935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- 0,2325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dzelzceļu pilsētās un ciemos - 0,2296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pazemes elektrisko sakaru tīklu līniju un kabeļu kanalizāciju - 0,0363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- 0,2325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- 0,2325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būvniecības ierobežojumu teritorija, kas noteikta teritorijas attīstības plānošanas dokumentā - 0, 1071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- 0,2325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pazemes elektronisko sakaru tīklu kabeļu kanalizācijas aku un optisko kabeļu uzmavu grunti  - 0,0006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noteikts lietošanas mērķis 1101 – Zeme dzelzceļa infrastruktūras zemes nodalījuma joslā un ceļu zemes nodalījuma joslā – 0,2325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1279 EUR (vērtības noteikšanas datums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2418 EUR (vērtības noteikšanas datums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0100 103 0134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-0,0027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elektrisko tīklu transformatoru apakšstaciju – 0,0058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militāro jūras novērošanas tehnisko līdzekli – 0,1615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- 0,1615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- 0,1595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kuģošanas drošībai paredzēto navigācijas tehnisko līdzekli – bāku - 0,1615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- 0,1595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- 0,1615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- 0,1595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noteikts lietošanas mērķis 1101 – Zeme dzelzceļa infrastruktūras zemes nodalījuma joslā un ceļu zemes nodalījuma joslā – 0,1615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888 EUR (vērtības noteikšanas datums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1680 EUR (vērtības noteikšanas datums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valstij piekrītošos Nekustamos īpašumus Pašvaldības īpašumā, tie tiks izmantoti Pašvaldības autonomās funkcijas – gādāt par pašvaldības īpašumā esošo ceļu būvniecību, uzturēšanu un pārvaldību - izpildei, konkrēti, būvprojekta “Buļļupes tilta pieeju pārbūve” un būvprojekta “Flotes ielas rekonstrukcija (pārbūve) ar lietusūdens kanalizācijas kolektora izbūvi” izbūves īstenošanai. No minētā secināms, ka Pašvaldība neplāno nekustamos īpašumus izmantot saimnieciskās darbības veikšanai un tie būs pieejami publiskai lietošanai visai sabiedrībai. Ņemot vērā minēto, nekustamo īpašuma nodošana Pašvaldības īpašumā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izmantojot Nekustamos īpašumus, būs saistoša Aizsargjoslu likumā noteiktā kārtība atbilstoši aizsargjoslas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Pašvaldības īpašuma tiesības uz Nekustamajiem īpašumiem, zemesgrāmatā jāieraksta atzīme par aizliegumu atsavināt nekustamos īpašumus un apgrūtināt tos ar hipotēku un  izbeidzoties nepieciešamībai Pašvaldībai izmantot Nekustamos īpašumus rīkojuma projektā minētās autonomās funkcijas izpildei, Nekustamie īpašumi tiks atdoti valstij Satiksmes ministrijas personā visā to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 2025. gada 26. marta lēmuma Nr. RD-25-4478-lē 6.punktu un Rīgas domes 2025. gada 30. jūlija lēmuma Nr. RD-25-70-lē  5.punktu visus izdevumus saistībā ar nekustamo īpašumu reģistrēšanu zemesgrāmatā uz Pašvaldības vārda sedz Pašvaldība no Pašvaldības pamatbudžeta programmas 03.01.00. "Rīgas domes Īpašuma departamenta darbības un nekustamā īpašuma izmantošanas procesu nodrošinājums"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Pašvaldībai Pašvaldību likuma 4. panta pirmās daļas 3. punktā  minēto autonomo funkciju - gādāt Pašvaldības īpašumā esošo ceļu būvniecību, uzturēšanu un pārvaldību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veiktu būvprojektu “Buļļupes tilta pieeju pārbūve” un  “Flotes ielas rekonstrukcija (pārbūve) ar lietusūdens kanalizācijas kolektora izbūvi” izbūves īstenošanu, valstij Satiksmes ministrijas personā piekrītošie Nekustamie īpašumi ir nododami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Rīgas domes lēmumā norādīto informāciju par Nekustamo īpašumu turpmāko izmantošanu pēc Nekustamo īpašumu pārņemšanas, Pašvaldība nekustamos īpašumus varēs izmantot Pašvaldību likuma 4. panta pirmās daļas 3.punktā minēto autonomo funkciju īstenošanai, gādāt par pašvaldības īpašumā esošo ceļu būvniecību, to uzturēšanu un pārvaldību. Nekustamie īpašumi un tajos radītā infrastruktūra būs publiski lietojama, proti, tos varēs izmantot ikviena iedzīvotāja vajadzībām un tie būs publiski pieejami bez maksas, tādējādi rīkojuma projekts neparedz komercdarbības atbalsta sniegšanu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43. pantu atļauju atsavināt valsts nekustamo īpašumu bez atlīdzības dod Ministru kabinets, pieņemot par to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pirmā daļa noteic, ka valsts nekustamo īpašumu var nodot bez atlīdzības atvasinātas publiskas personas īpašumā. Ministru kabineta lēmumā par valsts nekustamā īpašuma nodošanu bez atlīdzības atvasinātas publiskas personas īpašumā nosaka, kādu atvasinātas publiskas personas funkciju vai deleģēta pārvaldes uzdevuma veikšanai nekustamais īpašums tiek nodots.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Pašvaldība ar Nekustamiem īpašumiem gādās par tās īpašumā esošo ceļu būvniecību, uzturēšanu un pārvaldību, veiksmīgāk un operatīvāk realizējot dažādu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 Sabiedrība kopumā, Pašvaldībai nodrošinot tās administratīvo teritoriju labiekārtošanu - attīstot infrastruktūru ar velosatiksmes sistēmu, integrējot to kopējā satiksmes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 Sabiedrība kopumā, Pašvaldībai nodrošinot tās administratīvo teritoriju labiekārtošanu - attīstot infrastruktūru ar velosatiksmes sistēmu, integrējot to kopējā satiksmes infrastruktūrā.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un tos labiekārtojot, pastarpināti tiek attīstīta uzņēmējdarbības vide.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izdevumus saistībā ar nekustamo īpašumu pārņemšanu Pašvaldības īpašumā, tai skaitā izdevumus, kas saistīti ar  nekustamā īpašuma nostiprināšanu zemesgrāmatā, segs Pašvaldība no Pašvaldības pamatbudžeta programmas 03.01.00. “Rīgas domes Īpašuma departamenta darbības un nekustamā īpašuma izmantošanas procesu nodrošinājums”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Rīgas brīvostas pārvalde un 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punktu Pašvaldība nodrošinās Pašvaldības īpašumā esošo ceļu būvniecību, uzturēšanu un pārvaldību, kā arī jaunas infrastruktūras izbūvi.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26-TA-1015</w:t>
    </w:r>
    <w:r>
      <w:br/>
    </w:r>
    <w:r w:rsidR="00000000" w:rsidRPr="00000000" w:rsidDel="00000000">
      <w:rPr>
        <w:rtl w:val="0"/>
      </w:rPr>
      <w:t xml:space="preserve">Izdrukāts 29.07.2026. 23.24 - 2.0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26-TA-1015</w:t>
    </w:r>
    <w:r>
      <w:br/>
    </w:r>
    <w:r w:rsidR="00000000" w:rsidRPr="00000000" w:rsidDel="00000000">
      <w:rPr>
        <w:rtl w:val="0"/>
      </w:rPr>
      <w:t xml:space="preserve">Izdrukāts 29.07.2026. 23.24 - 2.0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anotācija_(ex_ante)_26-TA-1015.docx</dc:title>
</cp:coreProperties>
</file>

<file path=docProps/custom.xml><?xml version="1.0" encoding="utf-8"?>
<Properties xmlns="http://schemas.openxmlformats.org/officeDocument/2006/custom-properties" xmlns:vt="http://schemas.openxmlformats.org/officeDocument/2006/docPropsVTypes"/>
</file>