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Augstskolu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kvalitātes aģentūras (AIKA) Studiju kvalitātes komisijas 27.05.2024. lēmums par Rīgas Stradiņa universitātes (RSU) studiju virziena “Veselības aprūpe” akreditāciju, kurā uzdots RSU nodrošināt trešā cikla profesionālās augstākās izglītības studiju programmas “Rezidentūra medicīnā” apjoma studiju plānos atbilstību Augstskolu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2005/36/EK par profesionālo kvalifikāciju atzīšanu (25.panta 2.un 3.punkts, 28.panta 3.punkts, 35.panta 2.punkts), likums “Par reglamentētajām profesijām un profesionālās kvalifikācijas atzīšanu” (11.panta 2.punkts), Ārstniecības likums (1.panta 19.punkts) un citi šiem likumiem pakārtotie normatīvie akti, kuri nosaka prasības reglamentētajām ārsta un ārsta speciālista profesijām kvalifikācijas iegūšanai un profesionālajai darbībai ārstniecībā.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 pretrunas normatīvajā regulējumā, kas nosaka rezidentu studiju darba apjomu un rezidentu darba laiku ārstniecības iestādēs, jo rezidents  ir gan studējošais, kurš studē augstskolas piedāvātajā rezidentūras izglītības programmā, gan nodarbinātais, kurš izglītības programmas ietvaros strādā ārstniecības iestādē, par darbu saņemot atlīdzību, kā rezultātā akadēmiskais gads rezidentūrā ir 11 kalendārie mēneši (pārējām studiju programmām 10 mēneši).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spēkā stāšanās termiņš ir nākamajā dienā pēc tā izsludināšanas, kas nevar būt vēlāk par 13.09.2024., jo studijas rezidentūrā tiek uzsāktas ar 01.10.2024. un līdz tam ir jānodrošina RSU trešā cikla profesionālās augstākās izglītības programmas “Rezidentūra medicīnā” studiju plānu apjoma atbilstība Augstskolu likumā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Ārsts ir ārstniecības persona, kura ieguvusi izglītību, kas atbilst likumā "Par reglamentētajām profesijām un profesionālās kvalifikācijas atzīšanu" noteiktajam. Ārsts darbojas specialitātē (specialitātes var būt vairākas), kas noteikta ārsta sertifikātā. Ārsts drīkst darboties pamatspecialitātē, apakšspecialitātē, papildspecialitātē vai lietot atsevišķu izmeklēšanas vai ārstēšanas metodi tikai tad, ja viņam ir ārsta sertifikāts pamatspecialitātē.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Ārsts un ārsts speciālists ir reglamentēta profesija, tas nozīmē, ka prasības kvalifikācijas iegūšanai un viņu profesionālo darbību ārstniecībā nosaka gan ES normatīvie akti – Eiropas Parlamenta un Padomes Direktīva 2005/36/EK par profesionālo kvalifikāciju atzīšanu, gan Latvijas nacionālā likumdošana, kā piemēram, likums “Par reglamentētajām profesijām un profesionālās kvalifikācijas atzīšanu”, Ārstniecības likums un citi šiem likumiem pakārtotie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Rezidentūra ir akreditēta profesionālās izglītības programma noteiktas ārsta pamatspecialitātes, apakšspecialitātes un papildspecialitātes vai zobārsta apakšspecialitātes iegūšanai. Rezidentūras programmas realizē augstskolas  - Rīgas Stradiņa universitāte un Latvijas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Rezidentūras programma ietver attiecīgajai ārsta specialitātei nepieciešamo teorētisko zināšanu un praktisko iemaņu apguvi un pilnveidošanu. Līdz ar to, rezidents no vienas puses ir studējošais, kurš studē augstskolas piedāvātajā rezidentūras programmā, bet no otras puses - darbinieks, kurš strādā ārstniecības iestādē, par darbu saņemot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pieeja ir saskaņā ar Direktīvā 2005/36/EK[1] noteikto, ka specializētā ārsta apmācība ir teorētiskā un praktiskā apmācība universitātē vai apmācīttiesīgā slimnīcā, vai - attiecīgā gadījumā - ārstniecības iestādē un tā ietver apmācāmā specializētā ārsta personisku dalību darbībā un pienākumos saistībā ar attiecīgajiem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Apmācību nodrošina kā pilna laika apmācību, kas paredz tādu dalību visās ārstniecības darbībās tajā nodaļā, kurā notiek apmācība, tostarp dežūrās, lai saskaņā ar kompetento iestāžu noteiktajām procedūrām apmācāmais speciālists visas darba nedēļas laikā un visu gadu visu profesionālo darbību veltītu savai praktiskajai un teorētiskajai apmācībai. Tāpēc uz šiem amatiem attiecas atbilstošs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Ārstniecības likums nosaka, ka rezidentūra ir darba tiesiskajās attiecībās ar izglītības programmu īstenojošu ārstniecības iestādi esoša ārsta izglītošana valsts valodā specialitātes iegūšanai saskaņā ar akreditētu profesionālo rezidentūras izglītības programmu medicīnā[2]. Darba devējs un darbinieks savstarpējās darba tiesiskās attiecības nodibina ar darba līgumu[3]. Rezidentūras normatīvais regulējums attiecas uz visiem rezidentiem, neatkarīgi no tā, vai rezidentūras apmācība tiek īstenota no valsts budžeta līdzekļiem vai rezidenta privātiem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tiesiskās attiecības rezidentūras laikā garantē rezidentam ne tikai atalgojumu, bet arī šādus sociālās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darba līgumu darbinieks uzņemas veikt noteiktu darbu, pakļaujoties noteiktai darba kārtībai un darba devēja rīkojumiem, bet darba devējs — maksāt nolīgto darba samaksu un nodrošināt taisnīgus, drošus un veselībai nekaitīgus darba apstākļus[4]; (2) persona, kura ir nodarbināta un saņem samaksu par savu darbu, veic obligātās iemaksas līdz ar to ir sociāli apdrošināta[5], proti ir darba negadījumu apdrošināšana, apdrošināšana pret bezdarbu, invaliditātes apdrošināšana, maternitātes un slimības apdrošināšana un vecāku apdrošināšana, arī veselības apdrošināšana; (3) apdrošināšanas stāžā ieskaita to periodu, kad persona pati vai par personu ir veiktas valsts sociālās apdrošināšanas obligātās iemaksas (VSAOI).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kā arī atbilstoši Rezidentu uzņemšanas, sadales un rezidentūras finansēšanas kārtībai [6] un atbilstoši starp Veselības ministriju un Rīgas Stradiņa universitāti un Latvijas Universitāti noslēgtajiem līgumiem par rezidentu apmācību un rezidentu apmācībai paredzēto līdzekļu piešķiršanu, līdz šim rezidenti ārstniecības iestādēs vienmēr ir bijuši un tiek nodarbināti un apmācīti pilnu darba laiku 40 stundas nedēļā jeb vienu slodzi 11 mēnešus gadā, ieskaitot brīvdienas un svētku dienas, ar četru nedēļu ikgadējo atvaļinājumu saskaņā ar Darba 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saskaņā ar Augstskolu likuma 1. panta 3.daļas 8. punktu 60 kredītpunkti atbilst pilna laika studijās vienā akadēmiskajā gadā apgūtajiem studiju rezultātiem saskaņā ar Eiropas kredītpunktu pārneses un uzkrāšanas sistēmu un viens kredītpunkts atbilst 25—30 stundu studiju darba apjomam, kas kopsummā veido mazāk kā pilna darba laika 40 astronomiskās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studiju virziena “Veselības aprūpe” akreditācijas ekspertu sniegtajām rekomendācijām Programmā maksimālais studiju darba apjoms uz 1 kredītpunktu būtu jāsamazina līdz 25–30 akadēmiskajām stundām, un studiju darba apjoms gadā jāsamazina līdz 60 vai 66 kredītpunktiem RSU aprēķināto 72 kredītpunktu vietā uz 48 nedēļām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būtiska rezidentūras studiju programmas apjoma samazināšana un darba tiesisko attiecību koncepta maiņa nav pieļaujama, jo rezidenti esot darba tiesiskajās attiecībās ar ārstniecības iestādi rezidentūras laikā ne vien apgūst specialitāti, bet atbilstoši apgūtajai kompetencei un sertificēta ārsta uzraudzībā veic nozīmīgu darbu un pilda darba pienākumus, kas veselības aprūpes sistēmā veido būtisku darba spēka resursu.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cilvēkresursu krīzes apstākļos, kad ārstu piesaiste un noturēšana darbam veselības nozarē valsts sektorā ir īpašs izaicinājums, ņemot vērā nepietiekamo cilvēkresursu nodrošinājumu kopumā, ārstu novecošanos (47% ārstu ir vecumā virs 55 gadiem (ES valstīs vidēji – 35%), ārstu nevienmērīgu reģionālo izvietojumu (Latvijā lielākajās pilsētās 4,5 ārsti uz 1000 iedz., attālākajos reģionos 2,1 (attiecīgi OECD valstīs vidēji 4,5 un attālākajos reģionos 3,2), kā arī zemos slimnīcās strādājošo mediķu skaitu (11,5 uz 1000 iedz., attiecīgi OECD valstīs vidēji 15,4), ārstu rezidentu darba slodzes samazināšana rezidentūras programmas ietvaros būtiski samazinās pakalpojumu pieejamību, spēju reaģēt uz hronisku saslimšanu pieaugumu, veselības apdraudējumiem, kas saistīti ar veselības ārkārtas situācijām un apmierināt mainīgās veselības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2005/36/EK 25.panta 2.un 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likums, 1.panta 19.punkts.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likums, 28.panta 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Darba likums, 28.panta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Likums “Par sociālo drošību”, 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30.08.2011. noteikumiem Nr. 685 “Rezidentu uzņemšanas, sadales un rezidentūras finansēšanas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kvalitātes aģentūras (AIKA) Studiju kvalitātes komisija (turpmāk - Kvalitātes komisija) Rīgas Stradiņa universitātes studiju virziena “Veselības aprūpe” akreditācijas procesā trešā cikla profesionālās augstākās izglītības studiju programma “Rezidentūra medicīnā” ir novērtēta kā daļēji atbilstoša tamdēļ, ka studiju programmas saturs nenodrošina atbilstību valsts profesionālās izglītības standartam, jo akadēmiskā gada ilgums ir pārāk garš (72 ECTS  kredītpunkti), kā arī studiju darbs 1 ECTS kredītpunktam ir pārāk liels (vairāk kā 34 akadēmiskās stundas).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komisija piekrīt ekspertu secinājumam, argumentiem un vērtējumam, norādot, ka Augstskolu likums nosaka, ka kredītpunkts ir studiju darba uzskaites vienība, kas izsaka studiju darba apjomu [..] un 60 kredītpunkti atbilst pilna laika studijās vienā akadēmiskajā gadā apgūtajiem studiju rezultātiem saskaņā ar ECTS. Viens kredītpunkts atbilst 25—30 stundu studiju darba apjomam, savukārt stundas izsaka kā akadēmiskās stundas, kas ir studiju darba 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komisija atzīst, ka arī Atbilstoši Ārstniecības likumam, rezidentūra ir darba tiesiskajās attiecībās ar izglītības programmu īstenojošu ārstniecības iestādi esoša ārsta izglītošana valsts valodā specialitātes iegūšanai saskaņā ar akreditētu profesionālo rezidentūras izglītības programmu medicīnā.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Kvalitātes komisija norāda, ka Ministru kabineta noteikumi  nosaka, ka medicīnas jomā studējošie apgūst pirmā vai otrā līmeņa (īsā cikla, pirmā cikla, otrā cikla vai trešā cikla) profesionālās augstākās medicīniskās izglītības programmas, t.sk., rezidentūras izglītības programmu. Tādējādi, neskatoties uz to, ka rezidentūras studijas notiek darba tiesisko attiecību ietvaros, kas tiek īstenotas  veselības aprūpes iestādēs, tās pamatā ir izglītības studiju programmas, kuru īstenošanas minimālās prasības nosaka augstāko izglītību regulējošie normatīvie akti, t.sk., augstākās profesionālās izglītības standarti, savukārt profesionālās kvalifikācijas prasības nosaka Ministru kabineta 24.03.2009. noteikumu Nr.268 "Noteikumi par ārstniecības personu un studējošo, kuri apgūst pirmā vai otrā līmeņa profesionālās augstākās medicīniskās izglītības programmas, kompetenci ārstniecībā un šo personu teorētisko un praktisko zināšanu apjomu" attiecīgās nodaļas, kas aptver konkrētas apgūstamās profesionālās kompetences, uzņemšanas prasības, minimālo studiju ilgumu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Augstskolu likums ir saistošs un augstāka juridiskā spēka normatīvais akts  attiecībā uz izglītības programmu parametriem, t.sk., apjomu, studiju darba stundām ārsta kvalifikācijas pamatsepcialitātē, apakšspecialitātē vai papildspecialitātē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nosakot rezidentūras studiju programmas apjomu, ilgumu, ir jāvadās pēc Augstskolu likumā noteiktā 1 kredītpunkta ECTS studiju darba stundu diapazona, t.sk., ievērojot maksimālo kredītpunktu apjomu akadēmiskajā gadā, </w:t>
      </w:r>
      <w:r w:rsidR="00000000" w:rsidRPr="00000000" w:rsidDel="00000000">
        <w:rPr>
          <w:u w:val="single"/>
          <w:rtl w:val="0"/>
        </w:rPr>
        <w:t xml:space="preserve">kas atbilstoši šobrīd spēkā esošajai Augstskolu likuma redakcijai</w:t>
      </w:r>
      <w:r w:rsidR="00000000" w:rsidRPr="00000000" w:rsidDel="00000000">
        <w:rPr>
          <w:rtl w:val="0"/>
        </w:rPr>
        <w:t xml:space="preserve"> maksimāli palielināms, nepārsniedzot 11 mēnešus gadā, ievērojot, ka gan studiju procesā, gan darba tiesiskajās attiecībās ir vismaz 4 nedēļas ilgs ikgadējais atvaļinājums. Tādējādi akadēmiskajā gadā studiju programma pilna laika studijās maksimāli var sasniegt 66 kredītpunktus ECTS.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organizētajās š.g. 9.aprīļa un 5.jūnija sanāksmēs ar Izglītības un zinātnes ministrijas un Rīgas Stradiņa universitātes pārstāvjiem par kredītpunktu palielināšanu rezidentūras studiju programmā, tika diskutēts par risinājumu, lai Rīgas Stradiņa universitāte varētu sekmīgi pabeigt studiju virziena “Veselības aprūpe” akreditācijas programmu, kā rezultātā netiktu samazināts rezidentūras studiju programmu apjoms un jauno ārstu speciālistu iesaiste un darbs veselības aprūpes pakalpojumu sniegšanā, jo tas var radīt būtiskus riskus veselības aprūpes pakalpojumu nodrošināšanai Latvijas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Kopīgās diskusijās tika atbalstīts risinājums, kas ietverts šajā likumprojektā. </w:t>
      </w:r>
      <w:r w:rsidR="00000000" w:rsidRPr="00000000" w:rsidDel="00000000">
        <w:rPr>
          <w:b w:val="1"/>
          <w:rtl w:val="0"/>
        </w:rPr>
        <w:t xml:space="preserve">Proti Augstskolu likuma 1.panta 10.punktā noteikt izņēmumu, ka rezidentūras izglītības programmas medicīnā pilna laika studijās atbilst </w:t>
      </w:r>
      <w:r w:rsidR="00000000" w:rsidRPr="00000000" w:rsidDel="00000000">
        <w:rPr>
          <w:b w:val="1"/>
          <w:u w:val="single"/>
          <w:rtl w:val="0"/>
        </w:rPr>
        <w:t xml:space="preserve">vismaz 60 kredītpunktiem</w:t>
      </w:r>
      <w:r w:rsidR="00000000" w:rsidRPr="00000000" w:rsidDel="00000000">
        <w:rPr>
          <w:b w:val="1"/>
          <w:rtl w:val="0"/>
        </w:rPr>
        <w:t xml:space="preserve"> akadēmiskajā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dot iespēju augstskolām noteikt lielāku kredītpunktu (ECTS) apjomu nekā 60 kredītpunktus akadēmiskajā gadā un vienādu skaitu kredītpunktu veselos skaitļos nedēļā, ņemot vērā, ka rezidentūrā medicīnā lielākā daļa studiju programmas tiek īstenota kā darba vidē balstītas mācības ar pilnu darba laiku 40 astronomiskās stundas nedēļā.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ārsti rezidenti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jo rezidentiem nepasliktināsies situāciju un viņi kā līdz šim iegūs izglītību atbilstoši Direktīvā 2005/36/EK[1] noteiktajam, kas ir pilna laika apmācība, kas paredz dalību visās ārstniecības darbībās, tostarp dežūrās, visas darba nedēļas laikā un visu gadu visu profesionālo darbību veltītu savai praktiskajai un teorētiskajai apmācībai, saņemot par to atalgojumu.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augstskolas - RSU un 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jo netiktu samazināts rezidentūras studiju programmu apjoms un jauno ārstu speciālistu iesaiste un darbs veselības aprūpes pakalpojumu sniegšanā, līdz ar to neradot būtiskus riskus veselības aprūpes pakalpojumu nodrošināšanā Latvijas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32005L0036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2005/36/EK (2005. gada 7. septembris) par profesionālo kvalifikāciju atzīšanu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paredz noteikumus, saskaņā ar kuriem dalībvalsts, kas darbības sākšanai vai veikšanai reglamentētā profesijā savā teritorijā izvirza nosacījumu, ka vajadzīgas specifiskas profesionālās kvalifikācijas, saistībā ar darbības sākšanu vai veikšanu šajā profesijā atzīst profesionālās kvalifikācijas, kuras iegūtas vienā vai vairākās citās dalībvalstīs un kuras ļauj šo personai ar šādu kvalifikāciju veikt darbību tajā pašā profesijā šajā dalībvalstī. Kā arī Direktīvas 25. pants paredz nosacījumus specializēto ārstu apmācībai un 35.pants specializēto zobārstu apmācībai.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Direktīva 2005/36/EK (2005. gada 7. septembris) par profesionālo kvalifikāciju atzīšanu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25.panta 2. un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Direktīva 2005/36/EK par profesionālo kvalifikāciju atzīšanu (25.panta 2.un 3.punkts, 28.panta 3.punkts, 35.panta 2.punkts), likums “Par reglamentētajām profesijām un profesionālās kvalifikācijas atzīšanu” (11.panta 2.punkts un 13.panta 2.punkts), Ārstniecības likums (1.panta 19.punkts) un citi šiem likumiem pakārtotie normatīvie akti, kuri nosaka prasības reglamentētajām ārsta un ārsta speciālista profesijām kvalifikācijas iegūšanai un profesionālajai darbībai ārstniecībā.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organizēja š.g. 9.aprīlī un 5.jūnijā sanāksmes ar Izglītības un zinātnes ministrijas un Rīgas Stradiņa universitātes pārstāvjiem par kredītpunktu palielināšanu rezidentūras studiju programmā, tika diskutēts par risinājumu, lai Rīgas Stradiņa universitāte varētu sekmīgi pabeigt studiju virziena “Veselības aprūpe” akreditācijas programmu, kā rezultātā netiktu samazināts rezidentūras studiju programmu apjoms un jauno ārstu speciālistu iesaiste un darbs veselības aprūpes pakalpojumu sniegšanā, kas radītu būtiskus riskus veselības aprūpes pakalpojumu nodrošināšanai Latvijas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Kopīgās diskusijās tika atbalstīts risinājums, kas ietverts šajā likumprojektā.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jo netiktu samazināts rezidentūras studiju programmu apjoms un jauno ārstu speciālistu iesaiste un darbs veselības aprūpes pakalpojumu sniegšanā, līdz ar to neradot būtiskus riskus veselības aprūpes pakalpojumu nodrošināšanā Latvijas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jo netiktu samazināts rezidentūras studiju programmu apjoms un jauno ārstu speciālistu iesaiste un darbs veselības aprūpes pakalpojumu sniegšanā, līdz ar to neradot būtiskus riskus veselības aprūpes pakalpojumu nodrošināšanā Latvijas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2005/36/EK par profesionālo kvalifikāciju atzīšanu (25.panta 2.un 3.punkts), likums “Par reglamentētajām profesijām un profesionālās kvalifikācijas atzīšanu” (11.panta 2.punkts), Ārstniecības likums (1.panta 19.punkts) un citi šiem likumiem pakārtotie normatīvi nosaka reglamentētajām ārsta un ārsta speciālista profesijām prasības kvalifikācijas iegūšanai un profesionālajai darbībai ārstniecībā.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likumprojekts netiks atbalstīts un šāds izņēmums Augstskolu likumā netiek iekļauts, tiks pārkāptas iepriekšminētajos ES normatīvajos aktos un Latvijas nacionālajā likumdošanā noteiktās prasības, jo ārstam rezidentam ir duālais statuss: studējošais un nodarbinātais.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24-TA-1745</w:t>
    </w:r>
    <w:r>
      <w:br/>
    </w:r>
    <w:r w:rsidR="00000000" w:rsidRPr="00000000" w:rsidDel="00000000">
      <w:rPr>
        <w:rtl w:val="0"/>
      </w:rPr>
      <w:t xml:space="preserve">Izdrukāts 29.07.2026. 21.49 - 2.0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24-TA-1745</w:t>
    </w:r>
    <w:r>
      <w:br/>
    </w:r>
    <w:r w:rsidR="00000000" w:rsidRPr="00000000" w:rsidDel="00000000">
      <w:rPr>
        <w:rtl w:val="0"/>
      </w:rPr>
      <w:t xml:space="preserve">Izdrukāts 29.07.2026. 21.49 - 2.0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anotācija_(ex_ante)_24-TA-1745.docx</dc:title>
</cp:coreProperties>
</file>

<file path=docProps/custom.xml><?xml version="1.0" encoding="utf-8"?>
<Properties xmlns="http://schemas.openxmlformats.org/officeDocument/2006/custom-properties" xmlns:vt="http://schemas.openxmlformats.org/officeDocument/2006/docPropsVTypes"/>
</file>