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2E2" w:rsidRDefault="00F162E2" w:rsidP="00F162E2">
      <w:pPr>
        <w:shd w:val="clear" w:color="auto" w:fill="FFFFFF"/>
        <w:jc w:val="right"/>
        <w:rPr>
          <w:rFonts w:eastAsia="Times New Roman" w:cs="Times New Roman"/>
          <w:color w:val="414142"/>
          <w:sz w:val="20"/>
          <w:szCs w:val="20"/>
          <w:lang w:eastAsia="lv-LV"/>
        </w:rPr>
      </w:pPr>
      <w:bookmarkStart w:id="0" w:name="bkm2"/>
      <w:r w:rsidRPr="00F162E2">
        <w:rPr>
          <w:rFonts w:eastAsia="Times New Roman" w:cs="Times New Roman"/>
          <w:color w:val="414142"/>
          <w:sz w:val="20"/>
          <w:szCs w:val="20"/>
          <w:lang w:eastAsia="lv-LV"/>
        </w:rPr>
        <w:t>Pielikums</w:t>
      </w:r>
      <w:r w:rsidRPr="00F162E2">
        <w:rPr>
          <w:rFonts w:eastAsia="Times New Roman" w:cs="Times New Roman"/>
          <w:color w:val="414142"/>
          <w:sz w:val="20"/>
          <w:szCs w:val="20"/>
          <w:lang w:eastAsia="lv-LV"/>
        </w:rPr>
        <w:br/>
        <w:t>Ministru kabineta</w:t>
      </w:r>
      <w:r w:rsidRPr="00F162E2">
        <w:rPr>
          <w:rFonts w:eastAsia="Times New Roman" w:cs="Times New Roman"/>
          <w:color w:val="414142"/>
          <w:sz w:val="20"/>
          <w:szCs w:val="20"/>
          <w:lang w:eastAsia="lv-LV"/>
        </w:rPr>
        <w:br/>
        <w:t>........noteikumiem Nr.</w:t>
      </w:r>
      <w:bookmarkStart w:id="1" w:name="piel-478497"/>
      <w:bookmarkEnd w:id="1"/>
    </w:p>
    <w:p w:rsidR="00F162E2" w:rsidRDefault="00F162E2" w:rsidP="00F162E2">
      <w:pPr>
        <w:shd w:val="clear" w:color="auto" w:fill="FFFFFF"/>
        <w:jc w:val="right"/>
        <w:rPr>
          <w:rFonts w:eastAsia="Times New Roman" w:cs="Times New Roman"/>
          <w:color w:val="414142"/>
          <w:sz w:val="20"/>
          <w:szCs w:val="20"/>
          <w:lang w:eastAsia="lv-LV"/>
        </w:rPr>
      </w:pPr>
    </w:p>
    <w:p w:rsidR="00F162E2" w:rsidRDefault="00F162E2" w:rsidP="00F162E2">
      <w:pPr>
        <w:shd w:val="clear" w:color="auto" w:fill="FFFFFF"/>
        <w:jc w:val="right"/>
        <w:rPr>
          <w:rFonts w:eastAsia="Times New Roman" w:cs="Times New Roman"/>
          <w:color w:val="414142"/>
          <w:sz w:val="20"/>
          <w:szCs w:val="20"/>
          <w:lang w:eastAsia="lv-LV"/>
        </w:rPr>
      </w:pPr>
    </w:p>
    <w:p w:rsidR="00F162E2" w:rsidRDefault="00F162E2" w:rsidP="00F162E2">
      <w:pPr>
        <w:shd w:val="clear" w:color="auto" w:fill="FFFFFF"/>
        <w:jc w:val="right"/>
        <w:rPr>
          <w:rFonts w:eastAsia="Times New Roman" w:cs="Times New Roman"/>
          <w:color w:val="414142"/>
          <w:sz w:val="20"/>
          <w:szCs w:val="20"/>
          <w:lang w:eastAsia="lv-LV"/>
        </w:rPr>
      </w:pPr>
    </w:p>
    <w:p w:rsidR="009C06FA" w:rsidRPr="009C06FA" w:rsidRDefault="009C06FA" w:rsidP="009C06FA">
      <w:pPr>
        <w:shd w:val="clear" w:color="auto" w:fill="FFFFFF"/>
        <w:jc w:val="center"/>
        <w:rPr>
          <w:rFonts w:eastAsia="Times New Roman" w:cs="Times New Roman"/>
          <w:b/>
          <w:bCs/>
          <w:color w:val="414142"/>
          <w:szCs w:val="28"/>
          <w:lang w:eastAsia="lv-LV"/>
        </w:rPr>
      </w:pPr>
      <w:r>
        <w:rPr>
          <w:rFonts w:eastAsia="Times New Roman" w:cs="Times New Roman"/>
          <w:b/>
          <w:bCs/>
          <w:color w:val="414142"/>
          <w:szCs w:val="28"/>
          <w:lang w:eastAsia="lv-LV"/>
        </w:rPr>
        <w:t>Maksas pakalpojumu izcenojumu aprēķins</w:t>
      </w:r>
    </w:p>
    <w:p w:rsidR="009C06FA" w:rsidRPr="00F162E2" w:rsidRDefault="009C06FA" w:rsidP="009C06FA">
      <w:pPr>
        <w:shd w:val="clear" w:color="auto" w:fill="FFFFFF"/>
        <w:jc w:val="center"/>
        <w:rPr>
          <w:rFonts w:eastAsia="Times New Roman" w:cs="Times New Roman"/>
          <w:color w:val="414142"/>
          <w:sz w:val="20"/>
          <w:szCs w:val="20"/>
          <w:lang w:eastAsia="lv-LV"/>
        </w:rPr>
      </w:pPr>
    </w:p>
    <w:p w:rsidR="00F162E2" w:rsidRPr="00F162E2" w:rsidRDefault="009C06FA" w:rsidP="009C06FA">
      <w:pPr>
        <w:shd w:val="clear" w:color="auto" w:fill="FFFFFF"/>
        <w:jc w:val="center"/>
        <w:rPr>
          <w:rFonts w:eastAsia="Times New Roman" w:cs="Times New Roman"/>
          <w:b/>
          <w:bCs/>
          <w:color w:val="414142"/>
          <w:szCs w:val="28"/>
          <w:lang w:eastAsia="lv-LV"/>
        </w:rPr>
      </w:pPr>
      <w:bookmarkStart w:id="2" w:name="522757"/>
      <w:bookmarkStart w:id="3" w:name="n-522757"/>
      <w:bookmarkEnd w:id="2"/>
      <w:bookmarkEnd w:id="3"/>
      <w:r>
        <w:rPr>
          <w:rFonts w:eastAsia="Times New Roman" w:cs="Times New Roman"/>
          <w:b/>
          <w:bCs/>
          <w:color w:val="414142"/>
          <w:szCs w:val="28"/>
          <w:lang w:eastAsia="lv-LV"/>
        </w:rPr>
        <w:t xml:space="preserve">Maksas pakalpojuma veids: </w:t>
      </w:r>
      <w:r w:rsidR="00F162E2" w:rsidRPr="00F162E2">
        <w:rPr>
          <w:rFonts w:eastAsia="Times New Roman" w:cs="Times New Roman"/>
          <w:b/>
          <w:bCs/>
          <w:color w:val="414142"/>
          <w:szCs w:val="28"/>
          <w:lang w:eastAsia="lv-LV"/>
        </w:rPr>
        <w:t xml:space="preserve">Nacionālo Bruņoto </w:t>
      </w:r>
      <w:r>
        <w:rPr>
          <w:rFonts w:eastAsia="Times New Roman" w:cs="Times New Roman"/>
          <w:b/>
          <w:bCs/>
          <w:color w:val="414142"/>
          <w:szCs w:val="28"/>
          <w:lang w:eastAsia="lv-LV"/>
        </w:rPr>
        <w:t>S</w:t>
      </w:r>
      <w:r w:rsidR="00F162E2" w:rsidRPr="00F162E2">
        <w:rPr>
          <w:rFonts w:eastAsia="Times New Roman" w:cs="Times New Roman"/>
          <w:b/>
          <w:bCs/>
          <w:color w:val="414142"/>
          <w:szCs w:val="28"/>
          <w:lang w:eastAsia="lv-LV"/>
        </w:rPr>
        <w:t>pēku militārā lidlauka</w:t>
      </w:r>
    </w:p>
    <w:p w:rsidR="00F162E2" w:rsidRDefault="00F162E2" w:rsidP="009C06FA">
      <w:pPr>
        <w:shd w:val="clear" w:color="auto" w:fill="FFFFFF"/>
        <w:jc w:val="center"/>
        <w:rPr>
          <w:rFonts w:eastAsia="Times New Roman" w:cs="Times New Roman"/>
          <w:b/>
          <w:bCs/>
          <w:color w:val="414142"/>
          <w:sz w:val="27"/>
          <w:szCs w:val="27"/>
          <w:lang w:eastAsia="lv-LV"/>
        </w:rPr>
      </w:pPr>
      <w:r w:rsidRPr="00F162E2">
        <w:rPr>
          <w:rFonts w:eastAsia="Times New Roman" w:cs="Times New Roman"/>
          <w:b/>
          <w:bCs/>
          <w:color w:val="414142"/>
          <w:szCs w:val="28"/>
          <w:lang w:eastAsia="lv-LV"/>
        </w:rPr>
        <w:t xml:space="preserve">“Lielvārde” </w:t>
      </w:r>
      <w:r w:rsidR="009C06FA">
        <w:rPr>
          <w:rFonts w:eastAsia="Times New Roman" w:cs="Times New Roman"/>
          <w:b/>
          <w:bCs/>
          <w:color w:val="414142"/>
          <w:szCs w:val="28"/>
          <w:lang w:eastAsia="lv-LV"/>
        </w:rPr>
        <w:t>skrejceļa izmantošanas maksa</w:t>
      </w:r>
    </w:p>
    <w:p w:rsidR="009C06FA" w:rsidRDefault="009C06FA" w:rsidP="009C06FA">
      <w:pPr>
        <w:jc w:val="both"/>
        <w:rPr>
          <w:sz w:val="24"/>
          <w:szCs w:val="24"/>
        </w:rPr>
      </w:pPr>
    </w:p>
    <w:p w:rsidR="009C06FA" w:rsidRDefault="009C06FA" w:rsidP="009C06FA">
      <w:pPr>
        <w:jc w:val="both"/>
        <w:rPr>
          <w:sz w:val="24"/>
          <w:szCs w:val="24"/>
        </w:rPr>
      </w:pPr>
    </w:p>
    <w:tbl>
      <w:tblPr>
        <w:tblW w:w="85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4616"/>
        <w:gridCol w:w="2435"/>
      </w:tblGrid>
      <w:tr w:rsidR="009C06FA" w:rsidRPr="006F7533" w:rsidTr="000D24FB">
        <w:tc>
          <w:tcPr>
            <w:tcW w:w="1483" w:type="dxa"/>
            <w:vAlign w:val="center"/>
          </w:tcPr>
          <w:p w:rsidR="009C06FA" w:rsidRPr="006F7533" w:rsidRDefault="009C06FA" w:rsidP="00A02588">
            <w:pPr>
              <w:jc w:val="center"/>
              <w:rPr>
                <w:sz w:val="24"/>
                <w:szCs w:val="24"/>
              </w:rPr>
            </w:pPr>
            <w:r w:rsidRPr="006F7533">
              <w:rPr>
                <w:sz w:val="24"/>
                <w:szCs w:val="24"/>
              </w:rPr>
              <w:t>Izdevumu klasifikācijas kods</w:t>
            </w:r>
          </w:p>
        </w:tc>
        <w:tc>
          <w:tcPr>
            <w:tcW w:w="4616" w:type="dxa"/>
            <w:vAlign w:val="center"/>
          </w:tcPr>
          <w:p w:rsidR="009C06FA" w:rsidRPr="006F7533" w:rsidRDefault="009C06FA" w:rsidP="000D2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Rādītājs (materiāla/</w:t>
            </w:r>
            <w:r w:rsidR="000D24FB">
              <w:rPr>
                <w:sz w:val="24"/>
                <w:szCs w:val="24"/>
              </w:rPr>
              <w:t>izejvielas nosaukums,</w:t>
            </w:r>
            <w:r w:rsidRPr="006F7533">
              <w:rPr>
                <w:sz w:val="24"/>
                <w:szCs w:val="24"/>
              </w:rPr>
              <w:t xml:space="preserve"> izmaksu veidi)</w:t>
            </w:r>
          </w:p>
        </w:tc>
        <w:tc>
          <w:tcPr>
            <w:tcW w:w="2435" w:type="dxa"/>
            <w:vAlign w:val="center"/>
          </w:tcPr>
          <w:p w:rsidR="009C06FA" w:rsidRPr="006F7533" w:rsidRDefault="009C06FA" w:rsidP="000D24FB">
            <w:pPr>
              <w:jc w:val="center"/>
              <w:rPr>
                <w:sz w:val="24"/>
                <w:szCs w:val="24"/>
              </w:rPr>
            </w:pPr>
            <w:r w:rsidRPr="006F7533">
              <w:rPr>
                <w:sz w:val="24"/>
                <w:szCs w:val="24"/>
              </w:rPr>
              <w:t>Izma</w:t>
            </w:r>
            <w:r>
              <w:rPr>
                <w:sz w:val="24"/>
                <w:szCs w:val="24"/>
              </w:rPr>
              <w:t>ksu apjoms</w:t>
            </w:r>
            <w:r w:rsidR="000D24FB">
              <w:rPr>
                <w:sz w:val="24"/>
                <w:szCs w:val="24"/>
              </w:rPr>
              <w:t xml:space="preserve"> gadā</w:t>
            </w:r>
            <w:r>
              <w:rPr>
                <w:sz w:val="24"/>
                <w:szCs w:val="24"/>
              </w:rPr>
              <w:t xml:space="preserve"> </w:t>
            </w:r>
            <w:r w:rsidRPr="006F7533">
              <w:rPr>
                <w:sz w:val="24"/>
                <w:szCs w:val="24"/>
              </w:rPr>
              <w:t xml:space="preserve"> maksas pakalpojuma nodrošināšanai</w:t>
            </w:r>
          </w:p>
        </w:tc>
      </w:tr>
      <w:tr w:rsidR="009C06FA" w:rsidRPr="006F7533" w:rsidTr="000D24FB">
        <w:tc>
          <w:tcPr>
            <w:tcW w:w="1483" w:type="dxa"/>
          </w:tcPr>
          <w:p w:rsidR="009C06FA" w:rsidRPr="006F7533" w:rsidRDefault="009C06FA" w:rsidP="00A02588">
            <w:pPr>
              <w:jc w:val="center"/>
              <w:rPr>
                <w:sz w:val="24"/>
                <w:szCs w:val="24"/>
              </w:rPr>
            </w:pPr>
            <w:r w:rsidRPr="006F7533">
              <w:rPr>
                <w:sz w:val="24"/>
                <w:szCs w:val="24"/>
              </w:rPr>
              <w:t>1</w:t>
            </w:r>
          </w:p>
        </w:tc>
        <w:tc>
          <w:tcPr>
            <w:tcW w:w="4616" w:type="dxa"/>
          </w:tcPr>
          <w:p w:rsidR="009C06FA" w:rsidRPr="006F7533" w:rsidRDefault="009C06FA" w:rsidP="00A02588">
            <w:pPr>
              <w:jc w:val="center"/>
              <w:rPr>
                <w:sz w:val="24"/>
                <w:szCs w:val="24"/>
              </w:rPr>
            </w:pPr>
            <w:r w:rsidRPr="006F7533">
              <w:rPr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9C06FA" w:rsidRPr="006F7533" w:rsidRDefault="009C06FA" w:rsidP="00A02588">
            <w:pPr>
              <w:jc w:val="center"/>
              <w:rPr>
                <w:sz w:val="24"/>
                <w:szCs w:val="24"/>
              </w:rPr>
            </w:pPr>
            <w:r w:rsidRPr="006F7533">
              <w:rPr>
                <w:sz w:val="24"/>
                <w:szCs w:val="24"/>
              </w:rPr>
              <w:t>3</w:t>
            </w:r>
          </w:p>
        </w:tc>
      </w:tr>
      <w:tr w:rsidR="009C06FA" w:rsidRPr="006F7533" w:rsidTr="000D24FB">
        <w:tc>
          <w:tcPr>
            <w:tcW w:w="1483" w:type="dxa"/>
          </w:tcPr>
          <w:p w:rsidR="009C06FA" w:rsidRPr="006F7533" w:rsidRDefault="009C06FA" w:rsidP="00A02588">
            <w:pPr>
              <w:rPr>
                <w:i/>
                <w:sz w:val="24"/>
                <w:szCs w:val="24"/>
              </w:rPr>
            </w:pPr>
          </w:p>
        </w:tc>
        <w:tc>
          <w:tcPr>
            <w:tcW w:w="4616" w:type="dxa"/>
          </w:tcPr>
          <w:p w:rsidR="009C06FA" w:rsidRPr="007463CF" w:rsidRDefault="009C06FA" w:rsidP="00A02588">
            <w:pPr>
              <w:rPr>
                <w:b/>
                <w:sz w:val="24"/>
                <w:szCs w:val="24"/>
              </w:rPr>
            </w:pPr>
            <w:r w:rsidRPr="007463CF">
              <w:rPr>
                <w:b/>
                <w:sz w:val="24"/>
                <w:szCs w:val="24"/>
              </w:rPr>
              <w:t>Tiešās izmaksas</w:t>
            </w:r>
          </w:p>
        </w:tc>
        <w:tc>
          <w:tcPr>
            <w:tcW w:w="2435" w:type="dxa"/>
          </w:tcPr>
          <w:p w:rsidR="009C06FA" w:rsidRPr="007463CF" w:rsidRDefault="009C06FA" w:rsidP="00A02588">
            <w:pPr>
              <w:jc w:val="center"/>
              <w:rPr>
                <w:b/>
                <w:szCs w:val="28"/>
              </w:rPr>
            </w:pPr>
            <w:r w:rsidRPr="007463CF">
              <w:rPr>
                <w:b/>
                <w:szCs w:val="28"/>
              </w:rPr>
              <w:t>x</w:t>
            </w:r>
          </w:p>
        </w:tc>
      </w:tr>
      <w:tr w:rsidR="009C06FA" w:rsidRPr="006F7533" w:rsidTr="000D24FB">
        <w:tc>
          <w:tcPr>
            <w:tcW w:w="1483" w:type="dxa"/>
          </w:tcPr>
          <w:p w:rsidR="009C06FA" w:rsidRPr="006F7533" w:rsidRDefault="009C06FA" w:rsidP="00A02588">
            <w:pPr>
              <w:rPr>
                <w:i/>
                <w:sz w:val="24"/>
                <w:szCs w:val="24"/>
              </w:rPr>
            </w:pPr>
          </w:p>
        </w:tc>
        <w:tc>
          <w:tcPr>
            <w:tcW w:w="4616" w:type="dxa"/>
          </w:tcPr>
          <w:p w:rsidR="009C06FA" w:rsidRPr="009C06FA" w:rsidRDefault="009C06FA" w:rsidP="009C06FA">
            <w:pPr>
              <w:ind w:left="720"/>
              <w:rPr>
                <w:i/>
                <w:sz w:val="24"/>
                <w:szCs w:val="24"/>
              </w:rPr>
            </w:pPr>
            <w:r w:rsidRPr="009C06FA">
              <w:rPr>
                <w:i/>
                <w:sz w:val="24"/>
                <w:szCs w:val="24"/>
              </w:rPr>
              <w:t>Nav attiecināmas</w:t>
            </w:r>
          </w:p>
        </w:tc>
        <w:tc>
          <w:tcPr>
            <w:tcW w:w="2435" w:type="dxa"/>
          </w:tcPr>
          <w:p w:rsidR="009C06FA" w:rsidRPr="006F7533" w:rsidRDefault="009C06FA" w:rsidP="00A02588">
            <w:pPr>
              <w:jc w:val="center"/>
              <w:rPr>
                <w:szCs w:val="28"/>
              </w:rPr>
            </w:pPr>
          </w:p>
        </w:tc>
      </w:tr>
      <w:tr w:rsidR="009C06FA" w:rsidRPr="006F7533" w:rsidTr="000D24FB">
        <w:tc>
          <w:tcPr>
            <w:tcW w:w="1483" w:type="dxa"/>
          </w:tcPr>
          <w:p w:rsidR="009C06FA" w:rsidRPr="006F7533" w:rsidRDefault="009C06FA" w:rsidP="00A02588">
            <w:pPr>
              <w:rPr>
                <w:i/>
                <w:sz w:val="24"/>
                <w:szCs w:val="24"/>
              </w:rPr>
            </w:pPr>
          </w:p>
        </w:tc>
        <w:tc>
          <w:tcPr>
            <w:tcW w:w="4616" w:type="dxa"/>
          </w:tcPr>
          <w:p w:rsidR="009C06FA" w:rsidRPr="007463CF" w:rsidRDefault="009C06FA" w:rsidP="00A02588">
            <w:pPr>
              <w:rPr>
                <w:b/>
                <w:sz w:val="24"/>
                <w:szCs w:val="24"/>
              </w:rPr>
            </w:pPr>
            <w:r w:rsidRPr="007463CF">
              <w:rPr>
                <w:b/>
                <w:sz w:val="24"/>
                <w:szCs w:val="24"/>
              </w:rPr>
              <w:t>Netiešās izmaksas</w:t>
            </w:r>
          </w:p>
        </w:tc>
        <w:tc>
          <w:tcPr>
            <w:tcW w:w="2435" w:type="dxa"/>
          </w:tcPr>
          <w:p w:rsidR="009C06FA" w:rsidRPr="007463CF" w:rsidRDefault="009C06FA" w:rsidP="00A02588">
            <w:pPr>
              <w:jc w:val="center"/>
              <w:rPr>
                <w:b/>
                <w:szCs w:val="28"/>
              </w:rPr>
            </w:pPr>
            <w:r w:rsidRPr="007463CF">
              <w:rPr>
                <w:b/>
                <w:szCs w:val="28"/>
              </w:rPr>
              <w:t>x</w:t>
            </w:r>
          </w:p>
        </w:tc>
      </w:tr>
      <w:tr w:rsidR="007463CF" w:rsidRPr="006F7533" w:rsidTr="000D24FB">
        <w:tc>
          <w:tcPr>
            <w:tcW w:w="1483" w:type="dxa"/>
          </w:tcPr>
          <w:p w:rsidR="007463CF" w:rsidRPr="006F7533" w:rsidRDefault="007463CF" w:rsidP="000D24F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2239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 xml:space="preserve">Gaisa satiksmes pakalpojumu nodrošināšanu </w:t>
            </w:r>
          </w:p>
        </w:tc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jc w:val="center"/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854 245</w:t>
            </w:r>
          </w:p>
        </w:tc>
      </w:tr>
      <w:tr w:rsidR="007463CF" w:rsidRPr="006F7533" w:rsidTr="000D24FB">
        <w:tc>
          <w:tcPr>
            <w:tcW w:w="1483" w:type="dxa"/>
          </w:tcPr>
          <w:p w:rsidR="007463CF" w:rsidRPr="006F7533" w:rsidRDefault="007463CF" w:rsidP="000D24F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2239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 xml:space="preserve">Aviācijas meteoroloģiskās informācijas nodrošināšana </w:t>
            </w:r>
          </w:p>
        </w:tc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jc w:val="center"/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134 310</w:t>
            </w:r>
          </w:p>
        </w:tc>
      </w:tr>
      <w:tr w:rsidR="007463CF" w:rsidRPr="006F7533" w:rsidTr="000D24FB">
        <w:tc>
          <w:tcPr>
            <w:tcW w:w="1483" w:type="dxa"/>
          </w:tcPr>
          <w:p w:rsidR="007463CF" w:rsidRPr="006F7533" w:rsidRDefault="007463CF" w:rsidP="000D24F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2239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Frekvenču atļauja</w:t>
            </w:r>
          </w:p>
        </w:tc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jc w:val="center"/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420</w:t>
            </w:r>
          </w:p>
        </w:tc>
      </w:tr>
      <w:tr w:rsidR="007463CF" w:rsidRPr="006F7533" w:rsidTr="000D24FB">
        <w:tc>
          <w:tcPr>
            <w:tcW w:w="1483" w:type="dxa"/>
          </w:tcPr>
          <w:p w:rsidR="007463CF" w:rsidRPr="006F7533" w:rsidRDefault="007463CF" w:rsidP="000D24F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2350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Absorbents granulās ~200kg</w:t>
            </w:r>
          </w:p>
        </w:tc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jc w:val="center"/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215</w:t>
            </w:r>
          </w:p>
        </w:tc>
      </w:tr>
      <w:tr w:rsidR="007463CF" w:rsidRPr="006F7533" w:rsidTr="000D24FB">
        <w:tc>
          <w:tcPr>
            <w:tcW w:w="1483" w:type="dxa"/>
          </w:tcPr>
          <w:p w:rsidR="007463CF" w:rsidRPr="006F7533" w:rsidRDefault="007463CF" w:rsidP="000D24F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2350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Absorbenta rullis</w:t>
            </w:r>
          </w:p>
        </w:tc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jc w:val="center"/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393</w:t>
            </w:r>
          </w:p>
        </w:tc>
      </w:tr>
      <w:tr w:rsidR="007463CF" w:rsidRPr="006F7533" w:rsidTr="000D24FB">
        <w:tc>
          <w:tcPr>
            <w:tcW w:w="1483" w:type="dxa"/>
          </w:tcPr>
          <w:p w:rsidR="007463CF" w:rsidRPr="006F7533" w:rsidRDefault="007463CF" w:rsidP="000D24F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2350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Naftas produktu neitralizētājs</w:t>
            </w:r>
          </w:p>
        </w:tc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jc w:val="center"/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200</w:t>
            </w:r>
          </w:p>
        </w:tc>
      </w:tr>
      <w:tr w:rsidR="007463CF" w:rsidRPr="006F7533" w:rsidTr="000D24FB">
        <w:tc>
          <w:tcPr>
            <w:tcW w:w="1483" w:type="dxa"/>
          </w:tcPr>
          <w:p w:rsidR="007463CF" w:rsidRPr="006F7533" w:rsidRDefault="007463CF" w:rsidP="000D24F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2350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Reaģenti</w:t>
            </w:r>
          </w:p>
        </w:tc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jc w:val="center"/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49 610</w:t>
            </w:r>
          </w:p>
        </w:tc>
      </w:tr>
      <w:tr w:rsidR="007463CF" w:rsidRPr="006F7533" w:rsidTr="000D24FB">
        <w:tc>
          <w:tcPr>
            <w:tcW w:w="1483" w:type="dxa"/>
          </w:tcPr>
          <w:p w:rsidR="007463CF" w:rsidRPr="006F7533" w:rsidRDefault="007463CF" w:rsidP="000D24F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2350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Kasešu birstes</w:t>
            </w:r>
          </w:p>
        </w:tc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jc w:val="center"/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20 328</w:t>
            </w:r>
          </w:p>
        </w:tc>
      </w:tr>
      <w:tr w:rsidR="007463CF" w:rsidRPr="006F7533" w:rsidTr="000D24FB">
        <w:tc>
          <w:tcPr>
            <w:tcW w:w="1483" w:type="dxa"/>
          </w:tcPr>
          <w:p w:rsidR="007463CF" w:rsidRPr="006F7533" w:rsidRDefault="007463CF" w:rsidP="000D24F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2350</w:t>
            </w:r>
          </w:p>
        </w:tc>
        <w:tc>
          <w:tcPr>
            <w:tcW w:w="46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 xml:space="preserve">Naži </w:t>
            </w:r>
          </w:p>
        </w:tc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jc w:val="center"/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3 811</w:t>
            </w:r>
          </w:p>
        </w:tc>
      </w:tr>
      <w:tr w:rsidR="007463CF" w:rsidRPr="006F7533" w:rsidTr="000D24FB">
        <w:tc>
          <w:tcPr>
            <w:tcW w:w="1483" w:type="dxa"/>
          </w:tcPr>
          <w:p w:rsidR="007463CF" w:rsidRPr="006F7533" w:rsidRDefault="007463CF" w:rsidP="000D24F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2243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7463CF" w:rsidRPr="007463CF" w:rsidRDefault="007463CF" w:rsidP="007463CF">
            <w:pPr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 xml:space="preserve">Lidlauka darbu materiāli </w:t>
            </w:r>
          </w:p>
        </w:tc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jc w:val="center"/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50 000</w:t>
            </w:r>
          </w:p>
        </w:tc>
      </w:tr>
      <w:tr w:rsidR="007463CF" w:rsidRPr="006F7533" w:rsidTr="000D24FB">
        <w:tc>
          <w:tcPr>
            <w:tcW w:w="1483" w:type="dxa"/>
          </w:tcPr>
          <w:p w:rsidR="007463CF" w:rsidRPr="006F7533" w:rsidRDefault="007463CF" w:rsidP="000D24F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2243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 xml:space="preserve">Lidlauka uzturēšanas grupas tehnikas apkopes </w:t>
            </w:r>
          </w:p>
        </w:tc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jc w:val="center"/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15 000</w:t>
            </w:r>
          </w:p>
        </w:tc>
      </w:tr>
      <w:tr w:rsidR="007463CF" w:rsidRPr="006F7533" w:rsidTr="000D24FB">
        <w:tc>
          <w:tcPr>
            <w:tcW w:w="1483" w:type="dxa"/>
          </w:tcPr>
          <w:p w:rsidR="007463CF" w:rsidRPr="006F7533" w:rsidRDefault="007463CF" w:rsidP="000D24F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2242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463CF" w:rsidRPr="007463CF" w:rsidRDefault="003766A7" w:rsidP="007463CF">
            <w:pPr>
              <w:rPr>
                <w:sz w:val="24"/>
                <w:szCs w:val="24"/>
              </w:rPr>
            </w:pPr>
            <w:r w:rsidRPr="003766A7">
              <w:rPr>
                <w:sz w:val="24"/>
                <w:szCs w:val="24"/>
              </w:rPr>
              <w:t>Gaisa kuģu apkalpošanas tehnikas uzturēšana un materiāli</w:t>
            </w:r>
          </w:p>
        </w:tc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jc w:val="center"/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34 000</w:t>
            </w:r>
          </w:p>
        </w:tc>
      </w:tr>
      <w:tr w:rsidR="007463CF" w:rsidRPr="006F7533" w:rsidTr="000D24FB">
        <w:tc>
          <w:tcPr>
            <w:tcW w:w="1483" w:type="dxa"/>
          </w:tcPr>
          <w:p w:rsidR="007463CF" w:rsidRPr="006F7533" w:rsidRDefault="007463CF" w:rsidP="000D24F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2322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463CF" w:rsidRPr="007463CF" w:rsidRDefault="00E3423C" w:rsidP="007463CF">
            <w:pPr>
              <w:rPr>
                <w:sz w:val="24"/>
                <w:szCs w:val="24"/>
              </w:rPr>
            </w:pPr>
            <w:r w:rsidRPr="00E3423C">
              <w:rPr>
                <w:sz w:val="24"/>
                <w:szCs w:val="24"/>
              </w:rPr>
              <w:t>Transporta, specializētās tehnikas un agregātu degvielas izlietojums</w:t>
            </w:r>
          </w:p>
        </w:tc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jc w:val="center"/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49 703</w:t>
            </w:r>
          </w:p>
        </w:tc>
      </w:tr>
      <w:tr w:rsidR="007463CF" w:rsidRPr="006F7533" w:rsidTr="000D24FB">
        <w:tc>
          <w:tcPr>
            <w:tcW w:w="1483" w:type="dxa"/>
          </w:tcPr>
          <w:p w:rsidR="007463CF" w:rsidRPr="006F7533" w:rsidRDefault="007463CF" w:rsidP="000D24F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5213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463CF" w:rsidRPr="007463CF" w:rsidRDefault="00E3423C" w:rsidP="007463CF">
            <w:pPr>
              <w:rPr>
                <w:sz w:val="24"/>
                <w:szCs w:val="24"/>
              </w:rPr>
            </w:pPr>
            <w:r w:rsidRPr="00E3423C">
              <w:rPr>
                <w:sz w:val="24"/>
                <w:szCs w:val="24"/>
              </w:rPr>
              <w:t>Lidlauka virsmu remonti un bojājumu novēršana</w:t>
            </w:r>
            <w:bookmarkStart w:id="4" w:name="_GoBack"/>
            <w:bookmarkEnd w:id="4"/>
          </w:p>
        </w:tc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463CF" w:rsidRPr="007463CF" w:rsidRDefault="007463CF" w:rsidP="007463CF">
            <w:pPr>
              <w:jc w:val="center"/>
              <w:rPr>
                <w:sz w:val="24"/>
                <w:szCs w:val="24"/>
              </w:rPr>
            </w:pPr>
            <w:r w:rsidRPr="007463CF">
              <w:rPr>
                <w:sz w:val="24"/>
                <w:szCs w:val="24"/>
              </w:rPr>
              <w:t>71 000</w:t>
            </w:r>
          </w:p>
        </w:tc>
      </w:tr>
      <w:tr w:rsidR="007463CF" w:rsidRPr="006F7533" w:rsidTr="000D24FB">
        <w:tc>
          <w:tcPr>
            <w:tcW w:w="1483" w:type="dxa"/>
          </w:tcPr>
          <w:p w:rsidR="007463CF" w:rsidRPr="006F7533" w:rsidRDefault="007463CF" w:rsidP="007463CF">
            <w:pPr>
              <w:rPr>
                <w:i/>
                <w:sz w:val="24"/>
                <w:szCs w:val="24"/>
              </w:rPr>
            </w:pPr>
          </w:p>
        </w:tc>
        <w:tc>
          <w:tcPr>
            <w:tcW w:w="4616" w:type="dxa"/>
          </w:tcPr>
          <w:p w:rsidR="007463CF" w:rsidRPr="007463CF" w:rsidRDefault="007463CF" w:rsidP="007463CF">
            <w:pPr>
              <w:rPr>
                <w:b/>
                <w:sz w:val="24"/>
                <w:szCs w:val="24"/>
              </w:rPr>
            </w:pPr>
            <w:r w:rsidRPr="007463CF">
              <w:rPr>
                <w:b/>
                <w:sz w:val="24"/>
                <w:szCs w:val="24"/>
              </w:rPr>
              <w:t>Netiešās izmaksas kopā:</w:t>
            </w:r>
          </w:p>
        </w:tc>
        <w:tc>
          <w:tcPr>
            <w:tcW w:w="2435" w:type="dxa"/>
          </w:tcPr>
          <w:p w:rsidR="007463CF" w:rsidRPr="007463CF" w:rsidRDefault="007463CF" w:rsidP="007463CF">
            <w:pPr>
              <w:jc w:val="center"/>
              <w:rPr>
                <w:b/>
                <w:sz w:val="24"/>
                <w:szCs w:val="24"/>
              </w:rPr>
            </w:pPr>
            <w:r w:rsidRPr="007463CF">
              <w:rPr>
                <w:b/>
                <w:sz w:val="24"/>
                <w:szCs w:val="24"/>
              </w:rPr>
              <w:t>1 283 235</w:t>
            </w:r>
          </w:p>
        </w:tc>
      </w:tr>
      <w:tr w:rsidR="007463CF" w:rsidRPr="006F7533" w:rsidTr="000D24FB">
        <w:tc>
          <w:tcPr>
            <w:tcW w:w="1483" w:type="dxa"/>
          </w:tcPr>
          <w:p w:rsidR="007463CF" w:rsidRPr="006F7533" w:rsidRDefault="007463CF" w:rsidP="007463CF">
            <w:pPr>
              <w:jc w:val="center"/>
              <w:rPr>
                <w:szCs w:val="28"/>
              </w:rPr>
            </w:pPr>
          </w:p>
        </w:tc>
        <w:tc>
          <w:tcPr>
            <w:tcW w:w="4616" w:type="dxa"/>
          </w:tcPr>
          <w:p w:rsidR="007463CF" w:rsidRPr="007463CF" w:rsidRDefault="007463CF" w:rsidP="007463CF">
            <w:pPr>
              <w:jc w:val="both"/>
              <w:rPr>
                <w:b/>
                <w:sz w:val="24"/>
                <w:szCs w:val="24"/>
              </w:rPr>
            </w:pPr>
            <w:r w:rsidRPr="007463CF">
              <w:rPr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2435" w:type="dxa"/>
          </w:tcPr>
          <w:p w:rsidR="007463CF" w:rsidRPr="007463CF" w:rsidRDefault="007463CF" w:rsidP="007463CF">
            <w:pPr>
              <w:jc w:val="center"/>
              <w:rPr>
                <w:b/>
                <w:sz w:val="24"/>
                <w:szCs w:val="24"/>
              </w:rPr>
            </w:pPr>
            <w:r w:rsidRPr="007463CF">
              <w:rPr>
                <w:b/>
                <w:sz w:val="24"/>
                <w:szCs w:val="24"/>
              </w:rPr>
              <w:t>1 283 235</w:t>
            </w:r>
          </w:p>
        </w:tc>
      </w:tr>
    </w:tbl>
    <w:p w:rsidR="009C06FA" w:rsidRDefault="009C06FA" w:rsidP="009C06FA">
      <w:pPr>
        <w:rPr>
          <w:szCs w:val="28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9C06FA" w:rsidRPr="006F7533" w:rsidTr="00A02588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6FA" w:rsidRPr="00F86799" w:rsidRDefault="000D24FB" w:rsidP="000D24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Lidostas darbības nodrošināšanas - stundu skaits gadā (stundas)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6FA" w:rsidRPr="00F86799" w:rsidRDefault="000D24FB" w:rsidP="000D24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8 736</w:t>
            </w:r>
          </w:p>
        </w:tc>
      </w:tr>
      <w:tr w:rsidR="009C06FA" w:rsidRPr="006F7533" w:rsidTr="00A02588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6FA" w:rsidRDefault="000D24FB" w:rsidP="000D24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Vienas stundas izmaksas</w:t>
            </w:r>
            <w:r w:rsidR="009C06FA">
              <w:rPr>
                <w:color w:val="000000"/>
                <w:sz w:val="24"/>
                <w:szCs w:val="24"/>
              </w:rPr>
              <w:t xml:space="preserve"> (</w:t>
            </w:r>
            <w:r w:rsidR="009C06FA" w:rsidRPr="003815FF">
              <w:rPr>
                <w:i/>
                <w:color w:val="000000"/>
                <w:sz w:val="24"/>
                <w:szCs w:val="24"/>
              </w:rPr>
              <w:t>euro</w:t>
            </w:r>
            <w:r w:rsidR="009C06FA">
              <w:rPr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6FA" w:rsidRPr="000D24FB" w:rsidRDefault="000D24FB" w:rsidP="000D24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D24FB">
              <w:rPr>
                <w:b/>
                <w:color w:val="000000"/>
                <w:sz w:val="24"/>
                <w:szCs w:val="24"/>
              </w:rPr>
              <w:t>146.89</w:t>
            </w:r>
          </w:p>
        </w:tc>
      </w:tr>
    </w:tbl>
    <w:p w:rsidR="000D24FB" w:rsidRDefault="000D24FB" w:rsidP="009C06FA">
      <w:pPr>
        <w:rPr>
          <w:sz w:val="24"/>
          <w:szCs w:val="24"/>
        </w:rPr>
      </w:pPr>
    </w:p>
    <w:p w:rsidR="000D24FB" w:rsidRDefault="000D24FB" w:rsidP="009C06FA">
      <w:pPr>
        <w:rPr>
          <w:sz w:val="24"/>
          <w:szCs w:val="24"/>
        </w:rPr>
      </w:pPr>
    </w:p>
    <w:p w:rsidR="000D24FB" w:rsidRDefault="000D24FB" w:rsidP="009C06FA">
      <w:pPr>
        <w:rPr>
          <w:sz w:val="24"/>
          <w:szCs w:val="24"/>
        </w:rPr>
      </w:pPr>
    </w:p>
    <w:p w:rsidR="000D24FB" w:rsidRDefault="000D24FB" w:rsidP="009C06FA">
      <w:pPr>
        <w:rPr>
          <w:sz w:val="24"/>
          <w:szCs w:val="24"/>
        </w:rPr>
      </w:pPr>
    </w:p>
    <w:p w:rsidR="009C06FA" w:rsidRDefault="009C06FA" w:rsidP="009C06FA">
      <w:pPr>
        <w:rPr>
          <w:sz w:val="24"/>
          <w:szCs w:val="24"/>
        </w:rPr>
      </w:pPr>
      <w:r>
        <w:rPr>
          <w:sz w:val="24"/>
          <w:szCs w:val="24"/>
        </w:rPr>
        <w:t xml:space="preserve">Aprēķinu sastādīja: ________________________________________________ </w:t>
      </w:r>
    </w:p>
    <w:p w:rsidR="009C06FA" w:rsidRDefault="009C06FA" w:rsidP="009C06F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Pr="00E53F3A">
        <w:rPr>
          <w:sz w:val="24"/>
          <w:szCs w:val="24"/>
        </w:rPr>
        <w:t>(amats</w:t>
      </w:r>
      <w:r>
        <w:rPr>
          <w:sz w:val="24"/>
          <w:szCs w:val="24"/>
        </w:rPr>
        <w:t>)    (vārds, uzvārds)    (</w:t>
      </w:r>
      <w:r w:rsidRPr="00E53F3A">
        <w:rPr>
          <w:sz w:val="24"/>
          <w:szCs w:val="24"/>
        </w:rPr>
        <w:t>paraksts</w:t>
      </w:r>
      <w:r>
        <w:rPr>
          <w:sz w:val="24"/>
          <w:szCs w:val="24"/>
        </w:rPr>
        <w:t>)</w:t>
      </w:r>
    </w:p>
    <w:p w:rsidR="00F162E2" w:rsidRDefault="00F162E2" w:rsidP="00F162E2">
      <w:pPr>
        <w:shd w:val="clear" w:color="auto" w:fill="FFFFFF"/>
        <w:jc w:val="center"/>
        <w:rPr>
          <w:rFonts w:eastAsia="Times New Roman" w:cs="Times New Roman"/>
          <w:b/>
          <w:bCs/>
          <w:color w:val="414142"/>
          <w:sz w:val="27"/>
          <w:szCs w:val="27"/>
          <w:lang w:eastAsia="lv-LV"/>
        </w:rPr>
      </w:pPr>
    </w:p>
    <w:bookmarkEnd w:id="0"/>
    <w:p w:rsidR="00753DE6" w:rsidRDefault="00753DE6" w:rsidP="00103666">
      <w:pPr>
        <w:jc w:val="right"/>
      </w:pPr>
    </w:p>
    <w:sectPr w:rsidR="00753DE6" w:rsidSect="00F162E2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100" w:rsidRDefault="00EF6100" w:rsidP="00EF6100">
      <w:r>
        <w:separator/>
      </w:r>
    </w:p>
  </w:endnote>
  <w:endnote w:type="continuationSeparator" w:id="0">
    <w:p w:rsidR="00EF6100" w:rsidRDefault="00EF6100" w:rsidP="00EF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100" w:rsidRDefault="00EF6100" w:rsidP="00EF6100">
      <w:r>
        <w:separator/>
      </w:r>
    </w:p>
  </w:footnote>
  <w:footnote w:type="continuationSeparator" w:id="0">
    <w:p w:rsidR="00EF6100" w:rsidRDefault="00EF6100" w:rsidP="00EF6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66"/>
    <w:rsid w:val="000D24FB"/>
    <w:rsid w:val="00103666"/>
    <w:rsid w:val="00242A35"/>
    <w:rsid w:val="003766A7"/>
    <w:rsid w:val="004B6A64"/>
    <w:rsid w:val="0052447C"/>
    <w:rsid w:val="00563FCF"/>
    <w:rsid w:val="005F3284"/>
    <w:rsid w:val="00717BAE"/>
    <w:rsid w:val="007463CF"/>
    <w:rsid w:val="00753DE6"/>
    <w:rsid w:val="009C06FA"/>
    <w:rsid w:val="00BE6729"/>
    <w:rsid w:val="00DA381D"/>
    <w:rsid w:val="00E3423C"/>
    <w:rsid w:val="00EF6100"/>
    <w:rsid w:val="00F1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5FD08-1A46-4870-B62B-EFFF5ECD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10366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103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bojumupamats1">
    <w:name w:val="labojumu_pamats1"/>
    <w:basedOn w:val="Normal"/>
    <w:rsid w:val="0052447C"/>
    <w:pPr>
      <w:spacing w:before="45" w:line="360" w:lineRule="auto"/>
      <w:ind w:firstLine="300"/>
    </w:pPr>
    <w:rPr>
      <w:rFonts w:eastAsia="Times New Roman" w:cs="Times New Roman"/>
      <w:i/>
      <w:iCs/>
      <w:color w:val="414142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10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61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61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327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71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8928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96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2220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25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06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97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05676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14936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FBFAD-3974-46E3-A31A-2CA3B866D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896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Finanšu Ministrija</dc:creator>
  <cp:keywords/>
  <dc:description/>
  <cp:lastModifiedBy>OF-4 Ansis Mende</cp:lastModifiedBy>
  <cp:revision>3</cp:revision>
  <dcterms:created xsi:type="dcterms:W3CDTF">2022-01-28T08:02:00Z</dcterms:created>
  <dcterms:modified xsi:type="dcterms:W3CDTF">2022-01-28T08:04:00Z</dcterms:modified>
</cp:coreProperties>
</file>