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Covid-19 infekcijas izplatības seku pārvarēšanas likuma 24.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Covid-19 infekcijas izplatības pārvaldības likuma 31.</w:t>
      </w:r>
      <w:r w:rsidR="00000000" w:rsidRPr="00000000" w:rsidDel="00000000">
        <w:rPr>
          <w:vertAlign w:val="superscript"/>
          <w:rtl w:val="0"/>
        </w:rPr>
        <w:t xml:space="preserve">1</w:t>
      </w:r>
      <w:r w:rsidR="00000000" w:rsidRPr="00000000" w:rsidDel="00000000">
        <w:rPr>
          <w:rtl w:val="0"/>
        </w:rPr>
        <w:t xml:space="preserve"> pirmā un otrā daļa un 31.</w:t>
      </w:r>
      <w:r w:rsidR="00000000" w:rsidRPr="00000000" w:rsidDel="00000000">
        <w:rPr>
          <w:vertAlign w:val="superscript"/>
          <w:rtl w:val="0"/>
        </w:rPr>
        <w:t xml:space="preserve">2</w:t>
      </w:r>
      <w:r w:rsidR="00000000" w:rsidRPr="00000000" w:rsidDel="00000000">
        <w:rPr>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Valsts un pašvaldību institūciju amatpersonu un darbinieku atlīdzības likuma 14. panta ceturtā daļa; Darba likuma 138.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2021. gada 9. oktobra rīkojuma Nr. 720 “Par ārkārtējās situācijas izsludināšanu” 10. punkts un 10.</w:t>
      </w:r>
      <w:r w:rsidR="00000000" w:rsidRPr="00000000" w:rsidDel="00000000">
        <w:rPr>
          <w:vertAlign w:val="superscript"/>
          <w:rtl w:val="0"/>
        </w:rPr>
        <w:t xml:space="preserve">1</w:t>
      </w:r>
      <w:r w:rsidR="00000000" w:rsidRPr="00000000" w:rsidDel="00000000">
        <w:rPr>
          <w:rtl w:val="0"/>
        </w:rPr>
        <w:t xml:space="preserve">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Iekšlietu ministrijas sistēmas iestāžu un Valsts ieņēmumu dienesta Nodokļu un muitas policijas pārvaldes un Muitas pārvaldes amatpersonām ar speciālajām dienesta pakāpēm, kā arī pašvaldības policijas darbiniekiem un Pārtikas un veterinārā dienesta robežkontroles inspektoriem nosaka piemaksu par darbu paaugstināta riska un slodzes apstākļos saistībā ar Covid-19 infekcijas slimības uzliesmojumu un tās seku novēršanu 75 procentu apmērā no stundas algas likmes. Piemaksas noteikšanas kritērijus un piešķiršanas kārtību attiecībā uz Iekšlietu ministrijas sistēmas iestādēm nosaka iekšlietu ministrs, attiecībā uz Valsts ieņēmumu dienestu – finanšu ministrs, bet attiecībā uz Pārtikas un veterinārā dienesta robežkontroles inspektoriem – zemkopības ministrs. Piemaksas noteikšanas kritērijus un piešķiršanas kārtību attiecībā uz pašvaldības policijas darbiniekiem nosaka attiecīgās pašvaldības dome.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Ievērojot Valsts un pašvaldību institūciju amatpersonu un darbinieku atlīdzības likuma 14. panta ceturto daļu, Darba likuma 67. pantu un 138. panta pirmo daļu, izdevumus, kas saistīti ar piemaksām par nakts darbu Iekšlietu ministrijas sistēmas iestāžu amatpersonām ar speciālajām dienesta pakāpēm un pašvaldību policijas darbiniekiem, kuri iesaistīti virsstundu darbā (dienesta pienākumu izpildē virs noteiktā dienesta pienākumu izpildes laika) no 2021. gada 21. oktobra līdz 2021. gada 14. novembrim, lai kontrolētu iedzīvotāju pārvietošanās aizlieguma ievērošanu laikposmā no plkst. 22.00 līdz plkst. 5.00, segt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1. valsts budžeta programmas "Līdzekļi neparedzētiem gadījumiem" – Iekšlietu ministrijas sistēmas iestāžu amatpersonām ar speciālajām dienesta pakāpēm;]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838 080 </w:t>
      </w:r>
      <w:r w:rsidR="00000000" w:rsidRPr="00000000" w:rsidDel="00000000">
        <w:rPr>
          <w:i w:val="1"/>
          <w:rtl w:val="0"/>
        </w:rPr>
        <w:t xml:space="preserve">euro apmērā</w:t>
      </w:r>
      <w:r w:rsidR="00000000" w:rsidRPr="00000000" w:rsidDel="00000000">
        <w:rPr>
          <w:rtl w:val="0"/>
        </w:rPr>
        <w:t xml:space="preserve">, lai segtu izdevumus, kas saistīti ar piemaksām Valsts policijas, Valsts policijas koledžas, Valsts robežsardzes un Valsts robežsardzes koledžas amatpersonām ar speciālajām dienesta pakāpēm par darbu paaugstināta riska un slodzes apstākļos saistībā ar Covid-19 uzliesmojumu un seku novēršanu laikposmā no 2021. gada 1. novembra līdz 30. novembrim, kā arī, lai kompensētu papildu izdevumus saistībā ar vidējās izpeļņas pieaugumu, kas rodas, nosakot atlīdzību par darbu paaugstināta riska un slodzes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 gada 9. oktobra rīkojumam Nr. 720 “Par ārkārtējās situācijas izsludināšanu” (turpmāk – rīkojums Nr. 720) Latvijā no 2021. gada 11. oktobra līdz 2022. gada 11. janvārim ir izsludināta ārkārtējā situācija, lai apturētu straujo Covid-19 infekcijas izplatību.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izplatīšanās ierobežošanu, Iekšlietu ministrijas sistēmas iestāžu: Valsts policijas, Valsts policijas koledžas, Valsts robežsardzes un Valsts robežsardzes koledžas amatpersonas ar speciālajām dienesta pakāpēm (turpmāk – amatpersonas) veica dienesta pienākumus paaugstināta riska un slodzes apstākļos sabiedrības veselības apdraudējumā saistībā ar Covid-19 uzliesmojumu un seku novēršanu laika periodā no 2021. gada 1. novembra līdz 2021. gada 30. novembrim.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amatpersonas nodrošināja: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kontroles pasākumus (tiešā saskarē) par komersantu pienākumu izpildīšanu objektos, sabiedrībai publiski pieejamās telpās, svētku, piemiņas, izklaides, kultūras, sporta un atpūtas pasākumos (tai skaitā naktsklubos, diskotēkās), vietās, kur notiek sapulces, gājieni un piketi (atbilstoši likumā “Par sapulcēm, gājieniem un piketiem” minētajām definīcijām), reliģiskas darbības, kas veicamas pulcējoties;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reaģēšanu uz izsaukumiem par karantīnas vai pašizolācijas pārkāpumiem (tiešās saskarsmes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pašizolācijas kontroles pasākumu ievērošanu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personu, kurām ir noteikta Covid-19 infekcijas slimība, kontroli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pasākumus veselības aizsardzības iestādēm – karantīnas pasākumu veikšanā, ka arī NMPD, ārstniecības iestādēm, ārstniecības personām, SPKC epidemiologiem un valsts sanitārajiem inspektoriem - to personu atvešanā, apsardzē, nogādāšanā ārstniecības iestādē vai kontrolē (tiešā saskarē), kuras inficētas vai iespējami inficētas ar Covid-19, vai riska grupas pacientiem, kuriem nav apstiprināta slimība, bet ir jāievēro karantīna vai pašizolācija;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procesuālās darbības, pakalpojuma sniegšanu vai pārrunu vedēja pienākumus tiešā vai ilgstošā kontaktā ar pakalpojuma saņēmējiem vai procesa dalībniekiem (ilgāk par 10 minūtēm);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personu aizturēšanu, nogādāšanu vai konvojēšanu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personu apsargāšanu īslaicīgās aizturēšanas vietās, policijas struktūrvienībā vai apsardzi ārstniecības iestādēs maiņas (norīkojuma)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 ārvalstīm ieradušos personu kontroles pasākumus, kontaktējoties ar šīm personām, lai nodrošinātu šo personu apliecinājumu kontroli (QR koda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notiesāto un apcietināto personu, nodošanu un pārņemšanu turpmākai brīvības atņemšanas soda vai apcietinājuma 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meklēšanas pasākumu realizāciju attiecībā pret Covid-19 inficētām personām, kontaktpersonām vai personām, kurām jāievēro pašizolācija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noteikto iedzīvotāju pārvietošanās ierobežojumu ievērošanas uzraudzību, noteiktajos datumos un laikposmos.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robežpārbaudi personu grupām, kurām atļauta ārējās robežas šķērsošana;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apliecinājumu (QR koda) esamības pārbaudi robežšķērsošanas vietās visām ieceļojošajām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apliecinājumu (QR koda) esamības pārbaudi pie iekšējām robežām imigrācijas kontroles ietvaros izvēles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administratīvā pārkāpuma procesa nodrošināšanu attiecībā uz personām, kuras nav veikušas reģistrēšanos IECIS;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sniegšanu personām robežšķērsošanas vietās un pie iekšējām robežām apliecinājumu iesniegšanai IECIS, ja persona to nav izdarījusi pirms ieceļošanas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individuālo pieprasījumu/iesniegumu ārējās robežas šķērsošanai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informācijas apkopošanu no IECIS un nosūtīšanu Lietuvas un Igaunijas kompetentajām iestādēm Baltijas valstu ārlietu ministru memoranda izpildes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sabiedrības konsultēšanu par Latvijas valsts robežas šķērsošanu un ieceļošanas nosacījumiem ārkārtējās situācijas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atbalsta sniegšanu Valsts policijai attiecībā uz iedzīvotāju pārvietošanās ierobežojuma ievērošanas uzraudzību noteiktajos datumos un laikposmos.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dienesta pienākumu veikšanu COVID-19 izplatīšanās ierobežošanā amatpersonām tika veikti aprēķini par faktiski nepieciešamo finansējumu,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piemaksu par darbu paaugstināta riska un slodzes apstākļos (turpmāk – riska piemaksa) par laika periodu no 2021. gada 1. novembra līdz 2021. gada 30. novembrim, tajā skaitā, kontrolējot iedzīvotāju pārvietošanās aizlieguma ievērošanu noteiktajos datumos un laikposmos.  Covid-19 infekcijas izplatības pārvaldības likuma 31.</w:t>
      </w:r>
      <w:r w:rsidR="00000000" w:rsidRPr="00000000" w:rsidDel="00000000">
        <w:rPr>
          <w:vertAlign w:val="superscript"/>
          <w:rtl w:val="0"/>
        </w:rPr>
        <w:t xml:space="preserve">2</w:t>
      </w:r>
      <w:r w:rsidR="00000000" w:rsidRPr="00000000" w:rsidDel="00000000">
        <w:rPr>
          <w:rtl w:val="0"/>
        </w:rPr>
        <w:t xml:space="preserve"> pants nosaka piemaksas apmēru - 75 procentu apmērā no stundas algas likmes, kā arī to, ka ar piemaksām saistītos izdevumus sedz no valsts budžeta programmas 02.00.00 "Līdzekļi neparedzētiem gadījumiem" atbilstoši faktiski nepieciešamajam apmēram. Atbilstoši likumam piemaksas noteikšanas kritērijus un piešķiršanas kārtību nosaka iekšlietu ministrs. Iekšlietu ministrijas 2021. gada 15. aprīļa rīkojums Nr.1-12/329 “Par riska piemaksu un samaksu par virsstundu darbu Covid-19 infekcijas izplatības ierobežošanas pasākumos iesaistītajām amatpersonām” nosaka šādus kritērijus riska piemaksas piešķiršanai un arī samaksas par virsstundu darbu noteikšanai: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amatpersona ir tiešā un uzskaitāmi pierādāmā saskarē ar Covid-19 inficētām vai iespējami inficētām personām vai ir iesaistīta testēšanas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amatpersona ir tiešā un uzskaitāmi pierādāmā saskarē ar Covid-19 riska grupas pacientiem, kuriem nav apstiprināta slimība, bet ir jāievēro karantīna vai pašizolācija;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amatpersona piedalās pasākumos, kas saistīti ar sabiedriskās kārtības nodrošināšanu un noteikto ierobežojumu kontroli. Būtiski norādīt, ka riska piemaksai nav pastāvīgs raksturs, un tā izmaksājama tikai saistībā ar Covid-19 izraisīto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rīkojuma Nr. 720 10. punkts nosaka riska piemaksu 75 procentu apmērā no stundas algas likmes un to, ka piemaksas noteikšanas kritērijus un piešķiršanas kārtību nosaka iekšlietu ministrs, un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samaksu par virsstundu darbu ārkārtas uzdevumu veikšanai Covid-19 izplatības ierobežošanai atbilstoši faktiskajam virsstundu apjomam, kas izveidojies, veicot darbu iedzīvotāju pārvietošanās aizlieguma ievērošanas kontrolē no 2021. gada 21. oktobra līdz 2021. gada 14. novembrim. Līdzekļu pieprasīšanu samaksai par virsstundu darbu no valsts budžeta programmas 02.00.00 "Līdzekļi  izdevumiem neparedzētiem gadījumiem" nosaka Covid-19 infekcijas izplatības pārvaldības likuma 31.</w:t>
      </w:r>
      <w:r w:rsidR="00000000" w:rsidRPr="00000000" w:rsidDel="00000000">
        <w:rPr>
          <w:vertAlign w:val="superscript"/>
          <w:rtl w:val="0"/>
        </w:rPr>
        <w:t xml:space="preserve">1</w:t>
      </w:r>
      <w:r w:rsidR="00000000" w:rsidRPr="00000000" w:rsidDel="00000000">
        <w:rPr>
          <w:rtl w:val="0"/>
        </w:rPr>
        <w:t xml:space="preserve"> panta otrā daļa. Aprēķins konkrētajam laika periodam veikts tikai Valsts policijas koledžai, ievērojot darba laika organizācijas maiņu amatpersonām uz prakses laiku (no normālā uz summēto un otrādi), jo Iekšlietu dienestiem, ņemot vērā summētā darba laika organizāciju, virsstundu darba un attiecīgi samaksas par virsstundu darbu aprēķins tiek veikts par četru mēnešu atskaites periodu.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Valsts policijai, Valsts policijas koledžai, Valsts robežsardzei un Valsts robežsardzes koledžai papildu nepieciešamais finansējums riska piemaksām un samaksai par virsstundu darbu ir 773 634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riska piemaksas, samaksa par virsstundu darbu sabiedrības veselības apdraudējuma situācijā saistībā ar Covid-19 uzliesmojumu un seku novēršanu, kā arī piemaksas par nakts darbu iedzīvotāju pārvietošanās aizlieguma ievērošanas kontrolē tiek iekļautas vidējās izpeļņas aprēķinā, ievērojami palielinās izdevumi atlīdzībai (atvaļinājuma nauda, slimības nauda, pabalsti), kas tiek aprēķināti, pamatojoties uz vidējo izpeļņu. Vidējās izpeļņas pieauguma kompensēšanai aprēķināts finansējums 8,33% no piešķirtā finansējuma atlīdzībai (ievērojot matemātiski aprēķinātu viena kalendāra mēneša ietekmi: 100%:12 mēn.). Saskaņā ar veiktajiem aprēķiniem Valsts policijai, Valsts policijas koledžai, Valsts robežsardzei un Valsts robežsardzes koledžai papildu nepieciešamais finansējums vidējās izpeļņas pieauguma kompensēšanai ir 64 446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Iekšlietu ministrijai finansējumu 838 080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773 634 </w:t>
      </w:r>
      <w:r w:rsidR="00000000" w:rsidRPr="00000000" w:rsidDel="00000000">
        <w:rPr>
          <w:i w:val="1"/>
          <w:rtl w:val="0"/>
        </w:rPr>
        <w:t xml:space="preserve">euro</w:t>
      </w:r>
      <w:r w:rsidR="00000000" w:rsidRPr="00000000" w:rsidDel="00000000">
        <w:rPr>
          <w:rtl w:val="0"/>
        </w:rPr>
        <w:t xml:space="preserve">, lai segtu izdevumus, kas saistīti ar Iekšlietu ministrijas sistēmas iestāžu amatpersonu ar speciālajām dienesta pakāpēm piemaksām par darbu paaugstināta riska un slodzes apstākļos sabiedrības veselības apdraudējuma situācijā saistībā ar Covid-19 uzliesmojumu un seku novēršanu laikposmā no 2021. gada 1. novembra līdz 2021. gada 30. novembrim, kā arī Valsts policijas koledžai samaksai par virsstundu darbu iedzīvotāju pārvietošanās aizlieguma ievērošanas kontrolē no 2021. gada 21. oktobra līdz 2021. gada 14. novembrim,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Valsts policijai – 440 154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Valsts policijas koledžai – 9 373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Valsts robežsardzei – 322 657 </w:t>
      </w:r>
      <w:r w:rsidR="00000000" w:rsidRPr="00000000" w:rsidDel="00000000">
        <w:rPr>
          <w:i w:val="1"/>
          <w:rtl w:val="0"/>
        </w:rPr>
        <w:t xml:space="preserve">eu</w:t>
      </w:r>
      <w:r w:rsidR="00000000" w:rsidRPr="00000000" w:rsidDel="00000000">
        <w:rPr>
          <w:rtl w:val="0"/>
        </w:rPr>
        <w:t xml:space="preserve">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Valsts robežsardzes koledžai – 1 450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64 446 </w:t>
      </w:r>
      <w:r w:rsidR="00000000" w:rsidRPr="00000000" w:rsidDel="00000000">
        <w:rPr>
          <w:i w:val="1"/>
          <w:rtl w:val="0"/>
        </w:rPr>
        <w:t xml:space="preserve">euro</w:t>
      </w:r>
      <w:r w:rsidR="00000000" w:rsidRPr="00000000" w:rsidDel="00000000">
        <w:rPr>
          <w:rtl w:val="0"/>
        </w:rPr>
        <w:t xml:space="preserve">, lai kompensētu papildu izdevumus (vidējās izpeļņas pieaugums), kas rodas, nosakot atlīdzību  par darbu paaugstināta riska un slodzes apstākļos saistībā ar Covid-19 infekcijas slimības uzliesmojumu un tās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Valsts policijai – 36 666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Valsts policijas koledžai – 781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Valsts robežsardzei – 26 878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Valsts robežsardzes koledžai – 121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sistēmas iestāžu: Valsts policijas, Valsts policijas koledžas, Valsts robežsardzes, Valsts robežsardzes koledžas amatpersonas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darba samaksa par dienesta pienākumu izpildi paaugstināta riska un slodzes apstākļos, virsstundu darbu, kā arī nakts laikā.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838 080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838 080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-838 080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-838 080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838 080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sistēmas iestādēm: Valsts policijai, Valsts policijas koledžai, Valsts robežsardzei un Valsts robežsardzes koledžai nepieciešamais finansējums (kopā ar darba devēja valsts sociālās apdrošināšanas obligātajām iemaksām) riska piemaksām par periodu no 2021.gada 1. novembra līdz 30. novembrim, samaksai par virsstundu darbu  iedzīvotāju pārvietošanās aizlieguma ievērošanas kontrolē no 2021. gada 21. oktobra līdz 2021. gada 14. novembrim (Valsts policijas koledžai)  ir 773 634 </w:t>
            </w:r>
            <w:r w:rsidR="00000000" w:rsidRPr="00000000" w:rsidDel="00000000">
              <w:rPr>
                <w:sz w:val="24"/>
                <w:i w:val="1"/>
                <w:rtl w:val="0"/>
              </w:rPr>
              <w:t xml:space="preserve">euro</w:t>
            </w:r>
            <w:r w:rsidR="00000000" w:rsidRPr="00000000" w:rsidDel="00000000">
              <w:rPr>
                <w:sz w:val="24"/>
                <w:rtl w:val="0"/>
              </w:rPr>
              <w:t xml:space="preserve">. Minētajām iestādēm papildu nepieciešamais finansējums vidējās izpeļņas pieauguma kompensēšanai ir 64 446 </w:t>
            </w:r>
            <w:r w:rsidR="00000000" w:rsidRPr="00000000" w:rsidDel="00000000">
              <w:rPr>
                <w:sz w:val="24"/>
                <w:i w:val="1"/>
                <w:rtl w:val="0"/>
              </w:rPr>
              <w:t xml:space="preserve">euro</w:t>
            </w:r>
            <w:r w:rsidR="00000000" w:rsidRPr="00000000" w:rsidDel="00000000">
              <w:rPr>
                <w:sz w:val="24"/>
                <w:rtl w:val="0"/>
              </w:rPr>
              <w:t xml:space="preserve">. Kopā papildu nepieciešamais finansējums ir 838 080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Valsts policija, Valsts policijas koledža, Valsts robežsardze un Valsts robežsardzes koledža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policijas koledža, 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w:t>
    </w:r>
    <w:r>
      <w:br/>
    </w:r>
    <w:r w:rsidR="00000000" w:rsidRPr="00000000" w:rsidDel="00000000">
      <w:rPr>
        <w:rtl w:val="0"/>
      </w:rPr>
      <w:t xml:space="preserve">Izdrukāts 29.07.2026. 22.34 - 1.0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w:t>
    </w:r>
    <w:r>
      <w:br/>
    </w:r>
    <w:r w:rsidR="00000000" w:rsidRPr="00000000" w:rsidDel="00000000">
      <w:rPr>
        <w:rtl w:val="0"/>
      </w:rPr>
      <w:t xml:space="preserve">Izdrukāts 29.07.2026. 22.34 - 1.0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anotācija_(ex_ante)_22-TA-10.docx</dc:title>
</cp:coreProperties>
</file>

<file path=docProps/custom.xml><?xml version="1.0" encoding="utf-8"?>
<Properties xmlns="http://schemas.openxmlformats.org/officeDocument/2006/custom-properties" xmlns:vt="http://schemas.openxmlformats.org/officeDocument/2006/docPropsVTypes"/>
</file>