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budžeta resora “74. Gadskārtējā valsts budžeta izpildes procesā pārdalāmais finansējums” programmā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Ministru kabineta 2020.gada 6.novembra rīkojums Nr.655 “Par ārkārtējās situācijas izsludināšanu”, ar kuru visā valsts teritorijā no 2020.gada 9.novembra līdz 2021.gada 6.aprīlim bija izsludināta ārkārtējā situācija, ir zaudējis spēku, joprojām ir nepieciešams operatīvi reaģēt un piešķirt nepieciešamo finansējumu izstrādātiem atbalsta pasākumiem Covid-19 izraisītās krīzes seku mazināšanai un noteikto aizliegumu un ierobežojumu radīto zaudējumu kompensējošiem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Covid-19 infekcijas izplatības seku pārvarēšanas likuma 24.pantā noteikto Ministru kabinets pēc pamatota ministriju pieprasījuma var pieņemt lēmumu par valsts apdraudējuma seku novēršanas un pārvarēšanas pasākumiem, kā arī par finansējuma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Gadskārtējā valsts budžeta likumā budžeta resora “74. Gadskārtējā valsts budžeta izpildes procesā pārdalāmais finansējums” 02.00.00 programmā “Līdzekļi neparedzētiem gadījumiem” plānots finansējums, lai nodrošinātu valsts pamatbudžeta apropriāciju līdzekļiem neparedzētiem izdevumiem saskaņā ar Ministru kabineta 2018.gada 17.jūlija noteikumiem Nr.421 “Kārtība, kādā veic gadskārtējā valsts budžeta likumā noteiktās apropriācijas izmaiņas”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2021.gadam” 55.pantā noteikts, ka finanšu ministram ir tiesības palielināt šajā likumā noteikto apropriāciju budžeta resora “74. Gadskārtējā valsts budžeta izpildes procesā pārdalāmais finansējums” programmā 02.00.00 “Līdzekļi neparedzētiem gadījumiem” ar Covid-19 izplatību saistītā valsts apdraudējuma un tā seku novēršanas un pārvarēšanas pasākumiem un paplašināt valdības rīcības pieļaujamās robežas valdības saistību izpildei,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26.pants nosaka, ka finanšu ministram ir tiesības palielināt likumā ”Par valsts budžetu 2020.gadam” un likumā “Par valsts budžetu 2021.gadam” noteikto apropriāciju budžeta resora “74. Gadskārtējā valsts budžeta izpildes procesā pārdalāmais finansējums” programmā 02.00.00 “Līdzekļi neparedzētiem gadījumiem” un paplašināt valdības rīcības pieļaujamās robežas valdības saistību izpildei, ja ir pieņemts attiecīgs Ministru kabineta lēmums un Saeimas Budžeta un finanšu (nodokļu) komisija piecu darbdienu laikā no attiecīgās informācijas saņemšanas dienas ir to izskatījusi un nav iebildusi.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palielināšanu budžeta resora “74. Gadskārtējā valsts budžeta izpildes procesā pārdalāmais finansējums” programmā 02.00.00 “Līdzekļi neparedzētiem gadījumiem”” (turpmāk – projekts) mērķis ir nodrošināt finansējumu Covid-19 seku novēršanas un pārvarēšanas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tā parakstīšanas brīdī atbilstoši Oficiālo publikāciju un tiesiskās informācijas likuma 7.panta trešajā daļā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2021.gadam” valsts budžeta programmā 02.00.00 ”Līdzekļi neparedzētiem gadījumiem” apstiprināta apropriācija </w:t>
      </w:r>
      <w:r w:rsidR="00000000" w:rsidRPr="00000000" w:rsidDel="00000000">
        <w:rPr>
          <w:b w:val="1"/>
          <w:rtl w:val="0"/>
        </w:rPr>
        <w:t xml:space="preserve">26 729 748 </w:t>
      </w:r>
      <w:r w:rsidR="00000000" w:rsidRPr="00000000" w:rsidDel="00000000">
        <w:rPr>
          <w:b w:val="1"/>
          <w:i w:val="1"/>
          <w:rtl w:val="0"/>
        </w:rPr>
        <w:t xml:space="preserve">eur</w:t>
      </w:r>
      <w:r w:rsidR="00000000" w:rsidRPr="00000000" w:rsidDel="00000000">
        <w:rPr>
          <w:b w:val="1"/>
          <w:rtl w:val="0"/>
        </w:rPr>
        <w:t xml:space="preserve">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2021.gada valsts budžeta projekta sagatavošanas procesā nebija skaidrs par 2021.gadā papildus nepieciešamā  finansējuma apmēru Covid-19 seku novēršanas un pārvarēšanas pasākumiem, pasliktinoties epidemioloģiskajai situācijai, likumā “Par valsts budžetu 2021.gadam” tika iekļauts pants par finanšu ministram dotām tiesībām palielināt šajā likumā noteikto apropriāciju budžeta resora “74. Gadskārtējā valsts budžeta izpildes procesā pārdalāmais finansējums” programmā 02.00.00 “Līdzekļi neparedzētiem gadījumiem” ar Covid-19 izplatību saistītā valsts apdraudējuma un tā seku novēršanas un pārvarēšanas pasākumiem un paplašināt valdības rīcības pieļaujamās robežas valdības saistību izpildei,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Covid-19 seku novēršanas un pārvarēšanas pasākumiem, atbilstoši likuma “Par valsts budžetu 2021.gadam” 55.pantā noteiktajam, Ministru kabineta 2021.gada 6.janvāra rīkojumam Nr.3 (prot. Nr.1, 2.§), Ministru kabineta 2021.gada 17.februāra rīkojumam Nr.97 (prot. Nr.17, 8.§),  Ministru kabineta 2021.gada 24.marta rīkojumam Nr.187 (prot. Nr.29, 49.§), Ministru kabineta 2021.gada 15.jūnija rīkojumam Nr.416 (prot. Nr.48, 34.§) ar Finanšu ministrijas 2021.gada 8.janvāra rīkojumu Nr.8, Finanšu ministrijas 26.februāra rīkojumu Nr.107, Finanšu ministrijas 31.marta rīkojumu Nr.186 un Finanšu ministrijas 18.jūnija rīkojumu Nr.365 tika palielināta apropriācija budžeta resora “74. Gadskārtējā valsts budžeta izpildes procesā pārdalāmais finansējums” programmā 02.00.00 “Līdzekļi neparedzētiem gadījumiem” kopā  </w:t>
      </w:r>
      <w:r w:rsidR="00000000" w:rsidRPr="00000000" w:rsidDel="00000000">
        <w:rPr>
          <w:b w:val="1"/>
          <w:rtl w:val="0"/>
        </w:rPr>
        <w:t xml:space="preserve">1 600 000 000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atbalstīto apropriācijas palielinājumu, budžeta resora “74. Gadskārtējā valsts budžeta izpildes procesā pārdalāmais finansējums” programmā 02.00.00 “Līdzekļi neparedzētiem gadījumiem” kopumā apropriācija sasniegusi 1 </w:t>
      </w:r>
      <w:r w:rsidR="00000000" w:rsidRPr="00000000" w:rsidDel="00000000">
        <w:rPr>
          <w:b w:val="1"/>
          <w:rtl w:val="0"/>
        </w:rPr>
        <w:t xml:space="preserve">626 729 748 </w:t>
      </w:r>
      <w:r w:rsidR="00000000" w:rsidRPr="00000000" w:rsidDel="00000000">
        <w:rPr>
          <w:b w:val="1"/>
          <w:i w:val="1"/>
          <w:rtl w:val="0"/>
        </w:rPr>
        <w:t xml:space="preserve">euro</w:t>
      </w:r>
      <w:r w:rsidR="00000000" w:rsidRPr="00000000" w:rsidDel="00000000">
        <w:rPr>
          <w:rtl w:val="0"/>
        </w:rPr>
        <w:t xml:space="preserve">. Ņemot vērā līdz 2021.gada 29. septembrim no tās pārdalīto finansējumu ar Finanšu ministrijas rīkojumiem, programmā 02.00.00 “Līdzekļi neparedzētiem gadījumiem” pieejamais līdzekļu atlikums vēl ir </w:t>
      </w:r>
      <w:r w:rsidR="00000000" w:rsidRPr="00000000" w:rsidDel="00000000">
        <w:rPr>
          <w:b w:val="1"/>
          <w:rtl w:val="0"/>
        </w:rPr>
        <w:t xml:space="preserve">26 815 052  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Finanšu ministrijā tiek saņemti jauni pieprasījumi no līdzekļiem neparedzētiem gadījumiem (atrodas dažādās saskaņošanas stadijās), kā arī ir sagaidāmi papildu pieprasījumi no nozaru ministrijām saskaņā ar pieņemtajiem Ministru kabineta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situācijai varētu nekavējoties operatīvi reaģēt un nekavējoši nodrošināt nepieciešamo finansējumu Covid-19 seku novēršanas un pārvarēšanas pasākumiem, Finanšu ministrija ir sagatavojusi Ministru kabineta rīkojuma projektu, paredzot palielināt apropriāciju  budžeta resora “74. Gadskārtējā valsts budžeta izpildes procesā pārdalāmais finansējums” programmā 02.00.00 “Līdzekļi neparedzētiem gadījumiem” </w:t>
      </w:r>
      <w:r w:rsidR="00000000" w:rsidRPr="00000000" w:rsidDel="00000000">
        <w:rPr>
          <w:b w:val="1"/>
          <w:rtl w:val="0"/>
        </w:rPr>
        <w:t xml:space="preserve">300 000 000 </w:t>
      </w:r>
      <w:r w:rsidR="00000000" w:rsidRPr="00000000" w:rsidDel="00000000">
        <w:rPr>
          <w:b w:val="1"/>
          <w:i w:val="1"/>
          <w:rtl w:val="0"/>
        </w:rPr>
        <w:t xml:space="preserve">euro</w:t>
      </w:r>
      <w:r w:rsidR="00000000" w:rsidRPr="00000000" w:rsidDel="00000000">
        <w:rPr>
          <w:rtl w:val="0"/>
        </w:rPr>
        <w:t xml:space="preserve"> apmērā. Minētais finansējums tiks piešķirts atbilstoši faktiskajai nepieciešamībai.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26 729 748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26 729 748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1 626 729 748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1 626 729 748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2021.gadam finansējums budžeta resora “74. Gadskārtējā valsts budžeta izpildes procesā pārdalāmais finansējums” programmā 02.00.00 “Līdzekļi neparedzētiem gadījumiem” norādīts atbilstoši likumā “Par valsts budžetu 2021.gadam” apstiprinātajam kopā ar līdz šim veikto apropriācijas palielinājumu atbilstoši Ministru kabineta 2021.gada 6.janvāra rīkojumam Nr.3 (prot. Nr.1, 2.§), Ministru kabineta 2021.gada 17.februāra rīkojumam Nr.97 (prot. Nr.17, 8.§),  Ministru kabineta 2021.gada 24.marta rīkojumam Nr.187 (prot. Nr.29, 49.§), Ministru kabineta 2021.gada 15.jūnija rīkojumam Nr.416 (prot. Nr.48, 34.§) un Finanšu ministrijas 2021.gada 8.janvāra rīkojumam Nr.8, Finanšu ministrijas 26.februāra rīkojumam Nr.107, Finanšu ministrijas 31.marta rīkojumam Nr.186 un Finanšu ministrijas 18.jūnija rīkojumu Nr.365, kopumā apropriācijai sasniedzot 1 626 729 748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Palielinot apropriāciju par 300,0 milj. euro, attiecīgi palielināsies valsts konsolidētā budžeta finansiālais deficīts.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tāpat kā citām Eiropas Savienības dalībvalstīm tiek atļauts pēc nepieciešamības īstenot budžeta atbalsta pasākumus gan ieņēmumu, gan izdevumu pusē, lai ierobežotu Covid-19 negatīvo ietekmi uz valsts ekonomiku. Tas nozīmē, ka valsts budžeta deficīts pieaugs un normālā situācijā tas novestu pie Eiropas Savienības budžeta disciplīnas nosacījumu pārkāpuma. Tomēr šajā situācijā, valstīm tiek ļauts neievērot budžeta disciplīnas nosacījumus, tik tālu cik tas nepieciešams, lai dalībvalstis varētu īstenot pasākumus Covid-19 uzliesmojuma ierobežošanai un mazinātu tā negatīvo sociālekonomisko ietekmi.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21-TA-247</w:t>
    </w:r>
    <w:r>
      <w:br/>
    </w:r>
    <w:r w:rsidR="00000000" w:rsidRPr="00000000" w:rsidDel="00000000">
      <w:rPr>
        <w:rtl w:val="0"/>
      </w:rPr>
      <w:t xml:space="preserve">Izdrukāts 29.07.2026. 22.45 - 2.0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21-TA-247</w:t>
    </w:r>
    <w:r>
      <w:br/>
    </w:r>
    <w:r w:rsidR="00000000" w:rsidRPr="00000000" w:rsidDel="00000000">
      <w:rPr>
        <w:rtl w:val="0"/>
      </w:rPr>
      <w:t xml:space="preserve">Izdrukāts 29.07.2026. 22.45 - 2.0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anotācija_(ex_ante)_21-TA-247.docx</dc:title>
</cp:coreProperties>
</file>

<file path=docProps/custom.xml><?xml version="1.0" encoding="utf-8"?>
<Properties xmlns="http://schemas.openxmlformats.org/officeDocument/2006/custom-properties" xmlns:vt="http://schemas.openxmlformats.org/officeDocument/2006/docPropsVTypes"/>
</file>