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Atzinības raksta piešķiršanu"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Ministru kabineta 2010. gada 5. oktobra noteikumu Nr. 928 "Kārtība, kādā dibināmi valsts institūciju un pašvaldību apbalvojumi" 58. punktu un Ministru kabineta Apbalvošanas padomes 2022. gada 3. novembra lēmumu (prot. Nr. 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raksts tiek piešķirts, lai privātpersonām (arī ārvalstniekiem) izteiktu valdības atzinību par izciliem sasniegumiem tautsaimniecības, zinātnes, izglītības, veselības, vides aizsardzības, valsts pārvaldes, kultūras, sporta un valsts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Kultūras ministrijas lūgumu un papildus sniegto steidzamības pamatojumu, ka Atzinības rakstu vēlams pasniegt tuvākajā laikā, jo V. Beķeris beigs darba gaitas Leļļu teātrī, virzīt Ministru kabineta rīkojuma projektu steidzamības kārtībā saskaņā ar Ministru kabineta 2010. gada 5. oktobra noteikumu Nr. 928 “Kārtība, kādā dibināmi valsts institūciju un pašvaldību apbalvojumi” 54.</w:t>
      </w:r>
      <w:r w:rsidR="00000000" w:rsidRPr="00000000" w:rsidDel="00000000">
        <w:rPr>
          <w:vertAlign w:val="superscript"/>
          <w:rtl w:val="0"/>
        </w:rPr>
        <w:t xml:space="preserve">1</w:t>
      </w:r>
      <w:r w:rsidR="00000000" w:rsidRPr="00000000" w:rsidDel="00000000">
        <w:rPr>
          <w:rtl w:val="0"/>
        </w:rPr>
        <w:t xml:space="preserve"> punktu: “Ja izņēmuma gadījumā Atzinības rakstu nepieciešams pasniegt citā laikā, pamatojoties uz attiecīgu Apbalvošanas padomes lēmumu, ierosinājumu par Atzinības raksta piešķiršanu var izskatīt divu nedēļu laikā pēc tā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rakstu V. Beķerim pasniedz kultūras ministrs Nauris Puntulis.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Neattiecas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Atzinības raksta sagatavošanai budžeta līdzekļi nav nepieciešami.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rakstu sagatavošana tiek nodrošināta no Valsts kancelejas finanšu līdzekļiem, kas paredzēti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22-TA-3275</w:t>
    </w:r>
    <w:r>
      <w:br/>
    </w:r>
    <w:r w:rsidR="00000000" w:rsidRPr="00000000" w:rsidDel="00000000">
      <w:rPr>
        <w:rtl w:val="0"/>
      </w:rPr>
      <w:t xml:space="preserve">Izdrukāts 29.07.2026. 23.18 - 2.0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22-TA-3275</w:t>
    </w:r>
    <w:r>
      <w:br/>
    </w:r>
    <w:r w:rsidR="00000000" w:rsidRPr="00000000" w:rsidDel="00000000">
      <w:rPr>
        <w:rtl w:val="0"/>
      </w:rPr>
      <w:t xml:space="preserve">Izdrukāts 29.07.2026. 23.18 - 2.0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anotācija_(ex_ante)_22-TA-3275.docx</dc:title>
</cp:coreProperties>
</file>

<file path=docProps/custom.xml><?xml version="1.0" encoding="utf-8"?>
<Properties xmlns="http://schemas.openxmlformats.org/officeDocument/2006/custom-properties" xmlns:vt="http://schemas.openxmlformats.org/officeDocument/2006/docPropsVTypes"/>
</file>