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"Zemkopības institūts 2B" Zemkopības institūtā, Skrīveru pagastā, Aizkraukles novadā, pārņemšanu valsts īpašumā Finanšu ministrijas valdījumā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un otrā daļa, 5.panta pirmā daļa, 42.panta pirmā daļa un 43.pants.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10.panta pirmās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domes 19.10.2023. lēmums Nr.730 “Par nekustamā īpašuma  "Zemkopības institūts 2B", Zemkopības institūtā, Skrīveru pagastā, Aizkraukles novadā, nodošanu atpakaļ valstij” (protokols Nr. 13., 71.p.) un 21.12.2023. lēmums Nr.925 “Par Aizkraukles novada domes 2023.gada 19.oktobra lēmuma Nr.730 (protokols Nr.13., 71.p.) "Par nekustamā īpašuma "Zemkopības institūts 2B", Zemkopības institūtā, Skrīveru pagastā, Aizkraukles novadā, nodošanu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precizēšanu” (protokols Nr. 19., 99.p.).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“Par nekustamā īpašuma “Zemkopības institūts 2B”, Zemkopības institūtā, Skrīveru pagastā, Aizkraukles novadā, pārņemšanu valsts īpašumā Finanšu ministrijas valdījumā un pārdošanu” (turpmāk – rīkojuma projekts) minētā nekustamā īpašuma tirgus situāciju, izmantošanas iespējas un to, ka nav zināmas valsts pārvaldes funkcijas, kuru nodrošināšanai būtu lietderīgi to saglabāt valsts īpašumā, ar valsts akciju sabiedrības “Valsts nekustamie īpašumi” (turpmāk – VNĪ) Īpašumu izvērtēšanas komisijas lēmumu nolemts konceptuāli atbalstīt nekustamā īpašuma “Zemkopības institūts 2B” (nekustamā īpašuma kadastra Nr. 3282 008 0637), Zemkopības institūtā,  Skrīveru pagastā, Aizkraukles novadā, pārņemšanu bez atlīdzības valsts īpašumā Finanšu ministrijas valdījumā un ierosināt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pārņemt valsts īpašumā nekustamo īpašumu “Zemkopības institūts 2B”, Zemkopības institūtā, Skrīveru pagastā, Aizkraukles novadā, nodot to Finanšu ministrijas valdījumā, jo tas vairs netiek izmantots Ministru kabineta 26.07.2011. rīkojumā Nr.345 “Par valsts nekustamā īpašuma nodošanu Skrīveru novada pašvaldības īpašumā” minētās pašvaldības funkcijas īstenošanai. Ņemot vērā, ka nekustamais īpašums nav nepieciešams publisku personu funkciju nodrošināšanai, atļaut VNĪ to pārdot izsolē saskaņā ar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26.07.2011. rīkojumu Nr.345 “Par valsts nekustamā īpašuma nodošanu Skrīveru novada pašvaldības īpašumā” (turpmāk – MK rīkojums Nr.345), Skrīveru novada pašvaldība pārņēma savā īpašumā bez atlīdzības no Zemkopības ministrijas valstij piekrītošo zemesgrāmatā neierakstīto būvi (būves kadastra apzīmējums 3282 008 0637 001) - Zemkopības institūtu 2B - Zemkopības institūtā, Skrīveru novadā (pēc administratīvi teritoriālās reformas – Skrīveru pagastā, Aizkraukles novadā), pašvaldības autonomās funkcijas nodrošināšanai – tūrisma un tautas jaunrades attīstībai. MK rīkojuma Nr.345 2.2.apakšpunktā noteikts, ka Skrīveru novada pašvaldībai būvi bez atlīdzības jānodod valstij, ja tā vairs netiek izmantota minētās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Skrīveru novada domes 26.01.2012. sēdes lēmumu Nr.10 (protokols Nr.2) “Par zemes vienības “Zemkopības institūts 2B” piekritību” tika atzīts, ka zemes vienība (zemes vienības kadastra apzīmējums 3282 008 0637) 0,2 ha platībā - “Zemkopības institūts 2B”, Zemkopības institūtā, Skrīveru novadā, uz kuras atrodas minētā būve, piekrīt Skrīveru novada pašvaldībai. Attiecīgi, atbilstoši ierakstiem Zemgales rajona tiesas Skrīveru pagasta zemesgrāmatas nodalījumā Nr. 100000540108,  īpašuma tiesības uz nekustamo īpašumu “Zemkopības institūts 2B” (nekustamā īpašuma kadastra Nr.3282 008 0637) – zemes vienību (zemes vienības kadastra apzīmējums 3282 008 0637) 1959 m</w:t>
      </w:r>
      <w:r w:rsidR="00000000" w:rsidRPr="00000000" w:rsidDel="00000000">
        <w:rPr>
          <w:vertAlign w:val="superscript"/>
          <w:rtl w:val="0"/>
        </w:rPr>
        <w:t xml:space="preserve">2</w:t>
      </w:r>
      <w:r w:rsidR="00000000" w:rsidRPr="00000000" w:rsidDel="00000000">
        <w:rPr>
          <w:rtl w:val="0"/>
        </w:rPr>
        <w:t xml:space="preserve"> platībā un būvi (būves kadastra apzīmējums 3282 008 0637 001) -  Zemkopības institūtā, Skrīveru pagastā, Aizkraukles novadā (turpmāk – Nekustamais īpašums), 22.12.2014. tika nostiprinātas uz Skrīveru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(redakcijā, kas stājās spēkā ar 23.06.2020.) Pārejas noteikumu 6.punktam Aizkraukles novada pašvaldība ir Aizkraukles novadā iekļautās Skrīveru novada pašvaldības un tās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Administratīvo teritoriju un apdzīvoto vietu likuma Pārejas noteikumu 6.punktu, īpašuma tiesības uz Nekustamo īpašumu 01.11.2022. pārreģistrētas Zemgales rajona tiesas Skrīveru pagasta zemesgrāmatas nodalījumā Nr.100000540108 uz Aizkraukles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19.10.2023. pieņemts Aizkraukles novada domes lēmums Nr.730 “Par nekustamā īpašuma "Zemkopības institūts 2B", Zemkopības institūtā, Skrīveru pagastā, Aizkraukles novadā, nodošanu atpakaļ valstij” (protokols Nr. 13., 71.p.) (turpmāk – Domes lēmums), ar kuru atzīts, ka Nekustamais īpašums nav nepieciešams Pašvaldību likuma 4.panta pirmās daļas 5.punktā norādītās pašvaldības autonomās funkcijas īstenošanai un nododams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Aizkraukles novada domes  21.12.2023. lēmumu Nr. 925 (protokols Nr. 19., 99.p.) minētais Domes lēmums precizēts, nosakot, ka Nekustamais īpašums nododams bez atlīdzības valstij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Domes lēmumā norādītajai informācijai, Skrīveru novada pašvaldība Nekustamo īpašumu pēc tā pārņemšanas pašvaldības īpašumā plānoja izmantot likumā “Par pašvaldībām” (likums spēkā līdz 01.01.2023.) 15.panta pirmās daļas 5.punktā noteiktās autonomās funkcijas nodrošināšanai, proti, tūrisma un tautas jaunrades attīstībai. Tomēr, izvērtējot Nekustamā īpašuma ēkas un telpu tehnisko stāvokli, konstatēja, ka pašvaldībai nav lietderīgi, kā arī nav finansiālu iespēju uzturēt un investēt naudas līdzekļus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09.01.2024. vēstuli Nr. 8.7-3e/48/2024 Zemkopības ministrija informēja Finanšu ministriju un VNĪ, ka Nekustamais īpašums nav nepieciešams ministrijas un tās padotībā esošo iestāžu un kapitālsabiedrību funkciju nodrošināšanai, un Zemkopības ministrijas ieskatā tas būtu nododams atsavināšanai. Ņemot vērā, ka likums “Par valsts budžetu 2023. gadam un budžeta ietvaru 2023., 2024. un 2025. gadam” vairs neparedz iespēju Zemkopības ministrijai pašai organizēt valsts nekustamā īpašuma atsavināšanu, kā arī ievērojot Atsavināšanas likuma 9.pantu, Zemkopības ministrija vēstulē lūdza sniegt viedokli par Nekustamā īpašuma pārņemšanu valstij Finanšu ministrijas valdījumā un VNĪ pārvaldīšanā un veikt visas turpmāk nepieciešamās darbības Nekustamā īpašuma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un Nekustamā īpašuma valsts kadastra informācijas sistēmas (turpmāk – NĪVKIS) datiem Nekustamā īpašuma sastāvā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3282 008 0637)  1959 m</w:t>
      </w:r>
      <w:r w:rsidR="00000000" w:rsidRPr="00000000" w:rsidDel="00000000">
        <w:rPr>
          <w:vertAlign w:val="superscript"/>
          <w:rtl w:val="0"/>
        </w:rPr>
        <w:t xml:space="preserve">2</w:t>
      </w:r>
      <w:r w:rsidR="00000000" w:rsidRPr="00000000" w:rsidDel="00000000">
        <w:rPr>
          <w:rtl w:val="0"/>
        </w:rPr>
        <w:t xml:space="preserve"> platībā, zemes vienības lietošanas mērķis: 1001 - Rūpnieciskās ražošanas uzņēmumu apbūve, 0,1959 ha; zemes vienības platības sadalījums pa lietošanas veidiem: Zemes zem ēkām platība, 0,1959 ha; zemes vienības kadastrālā vērtība 01.01.2024. ir 1665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 garāža (būves kadastra apzīmējums 3282 008 0637 001), būves galvenais lietošanas veids: 1242 - Garāžu ēkas, būves kopējā platība: 539,8 m</w:t>
      </w:r>
      <w:r w:rsidR="00000000" w:rsidRPr="00000000" w:rsidDel="00000000">
        <w:rPr>
          <w:vertAlign w:val="superscript"/>
          <w:rtl w:val="0"/>
        </w:rPr>
        <w:t xml:space="preserve">2,</w:t>
      </w:r>
      <w:r w:rsidR="00000000" w:rsidRPr="00000000" w:rsidDel="00000000">
        <w:rPr>
          <w:rtl w:val="0"/>
        </w:rPr>
        <w:t xml:space="preserve"> būves kadastrālā vērtība 01.01.2024. ir 5376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datiem Nekustamā īpašuma kadastrālā vērtība 01.01.2024. ir 7041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0,1959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parka teritorija, ja tā nav iedalīta funkcionālajās zonās, 0,1959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Aizkraukles novada pašvaldības 31.01.2024. vēstulē Nr. 4.1/N/24/226 par Nekustamo īpašumu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Skrīveru novada domes 23.01.2020. saistošajiem noteikumiem Nr.2 „Skrīveru novada teritorijas plānojuma grafiskā daļa un teritorijas izmantošanas un apbūves noteikumi” apstiprināto, spēkā esošo, Skrīveru novada teritorijas plānojumu un Teritorijas izmantošanas un apbūves noteikumiem zemes vienībai (zemes vienības kadastra apzīmējums 3282 008 0637) atļautā izmantošana ir noteikta: Jauktas centra apbūves teritorija (JC);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3282 008 0637)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3282 008 0637) piekļuve ir pa nekustamā īpašuma “Zemkopības institūts 2”, Zemkopības institūts, Skrīveru pagasts, Aizkraukles novads, sastāvā ietilpstošo zemes vienību (zemes vienības kadastra apzīmējums 3282 008 0191). Apgrūtinājums nav reģistrēts zemesgrāmatā kā servitūta ceļš.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(turpmāk – Pārvalde) ar 27.02.2024. vēstuli Nr. 08-11/1349 sniegusi informāciju, ka zemes vienība (zemes vienības kadastra apzīmējums 3282 008 0637)  atrodas reģiona nozīmes arheoloģiskā pieminekļa “Kraukļu akmens - kulta vieta” (valsts aizsardzības Nr. 126) (https://mantojums.lv/cultural-objects/126) aizsardzības zonā. Uz Nekustamā īpašuma atsavināšanu nav attiecināms likuma “Par kultūras pieminekļu aizsardzību” 8. panta pirmās daļas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pieminekļa (vai pieminekļa daļas, vai pieminekļa teritorijā/aizsardzības zonā esoša objekta) īpašniekam (valdītājam) ir saistošs likums “Par kultūras pieminekļu aizsardzību” un Ministru kabineta 26.10.2021. noteikumi Nr. 720 “Kultūras pieminekļu uzskaites, aizsardzības, izmantošanas un restaurācijas noteikumi” (turpmāk – MK noteikumi Nr.720).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lietošanas tiesību ierobežojumiem, kas izriet no kultūras pieminekļu regulējošajiem normatīvajiem aktiem, Pārvalde norāda, ka kultūras pieminekļa aizsardzības zonā esoša nekustamā īpašuma īpašniekam saistošs ir likuma “Par kultūras pieminekļu aizsardzību”  23. pants, kas nosaka, ka kultūras pieminekļu aizsardzības zonā darbības, kas ietekmē kultūrvēsturisko vidi (piemēram, būvniecība, zemes reljefa mākslīga pārveidošana, mežsaimnieciska darbība, tādu iepriekš neidentificētu priekšmetu izcelšana no zemes vai ūdens, kuriem varētu būt vēsturiska, zinātniska, mākslinieciska vai citāda kultūras vērtība), drīkst veikt tikai ar Pārvaldes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Pārvalde vēstulē informē, ka saskaņā ar MK Noteikumu Nr. 720 18.4. apakšpunktu kultūras mantojuma pārvaldības informācijas sistēmā “Mantojums” (https://mantojums.lv/) publicēts skaidrojošs, no normatīvajiem aktiem izrietošs kultūras pieminekļa aizsardzības zonas uzturēšanas režīms ar saimnieciskās darbības ierobežojumiem. Reģiona nozīmes arheoloģiskā pieminekļa “Kraukļu akmens - kulta vieta” (valsts aizsardzības Nr. 126) aizsardzības zonas uzturēšanas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33.panta otro daļu valstij vai pašvaldībai piederošā vai piekrītošā zeme nav privatizējama vai atsavināma, ja tā atrodas šādās aizsargājamās teritorijās vai to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rezervātos;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liegumos, ja tie nav iedalīti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liegumu, nacionālo parku, biosfēras rezervātu, dabas parku, dabas pieminekļu un aizsargājamo ainavu apvidu dabas rezervāta, stingrā režīma, dabas lieguma un regulējamā režīma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ar 18.01.2024. vēstuli Nr. 7.14/318/2024-N sniegusi informāciju, ka zemes vienība (zemes vienības kadastra apzīmējums 3282 008 0637) visā tās platībā atrodas dabas parkā “Daugavas ieleja”, kurai nav noteiktas funkcionālās zonas (dabas parka teritorija, ja tā nav iedalīta funkcionālajās zonās ar apgrūtinājuma kodu 7313050000). Līdz ar to uz Nekustamo īpašumu nav attiecināmi  likuma “Par īpaši aizsargājamām dabas teritorijām” 33.panta otrās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Nekustamā īpašuma vizuālo apsekošanu dabā 15.01.2024., VNĪ speciālisti konstatēja, ka Nekustamā īpašuma sastāvā esošajā būvē apkures krāsnis ir pussabrukušas, ekspluatācijai nederīgā stāvoklī, ūdens apgādes un kanalizācijas sistēmas nav, elektroapgādes instalācija nolietota, daļēji demontēta, ekspluatācijai nederīgā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rīcībā nav informācijas par pašvaldības veiktajiem ieguldījumiem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Nekustamais īpašums nav nepieciešams valsts pārvaldes funkciju īstenošanai, līdz ar to optimālākais risinājums pēc Nekustamā īpašuma pārņemšanas valsts īpašumā, ir tā virzīšana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Atsavinot Nekustamo īpašumu, jāņem vērā likumā “Par zemes privatizāciju lauku apvidos” noteiktie nosacījumi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ieguvējam, izmantojot Nekustamo īpašumu, būs saistoša Aizsargjoslu likumā noteiktā kārtība atbilstoši aizsargjoslu veidam, kā arī citos normatīvajos aktos noteiktā kārtība rīcībai ar nekustamajiem īpašumiem atbilstoši konkrētajam apgrūtinājumam, tostarp, likums “Par kultūras pieminekļu aizsardzību” un Ministru kabineta 26.10.2021. noteikumi Nr. 720 “Kultūras pieminekļu uzskaites, aizsardzības, izmantošanas un restaurācijas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tiks ietverta izsoles noteikumos, lai Nekustamā īpašuma izsoles dalībniekus nodrošinātu ar pilnīgu informāciju par Nekustamo īpašumu. Tāpat arī izsoles noteikumos tiks norādīta Aizkraukles novada pašvaldības 31.01.2024. vēstulē Nr. 4.1/N/24/226 sniegtā informācija, ka zemes vienībai (zemes vienības kadastra apzīmējums 3282 008 0637) piekļuve ir pa nekustamā īpašuma “Zemkopības institūts 2”, Zemkopības institūts, Skrīveru pagasts, Aizkraukles novads, sastāvā ietilpstošo zemes vienību (zemes vienības kadastra apzīmējums 3282 008 0191) un, ka apgrūtinājums nav reģistrēts zemesgrāmatā kā servitūta ceļš.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pienākumu Finanšu ministrijai pārņemt no Aizkraukles novada pašvaldības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 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tirgus situāciju,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projekts paredz, ka pēc Nekustamā īpašuma tiesību nostiprināšanas zemesgrāmatā uz valsts vārda Finanšu ministrijas personā, tas tiek virzīts pārdošanai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9.panta pirmajā daļā noteikts, ka valsts nekustamā īpašuma atsavināšanu organizē VNĪ, izņemot šā panta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11.pantā noteikto sludinājumi par publiskas personas nekustamā īpašuma izsoli publicējami oficiālajā izdevumā „Latvijas Vēstnesis” un  institūcijas, kas organizē nekustamā īpašuma atsavināšanu, tīmekļvietnē Vienlaicīgi ar sludinājumu VNĪ tīmekļvietnē ievieto arī pārdodamā valsts nekustamā īpašuma izsoles noteikumus. Rīkojot elektronisku izsoli, sludinājumi par publiskas personas mantas izsoli ievietojami arī elektronisko izsoļu tīmekļvietnē (https://izsoles.ta.gov.lv).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pēc Nekustamā īpašuma ierakstīšanas zemesgrāmatā uz valsts vārda Finanšu ministrijas personā un Nekustamā īpašuma pārdošanas Nekustamā īpašuma valdītājam  – Finanšu ministrijai uzdevumu nodot pircējam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Atbilstoši Atsavināšanas likuma 30.pantam izsoles dalībniekam, kurš nosolījis augstāko cenu par nekustamo īpašumu,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 VNĪ saskaņā ar Atsavināšanas likuma 47.pantu un Ministru kabineta 01.02.2011.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2024.gadā, tad atsavināšanas rezultātā iegūtie līdzekļi pēc atsavināšanas izdevumu atskaitīšanas saskaņā ar likuma “Par valsts budžetu 2024. gadam un budžeta ietvaru 2024., 2025. un 2026. gadam” 55.pantu izlietojami VNĪ pārvaldīšanā esošo valsts nekustamo īpašumu pārvaldīšanai (izņemot netiešo izmaksu segšanai), tajā skaitā valsts nekustamo īpašumu uzlabošanas darbu veikšanai, vidi degradējošo objektu sakārtošanai un energoefektivitātes pasākumu īstenošanai. Minētie līdzekļi, kas 2024. gadā netiks izlietoti valsts īpašumā un VNĪ pārvaldīšanā esošo valsts nekustamo īpašumu pārvaldīšanai, līdz 31.12.2024.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Nekustamā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25.08.2009.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Rīkojuma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24-TA-981</w:t>
    </w:r>
    <w:r>
      <w:br/>
    </w:r>
    <w:r w:rsidR="00000000" w:rsidRPr="00000000" w:rsidDel="00000000">
      <w:rPr>
        <w:rtl w:val="0"/>
      </w:rPr>
      <w:t xml:space="preserve">Izdrukāts 30.07.2026. 00.18 - 2.0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24-TA-981</w:t>
    </w:r>
    <w:r>
      <w:br/>
    </w:r>
    <w:r w:rsidR="00000000" w:rsidRPr="00000000" w:rsidDel="00000000">
      <w:rPr>
        <w:rtl w:val="0"/>
      </w:rPr>
      <w:t xml:space="preserve">Izdrukāts 30.07.2026. 00.18 - 2.0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anotācija_(ex_ante)_24-TA-981.docx</dc:title>
</cp:coreProperties>
</file>

<file path=docProps/custom.xml><?xml version="1.0" encoding="utf-8"?>
<Properties xmlns="http://schemas.openxmlformats.org/officeDocument/2006/custom-properties" xmlns:vt="http://schemas.openxmlformats.org/officeDocument/2006/docPropsVTypes"/>
</file>