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Ukrainas civiliedzīvotāju atbalsta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komitejas 2022. gada 23. maija sēdē pieņemtie lēmumi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Ukrainas civiliedzīvotāju, kas ierodas Latvijā, bēgot no karadarbības Ukrainā, skaits pastāvīgi pieaug, nepieciešams nodrošināt pietiekami daudz izmitināšanas vietu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ņemot vērā ieilgušo karadarbību, kas neļauj Ukrainas civiliedzīvotājiem atgriezties Ukrainā, un līdz šim uzņemto Ukrainas civiliedzīvotāju iespējas pastāvīgi nodrošināt izmitināšanu un/vai ēdināšanu, nepieciešams nodrošināt papildu atbalstu.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Nesavtīgu, uz brīvprātīgu iniciatīvu balstītu atbalstu - izmitināšanu - Ukrainas civiliedzīvotājiem, kas ierodas Latvijā, bēgot no karadarbības Ukrainā, sniedz plaša Latvijas sabiedrības daļa, tostarp – arī juridiskas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Nesavtīgu, uz brīvprātīgu iniciatīvu balstītu atbalstu - izmitināšanu - Ukrainas civiliedzīvotājiem, kas ierodas Latvijā, bēgot no karadarbības Ukrainā, sniedz plaša Latvijas sabiedrības daļa, tostarp – arī juridiskas personas. Šobrīd valsts izsaka pateicību jeb paredz tiesības saņemt atlīdzību par šādu brīvprātīgo iniciatīvu tikai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komitejas 2022. gada 23. maija sēdē tika pieņemts lēmums atļaut atlīdzību par brīvprātīgu Ukrainas civiliedzīvotāju izmitināšanu saņemt arī juridiskām personām, lai palīdzētu segt saistītās izmaksas. Likumprojekts paredz grozīt šī likuma 7.</w:t>
      </w:r>
      <w:r w:rsidR="00000000" w:rsidRPr="00000000" w:rsidDel="00000000">
        <w:rPr>
          <w:vertAlign w:val="subscript"/>
          <w:rtl w:val="0"/>
        </w:rPr>
        <w:t xml:space="preserve">1</w:t>
      </w:r>
      <w:r w:rsidR="00000000" w:rsidRPr="00000000" w:rsidDel="00000000">
        <w:rPr>
          <w:rtl w:val="0"/>
        </w:rPr>
        <w:t xml:space="preserve"> pantu, nosakot, ka arī juridiska persona, kura sev piederošā mājoklī bez maksas izmitina vienu vai vairākus Ukrainas civiliedzīvotājus, ir tiesīga saņemt atlīdzību ar izmitināšanu saistītu papildu izmaksu kompensēšanai.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uzsāktā karadarbība Ukrainā ir ieilgusi, kas neļauj Ukrainas civiliedzīvotājiem atgriezties mājās, kā arī pastāv ierobežotas iespējas pastāvīgi nodrošināt sev dzīvesvietu un/vai pārtiku.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komitejas 2022. gada 23. maija sēdē tika pieņemts lēmums tiem Ukrainas civiliedzīvotājiem, kas primāri sniedzamajam atbalstam jau ir pieteikušies, saņem vai saņemamā atbalsta periods drīzumā beigsies, primāri sniedzamo atbalstu — izmitināšanu un pārtiku - nodrošināt vēl papildus periodu līdz 30 dienām, taču kopā nodrošinātais primāri sniedzamais atbalsts nedrīkst pārsniegt 120 dienas. Primāri sniedzamā atbalsta saņemšanas iespēja papildus periodu līdz 30 dienām attiecas uz tiem Ukrainas civiliedzīvotājiem, kas iepriekš noteiktajam 90 dienu primāri sniedzamajam atbalstam ir pieteikušies, saņem vai jau ir saņēmuši līdz 2022.gada 24.maijam (ieskaitot).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 kas piesakās primāri sniedzamā atbalsta – izmitināšanas un pārtikas nodrošināšanai sākot ar 2022.gada 25.maiju – saņem to 12.pantā noteiktā apjomā, tas ir, izmitināšanu — līdz 90 dienām, pārtiku - līdz 30 dienām. Jaunā pieeja Likumprojektā atspoguļota, cita starpā, grozot Ukrainas civiliedzīvotāju atbalsta likuma pārejas noteikumu 11.punktu, kurš līdz šim paredzēja, ka pārtikas nodrošināšana Ukrainas civiliedzīvotājiem līdz 30 dienām stājas spēkā 2022.gada 23.maijā, kā arī svītrojot pārejas noteikumu 12.punktu.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5 524 244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8 475 000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5 524 244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8 475 000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-5 524 244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-8 475 000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-5 524 244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-8 475 000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5 524 244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8 475 000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Šobrīd primāri sniedzamo atbalstu – izmitināšanu – saņem 11 300 Ukrainas civiliedzīvotāji, kam Likumprojekts paredz pagarināt atbalsta sniegšanu līdz 30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Izmitināšana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11 300 personas X 15 euro X 30 dienas = 5 085 000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Ēdināšana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11 300 personas X 10 euro X 30 dienas =3 390 000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kas nepārsniedz 8 475 000 euro tiks pārdalīts Vides aizsardzības un reģionālās attīstības ministrijai no 74.resora „Gadskārtējā valsts budžeta izpildes procesā pārdalāmais finansējums” programmas 02.00.00 „Līdzekļi neparedzētiem gadījumiem” atbilstoši faktiski nepieciešamajam apmēram.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22-TA-1693</w:t>
    </w:r>
    <w:r>
      <w:br/>
    </w:r>
    <w:r w:rsidR="00000000" w:rsidRPr="00000000" w:rsidDel="00000000">
      <w:rPr>
        <w:rtl w:val="0"/>
      </w:rPr>
      <w:t xml:space="preserve">Izdrukāts 30.07.2026. 00.16 - 2.0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22-TA-1693</w:t>
    </w:r>
    <w:r>
      <w:br/>
    </w:r>
    <w:r w:rsidR="00000000" w:rsidRPr="00000000" w:rsidDel="00000000">
      <w:rPr>
        <w:rtl w:val="0"/>
      </w:rPr>
      <w:t xml:space="preserve">Izdrukāts 30.07.2026. 00.16 - 2.0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anotācija_(ex_ante)_22-TA-1693.docx</dc:title>
</cp:coreProperties>
</file>

<file path=docProps/custom.xml><?xml version="1.0" encoding="utf-8"?>
<Properties xmlns="http://schemas.openxmlformats.org/officeDocument/2006/custom-properties" xmlns:vt="http://schemas.openxmlformats.org/officeDocument/2006/docPropsVTypes"/>
</file>