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7. janvāra sēdē lemto (informatīvais ziņojums "Par tehnoloģiskās infrastruktūras uz valsts ārējās sauszemes robežas izbūves turpināšanu, šim mērķim nepieciešamo finansējumu un  tehnoloģiskās infrastruktūras uzturēšanu pēc tās izbūves pabeigšanas" (24-TA-2939), protokols Nr. 1, 65. §,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 gadam un budžeta ietvaru 2026., 2027. un 2028. gadam" 69.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saistīto prioritāro pasākumu ietvaros nodrošinātu izdevumu segšanu, kas saistīti ar valsts ārējās sauszemes robežas uzraudzībai nepieciešamās tehnoloģiskās infrastruktūras izbūves turpināšanu un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Ārējās sauszemes robežas infrastruktūras izbūves likuma (turpmāk – Izbūves likums) 1. pantam ārējās sauszemes robežas apsardzībai nepieciešamo infrastruktūru veido arī robežuzraudzības tehniskie līdzekļi — klātbūtnes uztveršanas sistēmas un novērošanas iekārtas un ar tām saistītā infrastruktūra, piemēram, nepieciešamās inženierbūves, elektroapgādes pieslēgumi, datu pārraide un datu apstrādes sistēmas, un citi ar tehnoloģiskās infrastruktūras izbūvi un ieviešanu saistītie darbi — tehnoloģiskā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Andra Kulberga vadītā Ministru kabineta iecerēto darbību īstenošanai (apstiprināts ar Ministru kabineta 2026. gada 27. jūlija rīkojumu Nr. 449) 1.6. apakšpasākums paredz uzdevumu nodrošināt Latvijas valsts ārējās sauszemes robežas aprīkošanu ar tehnoloģisko infrastruktūru, turpinot tās izbūvi uz valsts ārējās sauszemes robežas, lai Valsts robežsardze un citas kompetentās iestādes varētu operatīvi reaģēt uz mēģinājumiem iekļūt valstī nelikumīgi vai nelikumīgi ievest preces, apejot Latvijas normatīvajos aktos noteiktās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izbūvi un ieviešanu uz valsts ārējās sauszemes robežas atbilstoši Izbūves likuma 8. panta trešajā prim daļā noteiktajam nodrošina valsts akciju sabiedrība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 un ieviešana uz valsts ārējās sauszemes robežas ir organizēta kopā septiņās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213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910"/>
        <w:gridCol w:w="2304"/>
        <w:gridCol w:w="3469"/>
        <w:tblGridChange w:id="0">
          <w:tblGrid>
            <w:gridCol w:w="5910"/>
            <w:gridCol w:w="2304"/>
            <w:gridCol w:w="3469"/>
          </w:tblGrid>
        </w:tblGridChange>
      </w:tblGrid>
      <w:tr>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ārējā sauszemes robeža</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Kārta</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Plānotais posma garums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 Baltkrievijas Republikas robeža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113,5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173,5 km</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 Krievijas Federācijas robeža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283 km</w:t>
            </w:r>
          </w:p>
        </w:tc>
      </w:tr>
      <w:tr>
        <w:tc>
          <w:tcPr>
            <w:shd w:fill="eeeeee"/>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PAVISAM 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456,5 km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Baltkrievijas Republikas valsts ārējās sauszemes robežas (</w:t>
      </w:r>
      <w:r w:rsidR="00000000" w:rsidRPr="00000000" w:rsidDel="00000000">
        <w:rPr>
          <w:b w:val="1"/>
          <w:rtl w:val="0"/>
        </w:rPr>
        <w:t xml:space="preserve">būvdarbu 1. un 2. kārtas</w:t>
      </w:r>
      <w:r w:rsidR="00000000" w:rsidRPr="00000000" w:rsidDel="00000000">
        <w:rPr>
          <w:rtl w:val="0"/>
        </w:rPr>
        <w:t xml:space="preserve">), kā arī tās izbūvei uz Latvijas Republikas un Krievijas Federācijas valsts ārējās sauszemes robežas </w:t>
      </w:r>
      <w:r w:rsidR="00000000" w:rsidRPr="00000000" w:rsidDel="00000000">
        <w:rPr>
          <w:b w:val="1"/>
          <w:rtl w:val="0"/>
        </w:rPr>
        <w:t xml:space="preserve">būvdarbu 5. kārtā</w:t>
      </w:r>
      <w:r w:rsidR="00000000" w:rsidRPr="00000000" w:rsidDel="00000000">
        <w:rPr>
          <w:rtl w:val="0"/>
        </w:rPr>
        <w:t xml:space="preserve"> pilnā apmērā ir piešķirts finansējums Finansiāla atbalsta instrumenta robežu pārvaldībai un vīzu politikai (turpmāk - BMVI) 2021.-2027. gada plānošanas perioda projekta Nr. VRS/RPVP/2023/3 "Automatizētas robežu uzraudzības infrastruktūra"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Krievijas Federācijas valsts ārējās sauszemes robežas </w:t>
      </w:r>
      <w:r w:rsidR="00000000" w:rsidRPr="00000000" w:rsidDel="00000000">
        <w:rPr>
          <w:b w:val="1"/>
          <w:rtl w:val="0"/>
        </w:rPr>
        <w:t xml:space="preserve">būvdarbu 3. un 4. kārtā</w:t>
      </w:r>
      <w:r w:rsidR="00000000" w:rsidRPr="00000000" w:rsidDel="00000000">
        <w:rPr>
          <w:rtl w:val="0"/>
        </w:rPr>
        <w:t xml:space="preserve"> pilnā apmērā, kā arī tās izbūves nodrošināšanai </w:t>
      </w:r>
      <w:r w:rsidR="00000000" w:rsidRPr="00000000" w:rsidDel="00000000">
        <w:rPr>
          <w:b w:val="1"/>
          <w:rtl w:val="0"/>
        </w:rPr>
        <w:t xml:space="preserve">būvdarbu 6. un 7. kārtā</w:t>
      </w:r>
      <w:r w:rsidR="00000000" w:rsidRPr="00000000" w:rsidDel="00000000">
        <w:rPr>
          <w:rtl w:val="0"/>
        </w:rPr>
        <w:t xml:space="preserve"> 2025. gadā un 2026. gada I ceturksnī ir piešķirts finansējums no valsts budžeta līdzekļiem, pārdalot attiecīgajam mērķim nepieciešamo finansējumu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 (skatīt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ir paredzēts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 90 000 000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gadam –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- 2025. gada laikā pieņemtajiem Ministru kabineta lēmumiem ir atbalstīta finansējuma pārdale tehnoloģiskās infrastruktūras izbūvei un tās nodrošināšanai nepieciešamajiem darbiem un pakalpojumiem no šā resursu avota 2024. – 2026. gadam 78 488 822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3 300 010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39 361 821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35 826 991 </w:t>
      </w:r>
      <w:r w:rsidR="00000000" w:rsidRPr="00000000" w:rsidDel="00000000">
        <w:rPr>
          <w:i w:val="1"/>
          <w:rtl w:val="0"/>
        </w:rPr>
        <w:t xml:space="preserve">euro</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666"/>
        <w:gridCol w:w="5666"/>
        <w:gridCol w:w="1275"/>
        <w:gridCol w:w="1117"/>
        <w:gridCol w:w="981"/>
        <w:tblGridChange w:id="0">
          <w:tblGrid>
            <w:gridCol w:w="5666"/>
            <w:gridCol w:w="5666"/>
            <w:gridCol w:w="1275"/>
            <w:gridCol w:w="1117"/>
            <w:gridCol w:w="981"/>
          </w:tblGrid>
        </w:tblGridChange>
      </w:tblGrid>
      <w:tr>
        <w:tc>
          <w:tcPr>
            <w:shd w:fill="eeeeee"/>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Ārējās robežas tehniskās infrastruktūras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w:t>
            </w:r>
            <w:r w:rsidR="00000000" w:rsidRPr="00000000" w:rsidDel="00000000">
              <w:rPr>
                <w:sz w:val="24"/>
                <w:u w:val="single"/>
                <w:rtl w:val="0"/>
              </w:rPr>
              <w:t xml:space="preserve">tehnoloģiskās infrastruktūras darbībai nepieciešamo pieslēgumu izveidei</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23.01.2024. rīk. Nr.66, (24-TA-19),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21.11.2023. sēdes prot. Nr. 58 81. §, 23-TA-2783[1]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1 000 000[1]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w:t>
            </w:r>
            <w:r w:rsidR="00000000" w:rsidRPr="00000000" w:rsidDel="00000000">
              <w:rPr>
                <w:sz w:val="24"/>
                <w:u w:val="single"/>
                <w:rtl w:val="0"/>
              </w:rPr>
              <w:t xml:space="preserve">tehnoloģiskās infrastruktūras darbībai nepieciešamo pieslēgumu izveidei un saistīto izmaksu segšanai</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14.02.2024. rīk. Nr.110 (24-TA-193),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06.02.2024. sēdes. prot. Nr.6, 1.§ (24-TA-23)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1 668 406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w:t>
            </w:r>
            <w:r w:rsidR="00000000" w:rsidRPr="00000000" w:rsidDel="00000000">
              <w:rPr>
                <w:sz w:val="24"/>
                <w:u w:val="single"/>
                <w:rtl w:val="0"/>
              </w:rPr>
              <w:t xml:space="preserve">tehnoloģiskās infrastruktūras izbūvei būvdarbu 3. un 4. kārtās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17.07.2024. rīk. Nr.599 (24-TA-1648)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16.07.2024. sēdes prot. Nr.29 107.§ (24-TA-1646)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16 761 589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r w:rsidR="00000000" w:rsidRPr="00000000" w:rsidDel="00000000">
              <w:rPr>
                <w:sz w:val="24"/>
                <w:u w:val="single"/>
                <w:rtl w:val="0"/>
              </w:rPr>
              <w:t xml:space="preserve"> tehnoloģiskās infrastruktūras izbūvei būvdarbu </w:t>
            </w:r>
            <w:r w:rsidR="00000000" w:rsidRPr="00000000" w:rsidDel="00000000">
              <w:rPr>
                <w:sz w:val="24"/>
                <w:b w:val="1"/>
                <w:u w:val="single"/>
                <w:rtl w:val="0"/>
              </w:rPr>
              <w:t xml:space="preserve">5., 6. un 7. kārtās</w:t>
            </w:r>
            <w:r w:rsidR="00000000" w:rsidRPr="00000000" w:rsidDel="00000000">
              <w:rPr>
                <w:sz w:val="24"/>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21.01.2025. rīk. Nr.38 (24-TA-3329)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07.01.2025. prot. Nr.1 65.§ (24-TA-2939)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w:t>
            </w:r>
            <w:r w:rsidR="00000000" w:rsidRPr="00000000" w:rsidDel="00000000">
              <w:rPr>
                <w:sz w:val="24"/>
                <w:u w:val="single"/>
                <w:rtl w:val="0"/>
              </w:rPr>
              <w:t xml:space="preserve">tehnoloģiskās infrastruktūras izbūvei būvdarbu </w:t>
            </w:r>
            <w:r w:rsidR="00000000" w:rsidRPr="00000000" w:rsidDel="00000000">
              <w:rPr>
                <w:sz w:val="24"/>
                <w:b w:val="1"/>
                <w:u w:val="single"/>
                <w:rtl w:val="0"/>
              </w:rPr>
              <w:t xml:space="preserve">6. un 7. kārtās</w:t>
            </w:r>
            <w:r w:rsidR="00000000" w:rsidRPr="00000000" w:rsidDel="00000000">
              <w:rPr>
                <w:sz w:val="24"/>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29.04.2025. rīk. Nr.249 (25-TA-744)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6 697 818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r w:rsidR="00000000" w:rsidRPr="00000000" w:rsidDel="00000000">
              <w:rPr>
                <w:sz w:val="24"/>
                <w:u w:val="single"/>
                <w:rtl w:val="0"/>
              </w:rPr>
              <w:t xml:space="preserve"> tehnoloģiskās infrastruktūras izbūvei būvdarbu </w:t>
            </w:r>
            <w:r w:rsidR="00000000" w:rsidRPr="00000000" w:rsidDel="00000000">
              <w:rPr>
                <w:sz w:val="24"/>
                <w:b w:val="1"/>
                <w:u w:val="single"/>
                <w:rtl w:val="0"/>
              </w:rPr>
              <w:t xml:space="preserve">6. un 7. kārtās</w:t>
            </w:r>
            <w:r w:rsidR="00000000" w:rsidRPr="00000000" w:rsidDel="00000000">
              <w:rPr>
                <w:sz w:val="24"/>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29.10.2025. rīk. Nr.703 (25-TA-2324)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28.10.2025. prot. Nr.45, 26.§ (25-TA-2324)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10 949 369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18 065 402</w:t>
            </w:r>
          </w:p>
        </w:tc>
      </w:tr>
      <w:tr>
        <w:tc>
          <w:tcPr>
            <w:shd w:fill="eeeeee"/>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Piešķirts (pārdalīts) 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3 300 010</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39 361 821</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35 826 991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Atzīmējams, ka likuma "Par valsts budžetu 2026. gadam un budžeta ietvaru 2026., 2027. un 2028. gadam" izskatīšanas procesā Saeimā 2. lasījumā tika atbalstīts priekšlikums par pasākumam "Ārējās robežas tehniskās infrastruktūras izveide" no budžeta resora "74. Gadskārtējā valsts budžeta izpildes procesā pārdalāmais finansējums" programmas 18.00.00 "Finansējums valsts drošības stiprināšanas pasākumiem" ar šiem lēmumiem pārdalītā finansējuma 2026. gadam 1 000 000 </w:t>
      </w:r>
      <w:r w:rsidR="00000000" w:rsidRPr="00000000" w:rsidDel="00000000">
        <w:rPr>
          <w:i w:val="1"/>
          <w:rtl w:val="0"/>
        </w:rPr>
        <w:t xml:space="preserve">euro</w:t>
      </w:r>
      <w:r w:rsidR="00000000" w:rsidRPr="00000000" w:rsidDel="00000000">
        <w:rPr>
          <w:rtl w:val="0"/>
        </w:rPr>
        <w:t xml:space="preserve"> apmērā pārdali atpakaļ uz norādīto valsts budžeta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7. janvāra sēdē (informatīvais ziņojums "Par tehnoloģiskās infrastruktūras uz valsts ārējās sauszemes robežas izbūves turpināšanu, šim mērķim nepieciešamo finansējumu un  tehnoloģiskās infrastruktūras uzturēšanu pēc tās izbūves pabeigšanas" (24-TA-2939), protokols Nr. 1, 65.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pieņēmis zināšanai, ka valsts ārējās sauszemes robežas uzraudzībai nepieciešamās tehnoloģiskās infrastruktūras izbūves nodrošināšanai uz Latvijas Republikas un Krievijas Federācijas ārējās sauszemes robežas </w:t>
      </w:r>
      <w:r w:rsidR="00000000" w:rsidRPr="00000000" w:rsidDel="00000000">
        <w:rPr>
          <w:b w:val="1"/>
          <w:rtl w:val="0"/>
        </w:rPr>
        <w:t xml:space="preserve">būvdarbu 5., 6. un 7. kārtā</w:t>
      </w:r>
      <w:r w:rsidR="00000000" w:rsidRPr="00000000" w:rsidDel="00000000">
        <w:rPr>
          <w:rtl w:val="0"/>
        </w:rPr>
        <w:t xml:space="preserve"> (ar kopējo aptuveno garumu 201 km) nepieciešamā finansējuma apmērs 2025.-2026. gadam prognozēti veido </w:t>
      </w:r>
      <w:r w:rsidR="00000000" w:rsidRPr="00000000" w:rsidDel="00000000">
        <w:rPr>
          <w:b w:val="1"/>
          <w:rtl w:val="0"/>
        </w:rPr>
        <w:t xml:space="preserve">79 479 751 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valsts ārējās sauszemes robežas uzraudzībai nepieciešamās tehnoloģiskās infrastruktūras izbūvi uz Latvijas Republikas un Krievijas Federācijas ārējās sauszemes robežas būvdarbu 5., 6. un 7. kārtā (ar kopējo aptuveno garumu 201 km), ir atļāvis valsts akciju sabiedrībai "Latvijas Valsts radio un televīzijas centrs" uzņemties finansiālās saistības tehnoloģiskās infrastruktūras projektēšanai un būvniecībai par kopējo summu 63 241 806 </w:t>
      </w:r>
      <w:r w:rsidR="00000000" w:rsidRPr="00000000" w:rsidDel="00000000">
        <w:rPr>
          <w:i w:val="1"/>
          <w:rtl w:val="0"/>
        </w:rPr>
        <w:t xml:space="preserve">euro</w:t>
      </w:r>
      <w:r w:rsidR="00000000" w:rsidRPr="00000000" w:rsidDel="00000000">
        <w:rPr>
          <w:rtl w:val="0"/>
        </w:rPr>
        <w:t xml:space="preserve"> (ar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uzdevis Iekšlietu ministrijai sadarbībā ar Valsts robežsardzi un valsts akciju sabiedrību "Latvijas Valsts radio un televīzijas centrs" precizēt tehnoloģiskās infrastruktūras izbūves turpināšanai no valsts budžeta līdzekļiem nepieciešamā finansējuma apmēru no budžeta resora "74. Gadskārtējā valsts budžeta izpildes procesā pārdalāmais finansējums" programmas 18.00.00 "Finansējums valsts drošības stiprināšanas pasākumiem" (ievērojot Finansiāla atbalsta instrumenta robežu pārvaldībai un vīzu politikai ietvaros piešķirtā finansējuma apmēru), sagatavojot un normatīvajos aktos noteiktā kārtībā virzot Ministru kabineta lēmuma projektus apropriācijas pārdalei 2025. gadam un izdevumu precizēšanai 2026.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uzraudzībai nepieciešamās tehnoloģiskās infrastruktūras izbūvi uz Latvijas Republikas un Krievijas Federācijas valsts ārējās sauszemes robežas pēdējās trijās būvdarbu kārtās (5., 6. un 7. kārta) ar kopējo plānoto garumu 201 km 2024. gadā organizētas nepieciešamās procedūras, un ir noteikts izbūves nodrošināšanai nepieciešamā finansējuma apmērs (detalizētāk skatīt informatīvajā ziņojumā "Par tehnoloģiskās infrastruktūras uz valsts ārējās sauszemes robežas izbūves turpināšanu, šim mērķim nepieciešamo finansējumu un  tehnoloģiskās infrastruktūras uzturēšanu pēc tās izbūves pabeigšanas" (24-TA-2939), izskatīts Ministru kabineta 2025. gada 7. janvāra sēdē, protokols Nr. 1, 65.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norādīts, lai nodrošinātu tehnoloģiskās infrastruktūras izbūvi uz valsts ārējās sauszemes robežas, kā arī segtu saistīto darbu un pakalpojumu izmaksas būvdarbu 5., 6. un 7. kārtās, veiktu tehnoloģiskās infrastruktūras arhitektūrā ietilpstošo skaitļošanas iekārtu iegādi un uzstādīšanu, kā arī nodrošinātu lokālā risinājuma izveidi, kopējais nepieciešamā finansējuma apmērs 2025. - 2026. gadam veido </w:t>
      </w:r>
      <w:r w:rsidR="00000000" w:rsidRPr="00000000" w:rsidDel="00000000">
        <w:rPr>
          <w:b w:val="1"/>
          <w:rtl w:val="0"/>
        </w:rPr>
        <w:t xml:space="preserve">79 479 751 </w:t>
      </w:r>
      <w:r w:rsidR="00000000" w:rsidRPr="00000000" w:rsidDel="00000000">
        <w:rPr>
          <w:b w:val="1"/>
          <w:i w:val="1"/>
          <w:rtl w:val="0"/>
        </w:rPr>
        <w:t xml:space="preserve">euro</w:t>
      </w:r>
      <w:r w:rsidR="00000000" w:rsidRPr="00000000" w:rsidDel="00000000">
        <w:rPr>
          <w:rtl w:val="0"/>
        </w:rPr>
        <w:t xml:space="preserve"> (detalizētāk skatīt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minētā finansējuma pieejamību attiecīgo izdevumu segšanu 2025. gadā un 2026. gada I ceturksnī (faktiski izdevumi veikti līdz šā tiesību akta projekta sagatavošanas brīdim), iepriekšējos periodos ir piešķirts (pārdalīts) finansējums</w:t>
      </w:r>
      <w:r w:rsidR="00000000" w:rsidRPr="00000000" w:rsidDel="00000000">
        <w:rPr>
          <w:b w:val="1"/>
          <w:rtl w:val="0"/>
        </w:rPr>
        <w:t xml:space="preserve"> 57 793 690 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(detalizētāk skatīt anotācijas pielikumā),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b w:val="1"/>
          <w:rtl w:val="0"/>
        </w:rPr>
        <w:t xml:space="preserve">21 247 656 </w:t>
      </w:r>
      <w:r w:rsidR="00000000" w:rsidRPr="00000000" w:rsidDel="00000000">
        <w:rPr>
          <w:b w:val="1"/>
          <w:i w:val="1"/>
          <w:rtl w:val="0"/>
        </w:rPr>
        <w:t xml:space="preserve">euro</w:t>
      </w:r>
      <w:r w:rsidR="00000000" w:rsidRPr="00000000" w:rsidDel="00000000">
        <w:rPr>
          <w:rtl w:val="0"/>
        </w:rPr>
        <w:t xml:space="preserve"> apmērā no BMVI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b w:val="1"/>
          <w:rtl w:val="0"/>
        </w:rPr>
        <w:t xml:space="preserve">36 546 034</w:t>
      </w:r>
      <w:r w:rsidR="00000000" w:rsidRPr="00000000" w:rsidDel="00000000">
        <w:rPr>
          <w:b w:val="1"/>
          <w:i w:val="1"/>
          <w:rtl w:val="0"/>
        </w:rPr>
        <w:t xml:space="preserve"> euro</w:t>
      </w:r>
      <w:r w:rsidR="00000000" w:rsidRPr="00000000" w:rsidDel="00000000">
        <w:rPr>
          <w:rtl w:val="0"/>
        </w:rPr>
        <w:t xml:space="preserve"> apmērā no no valsts budžeta līdzekļiem, pārdalot finansējumu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izbūvi uz valsts ārējās sauszemes robežas būvdarbu 5. kārtā ir paredzēts pilnā apmērā nodrošināt no BMVI līdzekļiem, savukārt, tehnoloģiskās infrastruktūras izbūves turpināšanai un pabeigšanai būvdarbu 6. un 7. kārtās ir nepieciešams finansējums no valsts budžeta līdzekļiem </w:t>
      </w:r>
      <w:r w:rsidR="00000000" w:rsidRPr="00000000" w:rsidDel="00000000">
        <w:rPr>
          <w:b w:val="1"/>
          <w:rtl w:val="0"/>
        </w:rPr>
        <w:t xml:space="preserve">21 686 061 </w:t>
      </w:r>
      <w:r w:rsidR="00000000" w:rsidRPr="00000000" w:rsidDel="00000000">
        <w:rPr>
          <w:b w:val="1"/>
          <w:i w:val="1"/>
          <w:rtl w:val="0"/>
        </w:rPr>
        <w:t xml:space="preserve">euro </w:t>
      </w:r>
      <w:r w:rsidR="00000000" w:rsidRPr="00000000" w:rsidDel="00000000">
        <w:rPr>
          <w:rtl w:val="0"/>
        </w:rPr>
        <w:t xml:space="preserve">(detalizētāk skatīt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izbūvē uz valsts ārējās sauszemes robežas būvdarbu 6. un 7. kārtās šā tiesību akta sagatavošanas brīdī ir sasniegts šāds progress: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būvdarbu 6.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darbu daļās aktīvi turpinās būvdarbi. Šobrīd kopējais darbu izpildes apjoms ir sasniedzis aptuveni 40%. Tehnoloģiskās infrastruktūras izbūves darbus šajā būvdarbu kārtā plānots pabeigt līdz 2026. gada 3. ceturkšņa beigām, lai uzsāktu objektu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7.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darbu daļās aktīvi turpinās būvdarbi. Šobrīd kopējais darbu izpildes apjoms ir sasniedzis aptuveni 40%. Tehnoloģiskās infrastruktūras izbūves darbus šajā būvdarbu kārtā plānots pabeigt līdz 2026. gada 3. ceturkšņa beigām, lai uzsāktu objektu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iepriekš attiecīgajam mērķim noteiktais nepieciešamā finansējuma apmērs balstīts uz attiecīgo procedūru rezultātu (informatīvais ziņojums "Par tehnoloģiskās infrastruktūras uz valsts ārējās sauszemes robežas izbūves turpināšanu, šim mērķim nepieciešamo finansējumu un  tehnoloģiskās infrastruktūras uzturēšanu pēc tās izbūves pabeigšanas" (24-TA-2939), izskatīts Ministru kabineta 2025. gada 7. janvāra sēdē, protokols Nr. 1, 65. §)), tā aplēse nav mainījusies un ir aktuāla arī šā tiesību akta projekta sagatavošanas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uzraudzībai nepieciešamās tehnoloģiskās infrastruktūras izbūves turpināšanu un pabeigšanu uz Latvijas Republikas un Krievijas Federācijas ārējās sauszemes robežas būvdarbu 6. un 7. kārtā (ar kopējo aptuveno garumu 141 km),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69. pantu, atbalstīt apropriācijas pārdali 21 686 061</w:t>
      </w:r>
      <w:r w:rsidR="00000000" w:rsidRPr="00000000" w:rsidDel="00000000">
        <w:rPr>
          <w:i w:val="1"/>
          <w:rtl w:val="0"/>
        </w:rPr>
        <w:t xml:space="preserve"> 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21 686 061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21 686 061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-21 686 061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-21 686 061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21 686 061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tehnoloģiskās infrastruktūras izbūves turpināšanu un pabeigšanu uz Latvijas Republikas - Krievijas Federācijas valsts ārējās sauszemes robežas būvdarbu 6. un 7. kārtā ar kopējo plānoto garumu 141 km, sedzot attiecīgo un saistīto darbu un pakalpojumu izmaksas, ievērojot iepriekšējā periodā attiecīgajam mērķim piešķirtā finansējuma apmēru, Iekšlietu ministrijai (Valsts robežsardzei) papildu nepieciešams finansējums (Iekšlietu ministrijas budžeta programma 10.00.00 "Valsts robežsardzes darbība" (IzEKK 3262)) 2026. gadam 21 686 061</w:t>
            </w:r>
            <w:r w:rsidR="00000000" w:rsidRPr="00000000" w:rsidDel="00000000">
              <w:rPr>
                <w:sz w:val="24"/>
                <w:i w:val="1"/>
                <w:rtl w:val="0"/>
              </w:rPr>
              <w:t xml:space="preserve"> 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ir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valsts ārējās sauszemes robežas uzraudzībai nepieciešamās tehnoloģiskās infrastruktūras izbūves nodrošināšanai paredzēts piešķirt (pārskaitīt) valsts akciju sabiedrībai "Latvijas Valsts radio un televīzijas centrs", starp Valsts robežsardzi un valsts akciju sabiedrību "Latvijas Valsts radio un televīzijas centrs" noslēdzot finansēšanas līgumu. Finansējums paredzēts attiecīgajam mērķim līdz pasākumu īstenošanas pilnai pabeigšanai.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10.00.00 "Valsts robežsardzes darbība" ietvaros, līdzekļus pārdalot no budžeta resora ''74. Gadskārtējā valsts budžeta izpildes procesā pārdalāmais finansējums'' programmas 18.00.00 "Finansējums valsts drošības stiprināšanas pasākumiem", lai ar valsts drošību saistīto prioritāro pasākumu ietvaros turpinātu un pabeigtu valsts ārējās sauszemes robežas uzraudzībai nepieciešamās tehnoloģiskās infrastruktūras izbūvi uz valsts ārējās sauszemes robežas; izdevumi ir uzskatāmi par vienreizējo pasākumu likuma "Par valsts budžetu 2026. gadam un budžeta ietvaru 2026., 2027. un 2028. gadam" 6. panta 2. 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izlietošanas profils ir atšķirīgs no Likumā "Par valsts budžetu 2024. gadam un budžeta ietvaru 2024., 2025. un 2026. gadam"  plānotā, kad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 2025. gadam – 90 000 000 </w:t>
      </w:r>
      <w:r w:rsidR="00000000" w:rsidRPr="00000000" w:rsidDel="00000000">
        <w:rPr>
          <w:i w:val="1"/>
          <w:rtl w:val="0"/>
        </w:rPr>
        <w:t xml:space="preserve">euro</w:t>
      </w:r>
      <w:r w:rsidR="00000000" w:rsidRPr="00000000" w:rsidDel="00000000">
        <w:rPr>
          <w:rtl w:val="0"/>
        </w:rPr>
        <w:t xml:space="preserve">; 2026. gadam – 50 000 000 </w:t>
      </w:r>
      <w:r w:rsidR="00000000" w:rsidRPr="00000000" w:rsidDel="00000000">
        <w:rPr>
          <w:i w:val="1"/>
          <w:rtl w:val="0"/>
        </w:rPr>
        <w:t xml:space="preserve">euro</w:t>
      </w:r>
      <w:r w:rsidR="00000000" w:rsidRPr="00000000" w:rsidDel="00000000">
        <w:rPr>
          <w:rtl w:val="0"/>
        </w:rPr>
        <w:t xml:space="preserve">, bija nepieciešama budžeta resora "74. Gadskārtējā valsts budžeta izpildes procesā pārdalāmais finansējums" programmas 18.00.00 "Finansējums valsts drošības stiprināšanas pasākumiem" apropriācijas palielināšana 2026. gadā (26-TA-1132), kas attiecīgi veidoja negatīvu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 tiesību akta pieņemšanu Ministru kabineta 2025. gada 7. janvāra sēdē dotais uzdevums (informatīvais ziņojums "Par tehnoloģiskās infrastruktūras uz valsts ārējās sauszemes robežas izbūves turpināšanu, šim mērķim nepieciešamo finansējumu un  tehnoloģiskās infrastruktūras uzturēšanu pēc tās izbūves pabeigšanas" (24-TA-2939), protokols Nr. 1, 65. §, 4.2. apakšpunkts) ir uzskatāms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26-TA-1923</w:t>
    </w:r>
    <w:r>
      <w:br/>
    </w:r>
    <w:r w:rsidR="00000000" w:rsidRPr="00000000" w:rsidDel="00000000">
      <w:rPr>
        <w:rtl w:val="0"/>
      </w:rPr>
      <w:t xml:space="preserve">Izdrukāts 02.09.2026. 19.27 - 2.0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26-TA-1923</w:t>
    </w:r>
    <w:r>
      <w:br/>
    </w:r>
    <w:r w:rsidR="00000000" w:rsidRPr="00000000" w:rsidDel="00000000">
      <w:rPr>
        <w:rtl w:val="0"/>
      </w:rPr>
      <w:t xml:space="preserve">Izdrukāts 02.09.2026. 19.27 - 2.0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anotācija_(ex_ante)_26-TA-1923.docx</dc:title>
</cp:coreProperties>
</file>

<file path=docProps/custom.xml><?xml version="1.0" encoding="utf-8"?>
<Properties xmlns="http://schemas.openxmlformats.org/officeDocument/2006/custom-properties" xmlns:vt="http://schemas.openxmlformats.org/officeDocument/2006/docPropsVTypes"/>
</file>