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2015. gada 7. jūlija noteikumos Nr. 385 "Darbības programmas "Izaugsme un nodarbinātība" 8.3.3. specifiskā atbalsta mērķa "Attīstīt NEET jauniešu prasmes un veicināt to iesaisti izglītībā, NVA īstenotajos pasākumos Jauniešu garantijas ietvaros un nevalstisko organizāciju vai jauniešu centru darbībā"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sagatavots pēc Izglītības un zinātnes ministrijas (turpmāk – IZM) iniciatīvas un saskaņā ar Eiropas Savienības struktūrfondu un Kohēzijas fonda 2014.-2020. gada plānošanas perioda vadības likuma 20. panta 6. un 13.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ar mērķi palielināt finansējumu atbalsta pasākumiem jaunieši vecumā no 15 līdz 29 gadiem, kuri nemācās, nestrādā un neapgūst arodu (turpmāk - NEET jaunieši) darbības programmas “Izaugsme un nodarbinātība” 8.3.3. specifiskā atbalsta mērķa “Attīstīt NEET jauniešu prasmes un veicināt to iesaisti izglītībā, NVA īstenotajos pasākumos Jauniešu garantijas ietvaros un nevalstisko organizāciju vai jauniešu centru darbībā”  (turpmāk -8.3.3.SAM)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pandēmija skar visu sabiedrību, tomēr jaunieši ir viena no visvairāk ietekmētajām sabiedrības grupām. Ekonomiskās sadarbības un attīstības organizācija (turpmāk –OECD) jau 2020.gada jūnijā publicēja tiešsaistes aptaujas “Jaunatne un Covid-19: reaģēšana, atveseļošana un noturība”[1] rezultātus, kur norādīts, ka Covid-19 pandēmija atstāj būtisku ietekmi uz jauniešu mentālo veselību, nodarbinātību, ienākumiem un izglītību, it īpaši izceļot ietekmi uz jauniešiem, kas nemācās, nestrādā un neapgūst arodu (NEET jaunieši). OECD savos priekšlikumos situācijas risinājumam uzsver nepieciešamību pēc mērķtiecīgiem politiskiem risinājumiem un pasākumiem, kas sniegtu palīdzību NEET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Eiropas Parlaments 2021.gada februārī rezolūcijā par Covid-19 ietekmi uz jaunatni un sportu[2] norāda,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jauniešu vidū visbūtiskāko ietekmi Covid-19 atstāj tieši uz NEET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Youth and COVID-19: Response, recovery and resilience (oecd.org)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MOTION FOR A RESOLUTION on the impact of COVID-19 on youth and on sport (europa.eu)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Covid-19 izraisītās krīzes apstākļos arī Latvijā pieaug nepieciešamība pēc papildus atbalsta NEET jauniešiem.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Covid-19 pandēmjas apstākļos nodrošinātu atbalstu NEET jauniešiem, noteikumu projekts paredz finansējuma palielināšanu NEET jauniešu atbalstam 8.3.3. SAM ietvaros no programmas “Atveseļošanas palīdzība kohēzijai un Eiropas teritorijām” (turpmāk –REACT- EU) finanšu līdzekļiem 1 500 001 </w:t>
      </w:r>
      <w:r w:rsidR="00000000" w:rsidRPr="00000000" w:rsidDel="00000000">
        <w:rPr>
          <w:i w:val="1"/>
          <w:rtl w:val="0"/>
        </w:rPr>
        <w:t xml:space="preserve">euro </w:t>
      </w:r>
      <w:r w:rsidR="00000000" w:rsidRPr="00000000" w:rsidDel="00000000">
        <w:rPr>
          <w:rtl w:val="0"/>
        </w:rPr>
        <w:t xml:space="preserve">apmērā (tai skaitā Eiropas Sociālā fonda finansējums –1 275 000 </w:t>
      </w:r>
      <w:r w:rsidR="00000000" w:rsidRPr="00000000" w:rsidDel="00000000">
        <w:rPr>
          <w:i w:val="1"/>
          <w:rtl w:val="0"/>
        </w:rPr>
        <w:t xml:space="preserve">euro</w:t>
      </w:r>
      <w:r w:rsidR="00000000" w:rsidRPr="00000000" w:rsidDel="00000000">
        <w:rPr>
          <w:rtl w:val="0"/>
        </w:rPr>
        <w:t xml:space="preserve">, valsts budžeta finansējums – 225 001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Plānotais papildus REACT- EU finansējuma piešķīrums  NEET jauniešu atbalstam dalījumā pa piešķīruma gadiem sadalās sekojoši: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REACT- EU finansējums atbilstoši plānotajam 2021. gada piešķīrumam – 1 158 029 </w:t>
      </w:r>
      <w:r w:rsidR="00000000" w:rsidRPr="00000000" w:rsidDel="00000000">
        <w:rPr>
          <w:i w:val="1"/>
          <w:rtl w:val="0"/>
        </w:rPr>
        <w:t xml:space="preserve">euro</w:t>
      </w:r>
      <w:r w:rsidR="00000000" w:rsidRPr="00000000" w:rsidDel="00000000">
        <w:rPr>
          <w:rtl w:val="0"/>
        </w:rPr>
        <w:t xml:space="preserve">, no kura Eiropas Sociālā fonda finansējums – 984 324 </w:t>
      </w:r>
      <w:r w:rsidR="00000000" w:rsidRPr="00000000" w:rsidDel="00000000">
        <w:rPr>
          <w:i w:val="1"/>
          <w:rtl w:val="0"/>
        </w:rPr>
        <w:t xml:space="preserve">euro </w:t>
      </w:r>
      <w:r w:rsidR="00000000" w:rsidRPr="00000000" w:rsidDel="00000000">
        <w:rPr>
          <w:rtl w:val="0"/>
        </w:rPr>
        <w:t xml:space="preserve">un valsts budžeta līdzfinansējums – 173 705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REACT- EU finansējums atbilstoši plānotajam 2022. gada piešķīrumam – 341 972 </w:t>
      </w:r>
      <w:r w:rsidR="00000000" w:rsidRPr="00000000" w:rsidDel="00000000">
        <w:rPr>
          <w:i w:val="1"/>
          <w:rtl w:val="0"/>
        </w:rPr>
        <w:t xml:space="preserve">euro</w:t>
      </w:r>
      <w:r w:rsidR="00000000" w:rsidRPr="00000000" w:rsidDel="00000000">
        <w:rPr>
          <w:rtl w:val="0"/>
        </w:rPr>
        <w:t xml:space="preserve">, no kura Eiropas Sociālā fonda finansējums – 290 676 </w:t>
      </w:r>
      <w:r w:rsidR="00000000" w:rsidRPr="00000000" w:rsidDel="00000000">
        <w:rPr>
          <w:i w:val="1"/>
          <w:rtl w:val="0"/>
        </w:rPr>
        <w:t xml:space="preserve">euro</w:t>
      </w:r>
      <w:r w:rsidR="00000000" w:rsidRPr="00000000" w:rsidDel="00000000">
        <w:rPr>
          <w:rtl w:val="0"/>
        </w:rPr>
        <w:t xml:space="preserve"> un valsts budžeta līdzfinansējums – 51 296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papildus finansējums apgūstams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Piešķirot papildus finansējumu, 8.3.3. SAM ieviešanas periods tiek pagarināts par vienu gadu deviņiem mēnešiem - no 2022.gada 31.marta līdz 2023.gada 31.decembrim.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perioda pagarinājums līdz 2023.gada 31.decembrim sniegs iespēju nepārtrauktam atbalsta procesam NEET jauniešiem līdz  Eiropas Savienības struktūrfondu un Kohēzijas fonda 2021. – 2027.gada plānošanas perioda atbalsta aktivitāšu uzsākšanai, sniedzot iespēju NEET jauniešiem saņemt pastāvīgu atbalstu, lai pārvarētu Covid-19 krīzes radītos apstākļus.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piešķirtais REACT-EU finansējums tiks iekļauts 8.3.3.SAM ietvaros īstenotajā projektā, līdz ar ko šī papildus finansējuma apguvei netiks rīkota jauna projektu atlase, tādejādi netiks palielināts iesaistīto institūciju administratīvais slogs un tiks nodrošināta efektīva finanšu līdzekļu izmantošana un apguve.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projekta finansējuma palielinājumu no REACT- EU finansējuma, noteikumu projekts paredz papildināt 2015.gada 7.jūlija Ministru kabineta noteikumu Nr. 385 “Darbības programmas “Izaugsme un nodarbinātība” 8.3.3. specifiskā atbalsta mērķa “Attīstīt NEET jauniešu prasmes un veicināt to iesaisti izglītībā, NVA īstenotajos pasākumos Jauniešu garantijas ietvaros un nevalstisko organizāciju vai jauniešu centru darbībā” īstenošanas noteikumi” (turpmāk – MK noteikumi Nr.  385) nosaukumu ar informāciju par to, ka kopējais atbalsts tiek nodrošināts arī 14.1.1. specifiskā atbalsta mērķa “Atveseļošanas pasākumi izglītības nozarē” 14.1.1.2. pasākuma “Atbalsts NEET jauniešiem” (turpmāk – 14.1.1.2. pasākums)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piešķirtais finansējums no REACT- EU pozitīvi ietekmēs projekta mērķa grupu un sniegs iespēju lielākam skaitam NEET jauniešu vecumā no 15 līdz 29 gadiem saņemt palīdzību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Pēc noteikumu projekta apstiprināšanas Ministru kabinetā, tiks veikti grozījumi vienošanās Nr.8.3.3.0/15/I/001, kas noslēgta starp Jaunatnes starptautisko programmu aģentūru un Centrālo finanšu līgumu aģentūru par 8.3.3.SAM ietvaros īstenotā projekta “PROTI un DARI!” (turpmāk –projekts) īstenošanu, paredzot izmaiņas, kas noteiktas noteikumu projektā - projekta pagarinājumu un papildus finansējuma piešķiršanu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vienošanās Nr. 8.3.3.0/15/I/001, kas noslēgta starp Jaunatnes starptautisko programmu aģentūru un Centrālo finanšu līgumu aģentūru par 8.3.3.SAM ietvaros īstenotā projekta "PROTI un DARI!" īstenošanu, nav būtiski Eiropas Parlamenta un Padomes regulas (ES) Nr. 1303/2013 (2013. gada 17.decembris), </w:t>
      </w:r>
      <w:r w:rsidR="00000000" w:rsidRPr="00000000" w:rsidDel="00000000">
        <w:rPr>
          <w:b w:val="1"/>
          <w:rtl w:val="0"/>
        </w:rPr>
        <w:t xml:space="preserve">ar ko paredz kopīgus noteikumus par Eiropas Reģionālās attīstības fondu, Eiropas Sociālo fondu, Kohēzijas fondu, Eiropas Lauksaimniecības fondu lauku attīstībai un Eiropas Jūrlietu un zivsaimniecības fondu un vispārīgus noteikumus par Eiropas Reģionālās attīstības fondu, Eiropas Sociālo fondu, Kohēzijas fondu un Eiropas Jūrlietu un zivsaimniecības fondu un atceļ Padomes Regulu (EK) Nr. 1083/2006 71.panta izpratnē.</w:t>
      </w:r>
      <w:r w:rsidR="00000000" w:rsidRPr="00000000" w:rsidDel="00000000">
        <w:rPr>
          <w:b w:val="1"/>
          <w:rtl w:val="0"/>
        </w:rPr>
        <w:t xml:space="preserve">8.3.3.SAM ietvaros finansējuma saņēmējs ir Jaunatnes starptautisko programmu aģentūra (turpmāk - JSPA), kas ir Izglītības un zinātnes ministra pakļautībā esoša tiešās pārvaldes iestāde. JSPA mērķis ir veicināt jauniešu aktivitāti un mobilitāti, līdzdalību jaunatnes brīvprātīgā darba, neformālās izglītības un jaunatnes informācijas programmās un projektos, veicinot arī jauniešu neformālo izglītību saistībā ar mūžizglītību.</w:t>
      </w:r>
      <w:r w:rsidR="00000000" w:rsidRPr="00000000" w:rsidDel="00000000">
        <w:rPr>
          <w:b w:val="1"/>
          <w:rtl w:val="0"/>
        </w:rPr>
        <w:t xml:space="preserve">8.3.3.SAM ietvaros JSPA īsteno SAM 8.3.3. atbalsta pasākuma mērķi - attīstīt mērķa grupas jauniešu prasmes un veicināt viņu iesaisti izglītībā, tai skaitā aroda apguvē pie amata meistara, nodarbinātībā, Valsts izglītības attīstības aģentūras īstenotajā Jauniešu garantijas projekta pasākumā vai Nodarbinātības valsts aģentūras īstenotajos aktīvajos nodarbinātības vai preventīvajos bezdarba samazināšanas pasākumos, kā arī nevalstisko organizāciju vai jauniešu centru darbībā.</w:t>
      </w:r>
      <w:r w:rsidR="00000000" w:rsidRPr="00000000" w:rsidDel="00000000">
        <w:rPr>
          <w:b w:val="1"/>
          <w:rtl w:val="0"/>
        </w:rPr>
        <w:t xml:space="preserve">Jaunatnes starptautisko programmu aģentūra 8.3.3.SAM ietvaros īsteno tai noteikto valsts pārvaldes funkciju, kas nozīmē, ka pasākuma ietvaros atbalsts netiek piešķirts saimnieciskās darbības veicējiem un attiecīgi 8.3.3.SAM ietvaros NEET jauniešiem sniegtas atbalsts un īstenotās darbības nav kvalificējamas kā komercdarbības atbalsta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REACT- EU finansējums sniegs iespēju nodrošināt atbalstu papildus 800 NEET jauniešiem, tai skaitā 620 NEET jauniešiem izmantojot plānoto REACT- EU 2021.gada finansējuma piešķīrumu un 180 NEET jauniešiem, izmantojot plānoto REACT- EU 2022.gada finansējuma piešķīrumu.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Iznākuma un rezultāta rādītāji, kas tiks sasniegti izmantojot REACT–EU finansējumu, tiks uzskaitīti atsevišķi.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operatīvu psihosociālu un interaktīvu atbalsta NEET jauniešiem un nodrošinātu turpmākā atbalsta ilgtspēju ilgtermiņā, projekta ietvaros primāri tiks veikti pasākumi, kas sniegtu iespēju NEET jauniešiem atgriezties izglītībā, tādejādi mazinot sociālās atstumtības un nabadzības riskam pakļauto jauniešu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sekojošus grozījumus MK  noteikumos Nr. 385: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noteikumu Nr. 385 nosaukuma maiņu, papildinot to ar informāciju 14.1.1.2. pasākumu, kura ietvaros projektam tiek piešķirts REACT- EU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grozījumu 1.1.apakšpunktā, kur saskaņā ar MK noteikumu Nr. 385 nosaukuma maiņu, tehniski tiek precizēts MK noteikumu Nr. 385 1.1.apakšpunkts, to papildinot ar informāciju par 14.1.1.2. pasākumu;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grozījumus 5.1. un 5.2. apakšpunktā, paredzot atbalsta mērķa ietvaros sasniedzamos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sasniedzamā iznākuma rādītāja palielināšanu par 800 jauniešiem (jaunieši, kas saņēmuši atbalstu Eiropas Sociālā fonda finansējuma ietvaros), tai skaitā sasniedzamais rādītājs ar plānoto REACT- EU 2021.gada finansējuma piešķīrumu – 620 NEET jaunieši un plānoto REACT- EU 2022.gada finansējuma piešķīrumu – 180 NEET jaunieši,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-sasniedzamā rezultāta rādītāja palielināšanu par 560 jauniešiem (jaunieši, kas sekmīgi izpildījuši individuālo pasākumu programmu Eiropas Sociālā fonda atbalsta ietvaros), tai skaitā sasniedzamais rādītājs ar plānoto REACT-EU 2021.gada finansējuma piešķīrumu – 434 NEET jaunieši, un ar plānoto REACT-EU 2022.gada finansējuma piešķīrumu – 126 NEET jaunieši;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grozījumu 9.punktā, norādot atbalsta mērķim kopējā pieejamā finansējuma palielinājumu par 1 500 001 </w:t>
      </w:r>
      <w:r w:rsidR="00000000" w:rsidRPr="00000000" w:rsidDel="00000000">
        <w:rPr>
          <w:i w:val="1"/>
          <w:rtl w:val="0"/>
        </w:rPr>
        <w:t xml:space="preserve">euro</w:t>
      </w:r>
      <w:r w:rsidR="00000000" w:rsidRPr="00000000" w:rsidDel="00000000">
        <w:rPr>
          <w:rtl w:val="0"/>
        </w:rPr>
        <w:t xml:space="preserve">, tai skaitā Eiropas Sociālā fonda finansējums – 1 275 000 </w:t>
      </w:r>
      <w:r w:rsidR="00000000" w:rsidRPr="00000000" w:rsidDel="00000000">
        <w:rPr>
          <w:i w:val="1"/>
          <w:rtl w:val="0"/>
        </w:rPr>
        <w:t xml:space="preserve">euro </w:t>
      </w:r>
      <w:r w:rsidR="00000000" w:rsidRPr="00000000" w:rsidDel="00000000">
        <w:rPr>
          <w:rtl w:val="0"/>
        </w:rPr>
        <w:t xml:space="preserve">un valsts budžeta līdzfinansējums – 225 001 </w:t>
      </w:r>
      <w:r w:rsidR="00000000" w:rsidRPr="00000000" w:rsidDel="00000000">
        <w:rPr>
          <w:i w:val="1"/>
          <w:rtl w:val="0"/>
        </w:rPr>
        <w:t xml:space="preserve">euro</w:t>
      </w:r>
      <w:r w:rsidR="00000000" w:rsidRPr="00000000" w:rsidDel="00000000">
        <w:rPr>
          <w:rtl w:val="0"/>
        </w:rPr>
        <w:t xml:space="preserve">,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plānoto 2021.gada finansējuma piešķīrumu no REACT- EU finanšu līdzekļiem 1 158 029 </w:t>
      </w:r>
      <w:r w:rsidR="00000000" w:rsidRPr="00000000" w:rsidDel="00000000">
        <w:rPr>
          <w:i w:val="1"/>
          <w:rtl w:val="0"/>
        </w:rPr>
        <w:t xml:space="preserve">euro </w:t>
      </w:r>
      <w:r w:rsidR="00000000" w:rsidRPr="00000000" w:rsidDel="00000000">
        <w:rPr>
          <w:rtl w:val="0"/>
        </w:rPr>
        <w:t xml:space="preserve">apmērā, tai skaitā Eiropas Sociālā fonda finansējums – 984 324 </w:t>
      </w:r>
      <w:r w:rsidR="00000000" w:rsidRPr="00000000" w:rsidDel="00000000">
        <w:rPr>
          <w:i w:val="1"/>
          <w:rtl w:val="0"/>
        </w:rPr>
        <w:t xml:space="preserve">euro </w:t>
      </w:r>
      <w:r w:rsidR="00000000" w:rsidRPr="00000000" w:rsidDel="00000000">
        <w:rPr>
          <w:rtl w:val="0"/>
        </w:rPr>
        <w:t xml:space="preserve">un valsts budžeta līdzfinansējums – 173 705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plānoto 2022.gada finansējuma piešķīrumu no REACT- EU finanšu līdzekļiem 341 972 </w:t>
      </w:r>
      <w:r w:rsidR="00000000" w:rsidRPr="00000000" w:rsidDel="00000000">
        <w:rPr>
          <w:i w:val="1"/>
          <w:rtl w:val="0"/>
        </w:rPr>
        <w:t xml:space="preserve">euro </w:t>
      </w:r>
      <w:r w:rsidR="00000000" w:rsidRPr="00000000" w:rsidDel="00000000">
        <w:rPr>
          <w:rtl w:val="0"/>
        </w:rPr>
        <w:t xml:space="preserve">apmērā, tai skaitā Eiropas Sociālā fonda finansējums – 290 676 </w:t>
      </w:r>
      <w:r w:rsidR="00000000" w:rsidRPr="00000000" w:rsidDel="00000000">
        <w:rPr>
          <w:i w:val="1"/>
          <w:rtl w:val="0"/>
        </w:rPr>
        <w:t xml:space="preserve">euro </w:t>
      </w:r>
      <w:r w:rsidR="00000000" w:rsidRPr="00000000" w:rsidDel="00000000">
        <w:rPr>
          <w:rtl w:val="0"/>
        </w:rPr>
        <w:t xml:space="preserve">un valsts budžeta līdzfinansējums – 51 296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grozījumu 46.punktā, paredzot atbalsta mērķa īstenošanas perioda pagarinājumu par vienu gadu un deviņiem mēnešiem - no 2022.gada 31.marta līdz 2023.gada 31.decembrim.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Jaunieši vecumā no 15-29 gadiem, kas nemācās, nestrādā un neapgūst arodu (NEET jaunieši)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NEET januešiem bus iespēja saņemt atbalstu , lai atgrieztos izglītībā, iesaistītos mācībās un darba tirgū.</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Tiesiskais regulējums ietekmē atbildīgo iestādi – Izglītības un zinātnes minitriju, Centālo finanšu un līgumu aģentūru (turpmāk -CFLA), Jaunatnes starptautisko programmu agentūru (turpmāk -JSPA) un 8.3.3.SAM īstenošanā iesaistītos JSPA sadarbības partnerus – pilsētas vai novadu pašvaldības vai šādu pašvaldību apvienības.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Nepieciešami grozījumi 8.3.3. SAM finansējuma saņēmēja JSPA un CFLA noslēgtajā vienošanās par projekta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984 324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290 676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984 324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290 676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1 158 029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341 972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1 158 029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341 972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-173 705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-51 296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-173 705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-51 296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-173 705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-51 296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Plānotais REACT- EU finansējuma piešķīrums 1 500 001 euro apmērā, tai skaitā Eiropas Sociālā fonda finansējums – 1　275　000　euro un valsts budžeta līdzfinansējums – 225　001　euro sadalījumā pa gadiem:</w:t>
            </w:r>
            <w:r w:rsidR="00000000" w:rsidRPr="00000000" w:rsidDel="00000000">
              <w:rPr>
                <w:sz w:val="24"/>
                <w:b w:val="1"/>
                <w:rtl w:val="0"/>
              </w:rPr>
              <w:t xml:space="preserve">- 2021.gada finansējuma piešķīrums no REACT- EU finanšu līdzekļiem 1 158 029 euro apmērā, tai skaitā Eiropas Sociālā fonda finansējums – 984 324 euro un valsts budžeta līdzfinansējums – 173 705 euro;</w:t>
            </w:r>
            <w:r w:rsidR="00000000" w:rsidRPr="00000000" w:rsidDel="00000000">
              <w:rPr>
                <w:sz w:val="24"/>
                <w:b w:val="1"/>
                <w:rtl w:val="0"/>
              </w:rPr>
              <w:t xml:space="preserve">- 2022.gada finansējuma piešķīrums no REACT- EU finanšu līdzekļiem 341 972 euro apmērā, tai skaitā Eiropas Sociālā fonda finansējums – 290 676 euro un valsts budžeta līdzfinansējums – 51 296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Nepieciešamais finansējums tiks piesaistīts normatīvajos aktos noteiktajā kārtībā no 74. 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sadalījums pa gadiem norādīts indikatīvi.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Jaunatnes starptautisko programmu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Mazinās NEET jauniešu skaitu.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Mazinās NEET jauniešu skaitu.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21-TA-200</w:t>
    </w:r>
    <w:r>
      <w:br/>
    </w:r>
    <w:r w:rsidR="00000000" w:rsidRPr="00000000" w:rsidDel="00000000">
      <w:rPr>
        <w:rtl w:val="0"/>
      </w:rPr>
      <w:t xml:space="preserve">Izdrukāts 29.07.2026. 23.01 - 16.0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21-TA-200</w:t>
    </w:r>
    <w:r>
      <w:br/>
    </w:r>
    <w:r w:rsidR="00000000" w:rsidRPr="00000000" w:rsidDel="00000000">
      <w:rPr>
        <w:rtl w:val="0"/>
      </w:rPr>
      <w:t xml:space="preserve">Izdrukāts 29.07.2026. 23.01 - 16.0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anotācija_(ex_ante)_21-TA-200.docx</dc:title>
</cp:coreProperties>
</file>

<file path=docProps/custom.xml><?xml version="1.0" encoding="utf-8"?>
<Properties xmlns="http://schemas.openxmlformats.org/officeDocument/2006/custom-properties" xmlns:vt="http://schemas.openxmlformats.org/officeDocument/2006/docPropsVTypes"/>
</file>