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Muižkrasti", Vecsaules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“Muižkrasti", Vecsaules pagastā, Bauskas novadā (nekustamā īpašuma kadastra  Nr. 4092 001 058) sastāvā esošās zemes vienības (zemes vienības kadastra apzīmējums 4092 001 0578) daļu 0.0064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“Muižkrasti", Vecsaules pagastā, Bauskas novadā (nekustamā īpašuma kadastra Nr. 4092 001 058) sastāvā esošās zemes vienības (zemes vienības kadastra apzīmējums 4092 001 0578) daļu 0.0064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0.0064 ha platībā, kas ir nepieciešama valsts nozīmes autoceļa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Vecsaules pagasta zemesgrāmatas nodalījumā Nr. 100000599254. Īpašuma tiesības uz Nekustamo īpašumu 2020. gada 13. maijā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tas nav apgrūtināts ar lietu tiesībām. Nekustamajam īpašumam ir uzlikta aizlieguma atzīme bez personas rakstiskas piekrišanas Nekustamo īpašumu pārdot, dāvināt, mainīt vai kā citādi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sistēma)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0.4200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3.0800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projekta īstenošanas ietvaros atsavināmajā Nekustamā īpašuma daļā tiks noteikti atbilstošie apgrūtinājumi. 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3.0900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0.9300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zemes patība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2022. gada 4. februārī sniegto informāciju zemes vienībā esošās mežaudzes platība neatrodas uz zemes vienības atsavināmās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16. augusta atzinumam Nr. BNP/2022/4.7/1447/N, nodalot Rail Baltica projektam nepieciešamo Nekustamā īpašuma sastāvā esošo zemes vienības daļu, veidojas zemes vienības daļa 4.1036 ha platībā, kas, ievērojot Likuma 6.panta pirmo daļu, nav atsavināma, jo ir veidojama kā patstāvīgs īpašums un Īpašnieks to var izmantot atbilstoši vietējās pašvaldības teritorijas plānojumam. Saskaņā ar Likuma 6.panta pirmo daļu institūcijai nav jāierosina atsavināt visa Nekustamā īpašuma atsavināšanu, ja sabiedrības vajadzībām ir nepieciešama tikai Nekustamā īpašuma daļa, bet atlikusī (neatsavināmā) Nekustamā īpašuma daļa ir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 bet izteica lūgumu uz Nekustamā īpašuma daļas esošos kokus nocirst institūcijas izvēlētam būvuzņēmējam un nocirstos kokus novietot Īpašnieka ierādītajā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15.marta lēmumu Nr.03.1-14/738 apstiprināja taisnīgas atlīdzības apmēru par nekustamā īpašuma “Muižkrasti", Vecsaules pagastā, Bauskas novadā (nekustamā īpašuma  kadastra Nr. 4092 001 0581) sastāvā esošās zemes vienības (zemes vienības kadastra apzīmējums 4092 001 0578) daļas 0.0064 ha platībā (var tikt precizēta zemes kadastrālās uzmērīšanas procesā) atsavināšanu, nosakot to atbilstoši Nekustamā īpašuma daļas tirgus vērtībai 53,12 EUR (piecdesmit trīs euro un divpadsmit centi) jeb 0,83 EUR (astoņdesmit trīs centi) par vienu zemes kvadrātmetru. Atlīdzības apmērs precizējams, ja zemes kadastrālās uzmērīšanas rezultātā precizēta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prasījums par atsavināmajā Nekustamā īpašuma daļā esošo koku nociršanu apmierināts, attiecīgo noteikumu iekļaujot pirkuma līgumā par labprātīgu nekustamā īpašuma atsavināšanu, vienlaikus paredzot, ka koki tiks cirsti Rail Baltica projekta īstenošanas ietvaros pirms būvdarbu uzsākšanas, izvesti un novietoti attālumā ne tālāk kā 1 km no Nekustamā īpašuma Īpašnieka vai tā pilnvarotas personas norādītā vietā (koku vērtība nav ņemta vērā, nosakot Nekustamā īpašuma daļas tirgus vērtību). Īpašnieks saglabā tiesības pats veikt koku ciršanu līdz Rail Baltica projekta būvdarbu uzsākšanai. Tādā gadījumā par koku ciršanas atļaujām atbildīgs ir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Nekustamā īpašuma daļu netiks noslēgts atsavināšanas darījums, likumprojektā par Nekustamā īpašuma daļas piespiedu atsavināšanu nosakāma kārtība nozāģēto koku novietošanai, paredzot iespēju Īpašniekam ar institūciju vienoties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rakstveida piekrišana arī no personas, kurai par labu zemesgrāmatas nodalījumā nostiprināta aizlieguma atzīme bez personas rakstiskas piekrišanas Nekustamo īpašumu pārdot, dāvināt, mainīt vai kā citādi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noslēgtu līgumu par labprātīgu Nekustamā īpašuma daļas atsavināšanu, no personas, kuras labā ierakstīta aizlieguma atzīme, saņemama notariāli apliecināta rakstiska piekrišana atsavināmās Nekustamā īpašuma daļas atsavināšanai. Nostiprinot īpašuma tiesības uz atsavināmo Nekustamā īpašuma daļu zemesgrāmatā uz valsts vārda Satiksmes ministrijas personā, aizlieguma atzīme netiks paredzēta (tiks dzēsta attiecībā uz atsavināmo Nekustamā īpašuma daļu). Nekustamā īpašuma daļas piespiedu atsavināšanas gadījumā uz likuma pamata, atbilstoši Likuma 16.pantam atsavināmā Nekustamā īpašuma daļa pāriet valsts īpašumā brīva no visiem apgrūtinājumiem un nastām, kuras Nekustamajam īpašumam bija uzliktas saistību rezultātā, tajā skaitā no aizlieguma atzīmes bez personas rakstiskas piekrišanas nekustamo īpašumu pārdot, dāvināt, mainīt vai kā citādi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atsavināšanas, Satiksmes ministrija normatīvajos aktos noteiktajā kārtībā nostiprinās īpašuma tiesības uz atsavināmo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“Muižkrasti", Vecsaules pagastā, Bauskas novadā (nekustamā īpašuma kadastra  Nr. 4092 001 058) sastāvā esošās zemes vienības (zemes vienības kadastra apzīmējums 4092 001 0578) daļu 0.0064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23-TA-699</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23-TA-699</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anotācija_(ex_ante)_23-TA-699.docx</dc:title>
</cp:coreProperties>
</file>

<file path=docProps/custom.xml><?xml version="1.0" encoding="utf-8"?>
<Properties xmlns="http://schemas.openxmlformats.org/officeDocument/2006/custom-properties" xmlns:vt="http://schemas.openxmlformats.org/officeDocument/2006/docPropsVTypes"/>
</file>