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2017. gada 6. janvāra rīkojumā Nr. 14 "Par valsts nekustamo īpašumu nodošanu Smiltenes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4.panta pirmā daļa un Smiltenes novada domes 2022.gada 31.augusta lēmums Nr.367 "Par priekšlikumu grozīt Ministru kabineta 2017. gada 6. janvāra rīkojumā Nr. 14 “Par valsts nekustamo īpašumu nodošanu Smiltenes novada pašvaldības īpašumā"".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mērķis ir precizēt Ministru kabineta 2017. gada 6. janvāra rīkojuma Nr. 14  (turpmāk – rīkojums Nr.14) 2.punkta redakciju, mainot nodoto īpašumu izmantošanas funkciju.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Nr.14 2.punktā noteikts, ka Smiltenes novada pašvaldībai nododamos nekustamos īpašumus plānots izmantot pašvaldības autonomās funkcijas īstenošanai atbilstoši likuma "Par pašvaldībām" 15. panta pirmās daļas 12. punktam - sabiedriskās kārtības nodrošināšanai un žūpības un netiklības apkarošanai.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pašvaldībai noteiktā funkcija Smiltenes novadā  ir atrisināta, nodrošinot ar telpām gan policiju, gan valstij realizējot jauna ugunsdzēsēju Depo izbūvi, līdz ar to nekustamais īpašums Baznīcas laukumā 12, vairs nav nepieciešams rīkojuma Nr.14 2.punktā noteiktās funkcijas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Smiltenes novada teritorijas attīstības plānošanas dokumentos, kā viena no prioritātēm ir atzīta tūrisma veicināšana novadā un ar to saistīto pakalpojumu (izmitināšana, ēdināšana, tūrisma informācija)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Smiltenes novada dome 2016. gadā uzsākusi vairāku projektu īstenošanu, tajā skaitā – 2018/2019. gadā tika izstrādāts būvprojekts "Baznīcas laukuma, Marijas ielas, Pils ielas posmā no Baznīcas laukuma līdz Kalna ielai, Kalna iela posmā Pils ielas līdz Baznīcas laukumam un teritorijas Baznīcas laukumā 16A un Baznīcas laukumā 10 pārbūve, Smiltenē", kurā paredzēts pārbūvēt pilsētas centru un piegulošās ielas,  lai pilnveidotu  un veicinātu uzņēmējdarbības attīstību Smiltenē, īpaši domājot par tūrisma attīstību pilsētā. 2021. gadā Smiltenes novada dome izmantojot Eiropas Reģionālās attīstības fonda (turpmāk – ERAF)   finansējumu, īstenoja projektu  “Uzņēmējdarbības veicināšana Smiltenes pilsētā, I kārta”, kurā noslēgumam tuvojas pilsētas centra daļas pārbūve saskaņā ar izstrādāto būvprojektu. Novada pašvaldība plāno arī turpmāk piesaistīt ERAF finansējumu, lai turpinātu pilsētas centrālās daļas attīstībai uzņēmējdarbības un tūrisma attīstībai, tai skaitā, lai atjaunotu nekustamo īpašumu Baznīcas laukumā 12 un tajā izveidotu tūrisma informācijas centru un ar tūrismu saistītu funkciju nodrošināšanu, kas atbilst Tūrisma likuma 8.panta pirmās daļas 3.-6.punktam. Saskaņā ar Publiskas personas mantas atsavināšanas likuma 42.panta 2.</w:t>
      </w:r>
      <w:r w:rsidR="00000000" w:rsidRPr="00000000" w:rsidDel="00000000">
        <w:rPr>
          <w:vertAlign w:val="superscript"/>
          <w:rtl w:val="0"/>
        </w:rPr>
        <w:t xml:space="preserve">5</w:t>
      </w:r>
      <w:r w:rsidR="00000000" w:rsidRPr="00000000" w:rsidDel="00000000">
        <w:rPr>
          <w:rtl w:val="0"/>
        </w:rPr>
        <w:t xml:space="preserve"> daļu publiskas personas nekustamo īpašumu, kas nodots bez atlīdzības funkciju vai deleģēta pārvaldes uzdevuma veikšanai, ir tiesības izmantot papildinošu saimniecisku darbību veikšanai tikai tiktāl, ciktāl šī saimnieciskā darbība ir nepieciešama un saistīta ar funkcijas vai deleģēta pārvaldes uzdevuma veikšanu. Ņemot vērā, ka nekustamajā īpašumā pašvaldība kā pamatfunkciju un kā pamata nesaimniecisko darbību plāno īstenot ar tūrismu saistītas informācijas nodrošināšanu, tad saimnieciskā darbība plānota ierobežotā apmērā, ievērojot komercdarbības atbalsta kontroles regulējuma nosacījumus, un būs papildinoša ar tūrismu un kultūru saistītu pakalpojumu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Smiltenes novada dome 2022.gada 31.augustā pieņēma lēmumu Nr.367 "Par priekšlikumu grozīt Ministru kabineta 2017. gada 6. janvāra rīkojumā Nr. 14 “Par valsts nekustamo īpašumu nodošanu Smiltenes novada pašvaldības īpašumā”", kurā aicināts veikt grozījumus rīkojumā Nr. 14, lai precizētu īpašuma turpmākās izmantošanas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tiek grozīts rīkojuma Nr.14. 2.punkta redakcija, nosakot, ka nekustamais īpašums izmantojams pašvaldības autonomās funkcijas īstenošanai atbilstoši Pašvaldību likuma 4. panta pirmās daļas 5. un 12. punktam - sniegt iedzīvotājiem daudzveidīgu kultūras piedāvājumu un iespēju piedalīties kultūras dzīvē, sekmēt pašvaldības teritorijā esošā kultūras mantojuma saglabāšanu un sniegt atbalstu kultūras norisēm, kā arī sekmētu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Baznīcas laukumā 12, Smiltenē (nekustamā īpašuma kadastra Nr. 9415 001 0523) sastāv no zemes vienības ar kadastra apzīmējumu 9415 001 0523  125 m2 platībā un būves ar kadastra apzīmējumu 9415 001 0523 001. Īpašuma tiesības uz nekustamo īpašumu nostiprinātas Smiltenes pilsētas zemesgrāmata nodalījumā Nr. 100000453534 uz Smiltenes novada pašvaldības vārda.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Smiltenes novada iedzīvotāji un Smiltenes pilsētas viesi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Nekustamajā īpašumā tiks izveidos Tūrisma informācijas centrs, kas uzlabos informācijas pieejamību par Smiltenes novada tūrisma objektiem.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Nekustamajā īpašumā tiks izveidos Tūrisma informācijas centrs, kas uzlabos informācijas pieejamību par Smiltenes novada tūrisma objektiem, kā arī telpas varēs tikt izmanotas vietējo ar tūrisma nozari saistīto mazo un vidējo uzņēmumu pakalpojumu un izstrādājumu izstādīšanai un reklamēšanai ierobežotā apmērā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Nekustamajā īpašumā tiks izveidos Tūrisma informācijas centrs, kas uzlabos informācijas pieejamību par Smiltenes novada tūrisma objektiem, līdz ar to būs kā viens no faktoriem tūrisma pakalpojumu attīstībai un nodarbinātībai novadā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būtība skar Ministru kabineta kompetenci lemt par pašvaldībai nodotā nekustamā īpašuma turpmāko izmantošanu. Rīkojuma projektā risinātie jautājumi neparedz ieviest izmaiņas, kas varētu ietekmēt sabiedrības intereses. Saskaņā ar Ministru kabineta 2009. gada 25. augusta noteikumu Nr. 970 “Sabiedrības līdzdalības kārtība attīstības plānošanas procesā” 5. punktu institūcija piemēro sabiedrības līdzdalības kārtību arī to tiesību aktu projektu izstrādē, kas būtiski maina esošo regulējumu vai paredz ieviest jaunas politiskās iniciatīvas. Tā kā ar Rīkojuma projektu netiek mainīts esošais regulējums un netiek paredzēts ieviest jaunas politiskās iniciatīvas, tad sabiedriskās līdzdalības process netiek organizēts. Projekts un tā anotācija būs publiski pieejami Ministru kabineta tīmekļvietnē – sadaļā/Tiesību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jau ir ierakstīts zemesgrāmatā uz Smiltenes novada pašvaldības vārda. Rīkojuma projekts noteic tikai citu īpašuma izmantošanas funkciju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22-TA-2568</w:t>
    </w:r>
    <w:r>
      <w:br/>
    </w:r>
    <w:r w:rsidR="00000000" w:rsidRPr="00000000" w:rsidDel="00000000">
      <w:rPr>
        <w:rtl w:val="0"/>
      </w:rPr>
      <w:t xml:space="preserve">Izdrukāts 29.07.2026. 22.46 - 8.0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22-TA-2568</w:t>
    </w:r>
    <w:r>
      <w:br/>
    </w:r>
    <w:r w:rsidR="00000000" w:rsidRPr="00000000" w:rsidDel="00000000">
      <w:rPr>
        <w:rtl w:val="0"/>
      </w:rPr>
      <w:t xml:space="preserve">Izdrukāts 29.07.2026. 22.46 - 8.0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anotācija_(ex_ante)_22-TA-2568.docx</dc:title>
</cp:coreProperties>
</file>

<file path=docProps/custom.xml><?xml version="1.0" encoding="utf-8"?>
<Properties xmlns="http://schemas.openxmlformats.org/officeDocument/2006/custom-properties" xmlns:vt="http://schemas.openxmlformats.org/officeDocument/2006/docPropsVTypes"/>
</file>