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datu analīzes jomas projektu pasu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Ministru kabineta 2024. gada 4. jūnija noteikumiem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plānā 2023.–2027. gadam (apstiprināts ar Ministru kabineta 2023. gada 8. maija rīkojumu Nr. 240) paredzēts izveidot valsts pārvaldes darbības un politiku rezultātu vienoto informatīvo portālu, kas nodrošina sabiedrībai pieejamu informāciju par valsts pārvaldes 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Nr. 2.4.1-34/2023 "Par Latvijas Republikas 2023. gada konsolidēto pārskatu par valsts budžeta izpildi un par pašvaldību budžetiem" ieteikums – Valsts kancelejai izveidot valsts pārvaldes snieguma monitoringa sistēmu un valsts pārvaldes darbības un politiku rezultātu vienoto informatīvo portālu, lai sabiedrībai būtu pieejama informācija par valsts pārvaldi un darba izpildi valsts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galvenais mērķis – apstiprināt projektu pases šādiem trim datu analīzes jomas projektiem, lai var uzsākt to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"Datu elektroniskās vākšanas un transformācijas sistēmas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"Drošas datu apstrādes vides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"Valsts pārvaldes darbības un politikas rezultātu vienotais informācijas portāls".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"Datu elektroniskās vākšanas un transformācijas sistēmas izveide"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Centrālajā statistikas pārvaldē (turpmāk – CSP) tiek izmantota Integrētā statistisko datu apstrādes un vadības sistēma. Tā ir centralizēta, metadatu vadīta statistisko datu vākšanas un apstrādes sistēma oficiālās statistikas nodrošināšanai, kas sākotnēji tika veidota kā statistisko veidlapu ievades programma, bet, laika gaitā attīstoties, kļuvusi par vidi, kurā uz metadatiem bāzētā pieejā apraksta veidlapas, ģenerē datu ievades formas, nodrošina datu apmaiņas un apstrādes servisus, datu ievades servisus un neskaitāmus funkcionālos risinājumus, kas nodrošina datu savākšanu un uzglabāšanu vienotā vidē. Sistēmas galvenā funkcija ir nodrošināt datu savākšanu strukturētā un analizējamā formā, izmantojot telefonintervijas, klātienes intervijas, tiešsaistes anketas un aptaujas u. c. metodes. Sistēmu lieto ārējie lietotāji – juridiskas un fiziskas personas un iestādes, kā arī iekšējie lietotāji – sistēmas administratori un uzturētāji, datu pārvaldnieki un datu analītiķi. Katru gadu oficiālās statistikas nodrošināšanā piedalās ievērojams skaits ārējo lietotāju. 2024. gadā kopējais unikālo respondentu skaits, kuri paši iesniedza datus vai tika aptaujāti telefonintervijās vai klātienes intervijās, pārsniedza 100 000. Ņemot vērā lielo respondentu skaitu un iesniegtās informācijas apjomu, viens no galvenajiem jaunas sistēmas izveides mērķiem ir mazināt administratīvo slogu, izmantojot efektīvākas datu ievades un apstrādes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"Drošas datu apstrādes vides izveide"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nav vienotas, drošas datu apstrādes platformas, kurā lietotāji varētu piekļūt gan publiski pieejamiem, gan tieši un netieši identificējamiem datiem, ja tam ir juridisks pamats, kā arī kombinēt un analizēt minētos datus, lai veiktu padziļinātu datu analīzi un izmantotu to politikas plānošanā vai pētniecībā. Daudzi dati un to metadati tiek glabāti atsevišķās sistēmās ar ierobežotu iespēju tos savienot, un tas apgrūtina to kopīgu analīzi un atkārtotu lietošanu, turklāt ir nepieciešami resursi to integritātes nodrošināšanai. Arī datu apstrādes un analīzes rīku izveidei un uzturēšanai ir nepieciešami resursi, īpaši mākslīgā intelekta risinājumu lietošanai vai drošai darbībai ar tieši un netieši identificējamiem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"Valsts pārvaldes darbības un politikas rezultātu vienotais informācijas portāls"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attīstības un valsts pārvaldes darbības plānošana un uzraudzība ir kritiski svarīga valsts ilgtspējai un stabilitātei. Ar to tiek noteikti vienoti ilgtermiņa un vidēja termiņa attīstības mērķi, kas definē valsts virzību nākotnē un ir saistoši visās politikās visos publiskās pārvaldes līmeņos, lai panāktu dzīves kvalitātes uzlabošanu sabiedrībai. Valsts attīstības plānošanai un uzraudzībai tiek izmantoti attīstības plānošanas dokumenti, kas sakārtoti noteiktā hierarhijā un tiek izstrādāti ilgtermiņam (līdz 25 gadiem), vidējam termiņam (līdz 7 gadiem) un īstermiņam (līdz 3 gadiem). Hierarhiski augstākie attīstības plānošanas dokumenti ir Latvijas ilgtspējīgas attīstības stratēģija (LIAS), kas nosaka valsts ilgtermiņa attīstības prioritātes un telpiskās attīstības perspektīvu nākamajiem 25 gadiem, kā arī tai pakārtotais Nacionālais attīstības plāns (NAP) kā vidēja termiņa plānošanas dokuments, kas nosaka valsts attīstības mērķus, prioritātes un sasniedzamos rezultātus, kā arī rīcības virzienus un atbildīgās institūcijas. Ievērojot NAP, tiek izstrādāti attīstības plānošanas dokumenti atsevišķām politikām (pamatnostādnes, plāni, konceptuālie ziņojumi), kuros izvirza mērķus un sasniedzamos rezultātus attiecīgajā politikas jomā vai teritorijā, apraksta noskaidrotās problēmas un paredz to risinājumus, izvērtē šo risinājumu iespējamo ietekmi, kā arī plāno turpmāko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attīstības plānošana un attīstības mērķu īstenošanas uzraudzība ir sadrumstalots process, kas tiek īstenots vismaz 3 līmeņos. Valsts kanceleja izstrādā nacionāla līmeņa attīstības plānošanas dokumentus (LIAS un NAP), uzrauga un koordinē to īstenošanu, nodrošina ANO ilgtspējīgas attīstības mērķu īstenošanas koordināciju un ieviešanas uzraudzību valsts attīstības plānošanā, kā arī veic nozaru politiku pārresoru uzraudzību un analīzi. Ministrijas ir atbildīgas par politikas plānošanas dokumentu izstrādi un to īstenošanas uzraudzību attiecīgajās nozarēs. LIAS ir noteikti 55 politikas rezultatīvie rādītāji, NAP – 146 politikas rezultatīvie rādītāji, bet 20 spēkā esošajās nozaru pamatnostādnēs – vismaz 414 politikas rezultatīvie rādītāji. Nozaru pamatnostādnēs un plānos ir iekļauti arī darbības rādītāji. Visu minēto rādītāju izpildes progresu, savstarpējās ietekmes, resursu izlietošanas efektivitāti šobrīd nav iespējams integrēti analizēt un novērtēt. Katra valsts pārvaldes iestāde izstrādā un ievieš arī institūcijas darbības stratēģiju, kurā tiek noteikti politikas mērķi, sasniedzamie rezultāti un informācija par cilvēkresursiem, izdevumiem un pakalpojumu sniegšanu, bet arī stratēģijas nav iespējams savstarpēji salīdzināt un vērtēt iestāžu sniegumu integrēti visā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modernizācijas tematiskās komitejas 2025.gada 28.oktobra sēdē tika izskatīts jautājums par Eiropas Savienības kohēzijas politikas programmas 2021.–2027. gadam 1.3.1. specifiskā atbalsta mērķa “Izmantot digitalizācijas priekšrocības iedzīvotājiem, uzņēmumiem, pētniecības organizācijām un publiskajām iestādēm” ietvaros īstenojamo projektu atbilstību un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(VARAM) ir veikusi atkārtotu projektu izvērtējumu, analizējot to aktualitāti, atbilstību, efektivitāti un saskaņotību ar Kohēzijas programmas 2021.–2027.gadam mērķiem un uzdevumiem, kā arī to atbilstību spēkā esošajiem normatīvajiem aktiem par Kohēzijas programmas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pasu saskaņošanas procesā tika iesaistīta VARAM, kas sniedza komentārus un priekšlikumus dokumentu pilnveidošanai.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"Datu elektroniskās vākšanas un transformācijas sistēmas izveide"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vākšanas un apstrādes sistēma ir novecojusi (tai ir vairāk nekā 20 gadu). Tās pastāvēšanas laikā sistēmai ir regulāri tikusi pievienota nepieciešamā funkcionalitāte, principiāli nemainot sistēmas uzbūvi. Taču šāda pieeja aizvien vairāk ir sarežģījusi sistēmu un tagad prasa lielu institucionālo pieredzi sistēmas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 strādā kā vienots veselums, tās daļas nav modulāri atdalāmas viena no otras. Sistēmas daļas ir cieši savstarpēji saistītas – ja vienā kaut kas notiks, arī cita var pārstāt strādāt vai strādāt nepilnīgi. Sistēmas izmaiņu ieviešanai nepieciešama sarežģīta testēšana, jo jāpārbauda ne vien izmainītās lietas, bet arī ar tām neatraujami saistītās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izskats (īpaši publiskā sistēmas daļa elektronisko veidlapu vākšanai) ir novecojis, tās lietošana bieži ir neērta un nemotivē respondentu ar to strādāt. Ir novecojusi 20 gadus vecā pieeja, kur anketu dizainam par pamatu tiek izmantota veidlapa, kāda tā būtu izdrukātā formā. Mūsdienās uz ekrāna iespējama ērtāka pieeja anketu attēlošanai. Esošajos privātpersonu apsekojumos ir stingri nodalīti apsekojumu veidi (internets, telefons, klātienes intervija), kas mūsdienu mainīgajos apstākļos ir nepamatoti un ir jāmaina.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automatizācijas daudzos sistēmas posmos, kuros nepieciešams roku darbs. Sistēmas lietotājiem skaidri jāzina, kādā veidā secīgi izmantot sistēmas iespējas, lai, piemēram, izveidotu jaunu veidlapu datu vākšanai vai datu turpmākai apstrādei. Bieži šie procesi ir nelineāri un to veikšanai nepieciešama būtiska institucionālā pieredze.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"Datu elektroniskās vākšanas un transformācijas sistēmas izveide"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atbilstošs Ministru kabineta rīkojuma projekts un tam pievienota projekta pase, kas sagatavota atbilstoši Viedās administrācijas un reģionālās attīstības ministrijas (turpmāk – VARAM) apstiprinātajai formai. Projekta pasē ir iekļauta informācija par projekta mērķi, pamatojumu, darbībām, rezultatīvajiem rādītājiem, darbību izmaksām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izstrādāta funkcionāla, moderna, ērti lietojama, viegli pārvaldāma un uzturama modulāra datu vākšanas un apstrādes sistēma, nodrošinot kvalitatīvu datu savākšanas, ievades, pārbaudes un analīzes procesu, kas pielāgojams mainīgām prasībām. Datu vākšanas un apstrādes procesu modernizācija skar jebkuru no saimnieciskās darbības veicējiem (juridiskas personas, fiziskas personas, kas veic uzņēmējdarbību), kuri iekļauti matemātiski veidotās izlases kopās noteiktajā datu vākšanas periodā un kuriem jāiesniedz noteikti nozari raksturojošie dati statistikas nodrošināšanai (</w:t>
      </w:r>
      <w:r w:rsidR="00000000" w:rsidRPr="00000000" w:rsidDel="00000000">
        <w:rPr>
          <w:i w:val="1"/>
          <w:rtl w:val="0"/>
        </w:rPr>
        <w:t xml:space="preserve">Eiropas Parlamenta un Padomes 2009.gada 11.marta Regula (EK) Nr. 223/2009 par Eiropas statistiku un ar ko atceļ Eiropas Parlamenta un Padomes Regulu (EK, Euratom) Nr. 1101/ 2008 (13.pants, 14.pants)</w:t>
      </w:r>
      <w:r w:rsidR="00000000" w:rsidRPr="00000000" w:rsidDel="00000000">
        <w:rPr>
          <w:rtl w:val="0"/>
        </w:rPr>
        <w:t xml:space="preserve">), tāpēc tiks izveidota moderna, ērti lietojama elektroniska datu vākšanas sistēma ar iestrādātu funkcionālu saziņas formu starp respondentu un pārvaldi. Tiks būtiski uzlabotas datu integritātes iespējas gan no administratīvo datu avotiem, gan no respondentu informācijas sistēmām (turpmāk – IS), kā vienu no galvenajām prioritātēm izvirzot Valsts digitālās pārvaldes arhitektūras principu – prasīt tikai vienreiz un minimāli, veicinot administratīvā sloga samazinājumu. Datu vākšanas un apstrādes sistēma tiks izstrādāta kā risinājums, kas nododams lietošanai citām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universālu datu vākšanas platformu, kas atbilst oficiālās statistikas un administratīvo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lai savāktie dati mikrodatu līmenī būtu viegli izgūstami un izmantojami analīzei, integrējot Drošā datu apstrādes vidē vai citos risinājumos dziļākas analīzes veikšanai (datu kopu savietošana, agregācijas);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viegli uzturamu sistēmu ar augstu automatizācijas pakāpi rutīnas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modulāru sistēmu, kuras elementi ir atkārtoti izmantojami;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intuitīvu un ērti lietojamu sistēmu, kas nodrošina pozitīvu lietotāju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Atbildīgais par projekta iesniegšanu, projekta īstenošanu un projekta pasē plānoto rezultātu sasniegšanu ir CSP.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apstiprināšanas Ministru kabinetā finansējuma saņēmējs – CSP – saskaņā ar Ministru kabineta 2024. gada 4. jūnija noteikumiem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pēc saņemtā Centrālās finanšu un līgumu aģentūras uzaicinājuma iesniegs projekta iesniegumu, ievadot Kohēzijas politikas fondu vadības IS projekta iesnieguma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"Drošas datu apstrādes vides izveide"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nav vienotas, drošas datu apstrādes platformas, kurā lietotāji varētu piekļūt gan publiski pieejamiem, gan tieši un netieši identificējamiem datiem, ja tam ir juridisks pamats, kā arī kombinēt un analizēt minētos datus, lai veiktu padziļinātu datu analīzi un izmantotu to politikas plānošanā vai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un analīzes rīku izveidei un uzturēšanai ir nepieciešami resursi, īpaši mākslīgā intelekta (MI) risinājumu lietošanai vai drošai darbībai ar tieši un netieši identificējamiem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dati un to metadati tiek glabāti atsevišķās sistēmās ar ierobežotu iespēju tos savienot, un tas apgrūtina to kopīgu analīzi un atkārtotu lietošanu, turklāt tam ir nepieciešami resursi to integritātes nodrošināšanai – katru reizi un katrai iestādei atsevišķi pirms datu analīzes veikšanas.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"Drošas datu apstrādes vides izveide"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atbilstošs Ministru kabineta rīkojuma projekts un tam pievienota projekta pase, kas sagatavota atbilstoši VARAM apstiprinātajai formai. Projekta pasē ir iekļauta informācija par projekta mērķi, pamatojumu, darbībām, rezultatīvajiem rādītājiem, darbību izmaksām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tiks izveidota droša, efektīva un kontrolēta datu apstrādes platforma, kas atbilst mūsdienu prasībām datu apstrādē un analīzē (</w:t>
      </w:r>
      <w:r w:rsidR="00000000" w:rsidRPr="00000000" w:rsidDel="00000000">
        <w:rPr>
          <w:i w:val="1"/>
          <w:rtl w:val="0"/>
        </w:rPr>
        <w:t xml:space="preserve">Eiropas Parlamenta un Padomes 2022.gada 30.maijs Regula (ES) Nr.2022/868 par Eiropas datu pārvaldību un ar ko groza Regulu (ES) 2018/1724 (Datu pārvaldības akts) (7.panta 4.punkta a, b un c apakšpunkti)</w:t>
      </w:r>
      <w:r w:rsidR="00000000" w:rsidRPr="00000000" w:rsidDel="00000000">
        <w:rPr>
          <w:rtl w:val="0"/>
        </w:rPr>
        <w:t xml:space="preserve">). Drošas datu apstrādes vide ir paredzēta izmantošanai pētniecībā, kā arī valsts iestādēm datu analīzei un inovācijām, tai skaitā mākslīgā intelekta risinājumu izstrādei un izmantošanai. Tā būs pieejama lietošanai valsts iestādēm un juridiskām personām. Drošas datu apstrādes vide ļaus lietotājiem piekļūt un analizēt publiski pieejamus un arī tieši un netieši identificējamus datus, ja tam ir juridisks pamats, nodrošinot privātuma un drošības aizsardzību, kā arī piekļūt un izmantot šo vidi savā rīcībā esošo datu apstrādei un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Drošas datu apstrādes vidē tiks izstrādāti un ieviesti privātuma un datu aizsardzības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Drošas datu apstrādes vide veicinās datu integritāti no dažādiem avotiem un sistēmām, veicinās datu atkārtotu un efektīvu izmantošanu, uzlabos spēju analizēt lielus datu apjomus, uzlabos datu analīzes efektivitāti un veicinās uz pierādījumiem balstītu lēmumu pieņemšanu, kas rada ietekmi uz sabiedrisko politiku un pētniecības sasniegumiem, vienlaikus nodrošinot, ka pētnieki un politikas veidotāji varēs gūt vērtīgus secinājumus, veicot padziļinātu datu analīzi, kurai izmantos tieši un netieši identificējamus datus, neapdraudot personu privātumu.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Atbildīgais par projekta iesniegšanu, projekta īstenošanu un projekta pasē plānoto rezultātu sasniegšanu ir CSP.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apstiprināšanas Ministru kabinetā finansējuma saņēmējs – CSP – saskaņā ar Ministru kabineta 2024. gada 4. jūnija noteikumiem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pēc saņemtā Centrālās finanšu un līgumu aģentūras uzaicinājuma iesniegs projekta iesniegumu, ievadot projekta iesnieguma datus Kohēzijas politikas fondu vadības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"Valsts pārvaldes darbības un politikas rezultātu vienotais informācijas portāls"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attīstības plānošanā un attīstības mērķu īstenošanas uzraudzībā nav izveidota skaidra sasaiste starp politiku īstenošanu, politikas rezultātu sasniegšanu un finanšu plānošanu/izpildi, un tas neļauj pilnībā novērtēt konkrētu darbību (projektu) ietekmi uz valsts attīstības mērķu un politikas mērķu sasniegšanu. Nav izveidots moderns risinājums pastāvīgam valsts attīstības mērķu sasniegšanas monitoringam, analīzei un vizualizācijai, kas būtu izmantojams attīstības plānošanas un novērtēšanas vajadzībām. Nav izveidota arī valsts pārvaldes iestāžu snieguma monitoringa sistēma, lai analizētu iestāžu snieguma rādītājus tādās jomās kā cilvēkresursi, izdevumi, pakalpojumu sniegšana, datos balstītas politikas veidošana u. c. Šie dati ir nepieciešami, lai uzsāktu sistēmiskus mērījumus iestāžu darbības efektivitātes analīzes vajadzībām, kas ir būtiski virzībai uz kopējo valsts pārvaldes darbības efektivitātes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Problēmu akcentējis Ministru kabinets, kas ar 2024. gada 20. augusta sēdes protokollēmuma 61.§ (24-TA-2000) 93.punktu uzdevis Valsts kancelejai sadarbībā ar Ekonomikas ministriju (CSP), VARAM, Finanšu ministriju un Valsts kasi līdz 2026. gada beigām  organizēt sadarbspējīga informācijas paneļa izveidi, kas ietvertu nozaru politikas rezultatīvos rādītājus, nozaru būtiskākos pakalpojumus, kā arī attiecīgo augsta līmeņa izmaksu uzskaiti. Arī Valsts kontrole vērsusi uzmanību uz problēmu: revīzijas Nr. 2.4.1-34/2023 "Par Latvijas Republikas 2023.gada konsolidēto pārskatu par valsts budžeta izpildi un par pašvaldību budžetiem" ieteikums – Valsts kancelejai izveidot valsts pārvaldes snieguma monitoringa sistēmu un valsts pārvaldes darbības un politiku rezultātu vienoto informatīvo portālu, lai sabiedrībai būtu pieejama informācija par valsts pārvaldi un darba izpildi valsts pārvaldē. Valsts pārvaldes modernizācijas plānā 2023.–2027.gadam (apstiprināts ar Ministru kabineta 2023.gada 8.maija rīkojumu Nr.240) paredzēts izveidot valsts pārvaldes darbības un politiku rezultātu vienoto informatīvo portālu, kas nodrošina sabiedrībai pieejamu informāciju par valsts pārvaldes 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"Valsts pārvaldes darbības un politikas rezultātu vienotais informācijas portāls"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atbilstošs Ministru kabineta rīkojuma projekts un tam pievienota projekta pase, kas sagatavota atbilstoši VARAM apstiprinātajai formai. Projekta pasē ir iekļauta informācija par projekta mērķi, pamatojumu, darbībām, rezultatīvajiem rādītājiem, darbību izmaksām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rezultātā tiks izveidots IKT risinājums (informācijas portāls), kas nodrošina vienotu, publiski pārskatāmu informāciju par valsts attīstības mērķiem, politikas rezultātiem un to sasaisti ar finanšu plānošanu un izlietojumu (budžeta programmām), kā arī iestāžu snieguma rādītājiem un efektivitāti, tādējādi veicinot pārvaldības caurspīdīgumu un palielinot sabiedrības uzticēšanos. Tiks daļēji automatizēts pārskatu sniegšanas process, ļaujot ātrāk iegūt un apstrādāt datus un veidot vizualizācijas par politikas plānošanas dokumentu izpildi. Moderna, digitāla rīka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veicinās progresa izsekojamību rīcībpolitiku, NAP un ANO ilgtspējīgas attīstības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datus un to analīzes iespējas attīstības plānošanai un novērtēšanai, tai skaitā sasaistot to ar valsts budžeta un ārvalstu finansējuma resursu izmantošanu un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datus un analītiku atbalstam budžeta un investīciju plānošanā, tostarp ilgtspējīgas attīstības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formātu (rīku), kurā tiek ievadīti plānošanas dokumentu mērķi, politikas un darbības rezultāti, kur pēc iespējas tiek piedāvāti "izvēles" rādītāji un rādītāju sasaiste (ietekmes) starp nozarēm (pamatā ir rādītāju katalogs no CSP datiem), regulāri tiek automātiski ielasītas rādītāju izmaiņas un pēc pieprasījuma tiek veidoti pārskati/vizualizācijas par konkrētajā plānošanas dokumentā iekļauto mērķu/rādītāju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vienkāršos pārskatu sniegšanu par dažādu hierarhisko līmeņu politikas mērķu un rezultātu sasniegšanu un politikas plānošanas dokumentu izpildes statusu sasaistē ar plānoto/izlietoto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datus analītikā/pierādījumos balstītu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informāciju iestāžu darbības analīzei un pilnveidei, efektivitātes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veicinās valsts pārvaldes darbības atklātību un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sekmēs iedzīvotāju informētību un sabiedrības uzticēšanos;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datus pētījumiem un jaunu pētījumu vajadzību identificēšanai.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Portāls nodrošinās datu apmaiņu ar Valsts budžeta plānošanas un izpildes informācijas sistēmu, Valsts informācijas resursu, sistēmu un sadarbspējas informācijas sistēmu, CSP informācijas sistēmu un Cilvēkresursu vienotās pārvaldības sistēmu (šobrīd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Atbildīgais par projekta iesniegšanu, projekta īstenošanu un projekta pasē plānoto rezultātu sasniegšanu ir Valsts kanceleja. Projekta partneri ir CSP, Finanšu ministrija, Valsts kase un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Portāla izveide plānota divos posmos. Līdz 2029.gadam tiks izveidota sistēmas pamatfunkcionalitāte,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digitālā rīka (informācijas portāla) izstrādi, testēšanu, ieviešanu un lietotāju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rādītāju katalogu un vizualizāciju rīku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nepieciešamos licencēšanas, hostinga un uzturēšanas pakalpojumus pirmajā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plānošanas dokumentu struktūras un satura digitalizāciju, tai skaitā mērķu, rādītāju un ietekmes sasaistes ievadi;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pirmos vizualizācijas un pārskatu prototipus;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sagatavot ilgtermiņa datu pārvaldības modeli un sistēmas lietošanas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integrāciju ar pamata datu avotu sistēmām (CSP, budžeta dati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otrais posms tiks īstenots, ja būs pieejams finansējums, kura indikatīvi plānotais apjoms ir 250 000 euro,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integrāciju ar citiem datu avotiem (cilvēkresursu dati, grāmatvedības dati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 rīku uz visām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 iestāžu darbības (snieguma) rādītāju pārvaldību (tai skaitā cilvēkresursi, efektivitāte, pakalpojumu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automatizētu pārskatu ģenerēšanu atbilstoši dokumentu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publisko piekļuvi atvērtajiem datiem un sabiedrības portāla 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attīstīt API risinājumu atvērto datu izmantošanai uzņēmējdarbībā un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apstiprināšanas Ministru kabinetā finansējuma saņēmējs – Valsts kanceleja – saskaņā ar Ministru kabineta 2024.gada 4.jūnija noteikumiem Nr.338 "Eiropas Savienības kohēzijas politikas programmas 2021.–2027.gadam 1.3.1.specifiskā atbalsta mērķa "Izmantot digitalizācijas priekšrocības iedzīvotājiem, uzņēmumiem, pētniecības organizācijām un publiskajām iestādēm" 1.3.1.1.pasākuma "IKT risinājumu un pakalpojumu attīstība un iespēju radīšana privātajam sektoram" īstenošanas noteikumi" pēc saņemtā Centrālās finanšu un līgumu aģentūras uzaicinājuma iesniegs projekta iesniegumu, ievadot projekta iesnieguma datus Kohēzijas politikas fondu vadības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Projekts "Datu elektroniskās vākšanas un transformācijas sistēmas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izmaksu samērīgums. Projekta "Datu elektroniskās vākšanas un transformācijas sistēmas izveide" rezultātā ir sasniedzams būtisks resursu izlietojuma un administratīvā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būtiski uzlabots ar oficiālās statistikas nodrošināšanu saistītais process, uzlabota atkalizmantojamu datu pieejamība un kvalitāte, standartizējot rādītājus un izmantojot vienotu rādītāju un metadatu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automatizēti rutīnie ar sistēmas uzturēšanu saistītie procesi un izstrādāta moderna elektroniskā datu vākšanas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jauns pakalpojums – datu vākšanas vide un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jauns pakalpojums – visa vai daļēja datu dzīves cikla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moderna elektroniskā datu vākšanas vide, ērti lietojama saziņas forma, iestrādāta procesu automatizācija;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integritātes procesu pilnveide, savietojot datus ar citu iestāžu 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rezultātā tiks radīts resursu ietaupījums, ko veicinās kvalitatīvāka risinājumu arhitektūra un to savstarpējā sadarbspēja, kas ne tikai uzlabos sistēmas efektivitāti, bet arī optimizēs resursu izmantošanu un uzlabos sistēmu savienojamību.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 DELTA paredzēta CSP pamatdarbību nodrošināšanai ar izstrādātu funkcionalitāti, kas ļaus to kā atsevišķus moduļus nodot lietošanai citām iestādēm. Paredzēts, ka, efektivizējot un automatizējot rutīnos procesus, tiks ietaupīti CSP resursi, kas  tiks novirzīti metadatu vadītai uz lietotāju vērstai datu vākšanas procesa efektīvai pārvaldībai, metadatu un rādītāju bāzes uzturēšanai, izmantojot to veidlapu ģenerēšanas procesā, kā arī datu validēšanas pilnveidošanai (ar mērķi uzlabot ievākto datu kvalitāti, tādā veidā nodrošinot augstāku kvalitāti datu masīvu tālākā izmantošanā).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jauna izstrādātā modernā elektroniskā datu vākšanas vide būtiski uzlabos gan datu ievades, gan apstrādes procesus, vienlaikus samazinot administratīvo slogu un optimizējot cilvēku laika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Datu ievades procesa modernizācija – sabiedrības laika patēriņa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pieņēmumu par uzlabojumiem elektroniskās datu vākšanas vides funkcionalitātē, pilnveidojot lietotāju pārvaldības, saziņas un ievades procesus, ja modernizācijas rezultātā klientam vidēji tiks ietaupītas 20 minūtes (jeb aptuveni 0,33 stundas) uz vienu datu iesniegšanas gadījumu, tad, ņemot vērā kopējos 2024. gada datus ar aptuveni 297 770 iesniegšanas gadījumiem, novērtējot naudas izteiksmē, kopējais ietaupījums gadā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0,33 (h) x 15 (euro/h) x 297 770 (anketas) = 1 473 962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10 gados būs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0,33 (h) x 15 (euro/h) x 297 770 (anketas) x 10 (gadi) = 14 739 615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pieņēmumu par uzlabojumiem starpiestāžu datu apmaiņas un integrācijas procesos, ja modernizācijas rezultātā klientiem vidēji tiks ietaupītas 30 minūtes (jeb 0,5 stundas) uz katru datu iesniegšanas gadījumu, tad, ņemot vērā 2024. gada datus ar aptuveni 14 660 datu iesniegšanas gadījumiem, uz kuriem tieši attiektos datu integrācijas procesu modernizācija, novērtējot naudas izteiksmē, kopējais ietaupījums gadā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0,5 (h) x 15 (euro/h) x 14 660 (anketas) = 109 950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10 gados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0,5 (h) x 15 (euro/h) x 14 660 (anketas) x 10 (gadi) = 1 099 500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pieņēmumu par uzlabojumiem datu ievades funkcionalitātē, automatizējot procesus (konvertācijas, automātiskie aprēķini), ja modernizācijas rezultātā klientam vidēji tiks ietaupītas 20 minūtes (jeb aptuveni 0,33 stundas) uz katru datu iesniegšanas gadījumu, tad, ņemot vērā 2024. gada datus ar aptuveni 23 400 datu iesniegšanas gadījumiem, uz kuriem attiektos modernizētie procesi, novērtējot naudas izteiksmē, kopējais ietaupījums gadā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0,33 (h) x 15 (euro/h) x 23 400 (anketas) = 115 830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10 gados būs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0,33 (h) x 15 (euro/h) x 23 400 (anketas) x 10 (gadi) = 1 158 300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vākšanas sistēmas izstrādes izmaksas ir augstākas nekā datu analīzes sistēmas izstrādes izmaksām, jo datu vākšanas sistēmā dati ir jāsavāc, kamēr analīzes sistēma balstās uz jau savāktiem un sakārtotiem datiem un ekspertu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Projekts "Drošas datu apstrādes vides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izmaksu samērīgums. Projekta "Drošas datu apstrādes vides izveide" rezultātā ir sasniedzams būtisks resursu izlietojuma un administratīvā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droša datu apstrādes vide padziļinātai datu analīzei un MI risinājumu izmantošanai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jauns risinājums – droša datu apstrādes vide padziļinātai datu analīzei un MI risinājumu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 vide padziļinātas datu analīzes veikšanai, uz pierādījumiem balstītu lēmumu pieņemšanai un pētniecībai, datu integritātes procesu pilnveide, savietojot datus ar citu iestāžu 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rezultātā tiks izveidota Drošas datu apstrādes vide pētniecībai, kā arī valsts iestādēm datu analīzei un inovācijām. Vide ir paredzēta koplietošanai starp iestādēm, tādējādi novēršot nepieciešamību katrai iestādei izstrādāt un uzturēt atsevišķu risinājumu, – tas ļaus būtiski ietaupīt gan finanšu resursus, gan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Ieguvumi (prognozēti, balstīti uz centralizācijas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iestādēs pieaug nepieciešamība apstrādāt un analizēt valsts datus mikrodatu līmenī, lai nodrošinātu kvalitatīvāku lēmumu pieņemšanu. Līdz ar to CSP pieaug valsts iestāžu pieprasījumu skaits pēc vajadzības apstrādāt un analizēt netieši identificējamus datus. Līdz šim datu pieprasījumi saņemti no vairākām iestādēm (EM, VK, LM, LIAA) - Valsts pārvaldes iekārtas likuma grozījumu pieņemšanas gadījumā valsts iestāžu skaits strauji pieaugs (CSP prognoze). CSP ir informējusi tiešās valsts pārvaldes iestādes par drošas datu apstrādes vides izveidi un lūgusi sniegt iestāžu vīziju par datu vajadzībām. CSP vēl nav saņēmusi atbildes no visām uzrunātajām iestādēm, bet 14 iestādes jau ir izteikušas interesi par datu analīzes vajadzībām un vēlmi tikties un iespējamo sadarbību pārrunāt. Pārvalde, izmantojot jaunizveidoto Vidi, varēs nodrošināt valsts iestādēm piekļuvi datiem, nepieprasot šai jaunajai funkcijai papildus resursus. Visām iestādēm kopīgi izmantojot vienotu datu apstrādes Vidi un datus atkalizmantošanā, katrai nebūs jāveido savu datu apstrādes IT risinājumu (t.sk. datu drošības risinājumi) mikrodatu apstrādei un arī nebūs jāslēdz atsevišķi sadarbības līgumi un jābūvē integrācijas katram iestāžu pārim atsevišķi. Kā arī datu sagatavošanas un integrācijas procesā iestādēm nākotnē rastos vajadzība pēc speciālistiem, kuri mikrodatus standartizēs, savienos un apstrādās, vidēji iestādē būtu nepieciešami 3 pilna laika speciālisti (balstīts uz CSP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izmaksas vienai iestādei sastādītu ap 500 000 euro (mikrodatu apstrādes risinājumu izstrāde) + 70 000 euro/gadā (uzturēšana) + datu apmaiņas risinājumi ar 5 iestādēm vidēji 50 000 euro (izstrāde) + 3 x 44 500 (darbinieka atalgojums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1 gadā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x 500 000 (izstrāde apstrādei) + 4 x 70 000 (uzturēšana) = 2 280 000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x 50 000 (izstrāde datu apmaiņai) = 200 000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x 3 x 44 500 = 534 000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Kopā: 3 014 000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10 gados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x 500 000 (izstrāde apstrādei) + 10 x 4 x 70 000 (uzturēšana) = 4 800 000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x 50 000 (izstrāde datu apmaiņai) = 200 000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x 4 x 3 x 44 500 = 5 340 000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Kopā: 10 340 000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Projekts "Valsts pārvaldes darbības un politikas rezultātu vienotais informācijas portāls"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izmaksu samērīgums. Projekta "Valsts pārvaldes darbības un politikas rezultātu vienotais informācijas portāls" rezultātā ir sasniedzams būtisks resursu izlietojuma un administratīvā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būtiski uzlabots valsts attīstības mērķu progresa uzraudzības un attīstības plānošanas koordinācijas process – izveidota platforma (IS), kurā vienkopus būs pieejama hierarhiski strukturēta un savstarpēji integrēta informācija par valsts attīstības mērķiem, ANO ilgtspējīgas attīstības mērķiem, politikas rezultātiem, darbības rādītājiem un budžeta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 integrēta pāreja uz attīstības plānošanas procesa sasaisti ar sniegumā/rezultātos balstītu budžeta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uzlabota pārresoru koordinācija un tās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uzlabota pierādījumos balstīta lēmumu pieņemšana publiskajā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jauns pakalpojums – atbalsts politikas plānošanas dokumentu izstrādē, īstenošanas monitoringā, lēmumu pieņemšanā – izveidots moderns rīks datu analīzei, vizualizācijai un salīdzināšanai starp iestādēm, nozarēm, laikrindās, samazināts administratīvais slogs, izstrādājot un monitorējot NAP un citos plānošanas dokumentos noteikto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jauns pakalpojums – atbalsts iestādes snieguma rādītāju uzraudzībai un efektivitātes novērtēšanai, lēmumu pieņemšanai – izveidota sistēma valsts pārvaldes iestāžu snieguma analizēšanai tādās jomās kā cilvēkresursi, izdevumi, pakalpojumu sniegšana. Dati tiks izmantoti valsts pārvaldes darbības efektivitātes palielināšanai. Monitoringa rezultāti pieejami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 datu automatizēta apmaiņa ar citām valsts IS (CSP, Valsts kases IS, KPVIS). Piedāvātas standartizētas un strukturētas rādītāju ievades un pārskatu formas. Datu uzkrāšana, kas nodrošinās lēmumu pēctecības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 skaidra un caurskatāma sistēma, kura sniedz sasaisti starp valsts attīstības mērķu sasniegšanu, politiku īstenošanu un finanšu plānošanu/izpildi;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pieejami dati par valsts iestāžu cilvēkresursiem, izdevumiem,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veicināta datu atvērtība, radītas iespējas inovācijām, MVU un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sistēmas uzturēšanas, hostinga un atbalsta izmaksas – gadā vidēji 28 125 euro, 10 gados kopā 281 250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investīcijas 10 gados būs 531 250 euro, t. 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izstrādes izmaksas: 250 000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uzturēšana (10 gadi): 281 250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Kvantitatīvie ieguvumi (aptuvenie ietaupījumi)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izveidotais rīks ļaus izvairīties no dublējošu licencētu platformu iegādes, piemēram, BI (</w:t>
      </w:r>
      <w:r w:rsidR="00000000" w:rsidRPr="00000000" w:rsidDel="00000000">
        <w:rPr>
          <w:i w:val="1"/>
          <w:rtl w:val="0"/>
        </w:rPr>
        <w:t xml:space="preserve">angl. Business intelligence</w:t>
      </w:r>
      <w:r w:rsidR="00000000" w:rsidRPr="00000000" w:rsidDel="00000000">
        <w:rPr>
          <w:rtl w:val="0"/>
        </w:rPr>
        <w:t xml:space="preserve">) vizualizācijas rīku, KPI vadības un pārskatu sistēmu, datu integrācijas rīku un mērķu uzraudzības programmatūras iegādes. To vietā tiks izmantots koplietošanas mehānisms ar vienotu vizualizāciju un datu savienojumu vidi. Tas ļaus valsts pārvaldei samazināt licenciālās izmaksas vismaz par 40 000 euro gadā, sākot no otrā projekta gada, un tas 10 gadu laikā veidos 400 000 euro ietaupījumu (aprēķini veikti piesardzīgi, piemēram, ja tiktu iegādāta </w:t>
      </w:r>
      <w:r w:rsidR="00000000" w:rsidRPr="00000000" w:rsidDel="00000000">
        <w:rPr>
          <w:i w:val="1"/>
          <w:rtl w:val="0"/>
        </w:rPr>
        <w:t xml:space="preserve">Power BI Pro</w:t>
      </w:r>
      <w:r w:rsidR="00000000" w:rsidRPr="00000000" w:rsidDel="00000000">
        <w:rPr>
          <w:rtl w:val="0"/>
        </w:rPr>
        <w:t xml:space="preserve"> licence tikai 35% no plānotā tiešas valsts pārvaldes iestāžu lietotāju skaita (35% no 800 potenciālajiem lietotājiem ir 280 lietotājiem), nepieciešamais finansējums būtu 40 600 eiro gadā (jeb 145 eiro/gadā vienam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nākamajam plānošanas periodam no 2028.gada tiks izstrādāti aptuveni 80 attīstības plānošanas dokumenti un tajos tiks iekļauti ap 1600 rādītāju kuru uzraudzība tiks veikta vismaz reizi gadā, šo nepieciešamību nosaka arī Likuma par budžetu un finanšu vadību 28.1 panta otrā daļa, kas uzliek pienākumu ministrijām un citām valsts iestādēm katru gadu atskaitīties Saeimai par to darbības mērķiem un rezultātiem, iepriekšējā gada budžeta izpildi, sasniegtajiem rezultātiem atbilstoši izlietotajiem resursiem un ieguvumu sabiedrībai un ietekmi uz nozaru politiku turpmāko finansēšanu vidējā termiņā.Pašreizējā manuālā pārskatu sagatavošana aizņem aptuveni 2 stundas uz vienu rādītāju gadā., kas 10 gadu laikā veido ap 32 000 cilvēkstundām. Automatizējot datu apkopošanu, ielādi un pārskatu veidošanu ar vienotu digitālu rīku, šo darba apjomu iespējams samazināt līdz aptuveni 8000 cilvēkstundām 10 gadu laikā, ļaujot novirzīt laiku augstākas pievienotās vērtības darbībām, piemēram, politiku izvērtēšanai. Ietaupījums – 24 000 cilvēkstundu 10 gados. Ņemot vērā, ka 2024. gadā vidējā stundas darba samaksa vispārējā valdības sektorā bija 10,56 euro (CSP dati), darba samaksas ietaupījums ir 253 440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potenciālo pārklājumu visā valsts pārvaldē, lietotāju bāzi, datu apjomu un funkcionalitāti, kopējais tiešais un netiešais ieguvums 10 gadu laikā pārsniedz 500 000 euro,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gūts ievērojams cilvēkresursu ietaupījums (~3 pilnas slodzes amata vietas) rādītāju ievades, monitoringa un pārskatu ciklos (vērtēts ~270 000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 IKT infrastruktūra, mazāks administratīvais slogs dokumentu izstrādē (~240 000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uzlabota lēmumu kvalitāte, datu precizitāte un caurspīdīgums. Šo ietekmi naudas izteiksmē grūti tieši kvantificēt, bet tā veido papildu izmaksu efektivitāti vairākos simtos tūkstošu euro. Pētījumā "The Effectiveness of Performance-Based Budgeting in the Public Sector" (Abbasov R., 2025 – The Effectiveness of Performance-Based Budgeting in the Public Sector: An Empirical Analysis and Policy Implications – </w:t>
      </w:r>
      <w:r w:rsidR="00000000" w:rsidRPr="00000000" w:rsidDel="00000000">
        <w:rPr>
          <w:i w:val="1"/>
          <w:u w:val="single"/>
          <w:rtl w:val="0"/>
        </w:rPr>
        <w:t xml:space="preserve">https://www.scirp.org/pdf/ib2025171_38601863.pdf</w:t>
      </w:r>
      <w:r w:rsidR="00000000" w:rsidRPr="00000000" w:rsidDel="00000000">
        <w:rPr>
          <w:rtl w:val="0"/>
        </w:rPr>
        <w:t xml:space="preserve">), analizējot 75 valdības iestāžu datus ASV, Austrālijā un Lielbritānijā 10 gadu periodā (2010.–2020.), tika atklāts, ka izmaksas uz vienu pakalpojuma vienību samazinājās no 45 USD līdz 40 USD, veidojot ietaupījumu apmēram 11 %. Šis rādītājs atbilst aplēsēm par efektivitātes pieaugumu 4–10 % apmērā, ko bieži min kā tipisku ietaupījumu no Performance-Based Budgeting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 lai gan aprēķini par kvantitatīvajiem ieguvumiem ir balstīti pieņēmumos, ir konstatējams, ka kopējais sabiedriskais un fiskālais ieguvums 10 gados var pārsniegt 1,1 milj. euro, būtiski pārsniedzot projekta investīciju apjomu (531 250 euro) un nodrošinot pozitīvu neto atdevi un stratēģiski pamatotu ieguldījumu valsts pārvaldes modernizācijā.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"Datu elektroniskās vākšanas un transformācijas sistēmas izveide" datu iesniedzēji – matemātiski veidotas izlases dalībnieki, kas iesniedz datus oficiālās statistikas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"Datu elektroniskās vākšanas un transformācijas sistēmas izveide" ietekme – administratīvā sloga mazināšana, modernizējot datu iesniegšanas procesu un vidi – CSP Elektronisko datu vākšanas sistēmu (EDV).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"Datu elektroniskās vākšanas un transformācijas sistēmas izveide" datu iesniedzēji – matemātiski veidotas izlases dalībnieki, kas iesniedz datus oficiālās statistikas nodrošināšanai. 
2. Projektā "Drošas datu apstrādes vides izveide" – vides lietotāji. 
3. Projektā "Valsts pārvaldes darbības un politikas rezultātu vienotais informācijas portāls": tiešās valsts pārvaldes iestādes, Valsts kanceleja, vienotā informācijas portāla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"Datu elektroniskās vākšanas un transformācijas sistēmas izveide" ietekme – administratīvā sloga mazināšana, modernizējot datu iesniegšanas procesu un vidi – CSP Elektronisko datu vākšanas sistēmu (EDV).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"Drošas datu apstrādes vides izveide" ietekme – piekļuve Datu drošas apstrādes videi un tieši un netieši identificējamiem datiem izmantošanai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"Valsts pārvaldes darbības un politikas rezultātu vienotais informācijas portāls" ietekme – paredzams, ka būs pozitīva ietekme, jo tiks veidots vienots risinājums valsts pārvaldei, kas mazinās administratīvo slogu un ekonomēs resursu izlietojumu. Sistēmas ieviešana nodrošinās valsts attīstības plānošanas procesu standartizēšanu un digitalizēšanu, sekmēs to efektivitāti un valsts resursu optimizāciju, veicinot valsts pārvaldes digitālo transformāciju.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"Datu elektroniskās vākšanas un transformācijas sistēmas izveide" nozaru ietekme – administratīvā sloga mazināšana oficiālās statistikas nodrošināšanai, modernizējot datu iesniegšanas vidi un optimizējot ar datu ievadi saistītos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"Drošas datu apstrādes vides izveide" nozaru ietekmes ietekme – nodrošināta droša datu apstrādes vide izmantošanai pētniecībā, kā arī valsts iestādēm datu analīzei un inovācijām, padziļinātas datu analīzes veikšanai, uz pierādījumiem balstītu lēmumu pieņemšanai un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"Valsts pārvaldes darbības un politikas rezultātu vienotais informācijas portāls" nozaru ietekme – nodrošināta datu pieejamība izmantošanai pētniecībā (zinātniskās iestādes, NVO, pētniecības uzņēmumi) un uzņēmējdarbībā (IKT uzņēmumi, konsultāciju uzņēmumi u. c.) padziļinātas datu analīzes veikšanai, uz pierādījumiem balstītu lēmumu pieņemšanai un inovatīvu risinājumu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"Datu elektroniskās vākšanas un transformācijas sistēmas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Netieša ietekme – jauna moderna elektroniskā datu iesniegšanas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"Drošas datu apstrādes vides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Netieša ietekme – nodrošināta droša datu apstrādes vide izmantošanai pētniecībā, valsts iestādēm datu analīzei un inovācijām.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"Valsts pārvaldes darbības un politikas rezultātu vienotais informācijas portāls"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Netieša ietekme – nodrošināta datu pieejamība pētniecībai, valsts iestādēm datu analīzei un uzņēmumiem inovāciju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"Datu elektroniskās vākšanas un transformācijas sistēmas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Netieša ietekme – jauna moderna elektroniskā datu iesniegšanas vide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"Datu elektroniskās vākšanas un transformācijas sistēmas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Netieša ietekme – jauna moderna elektroniskā datu iesniegšanas vide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2 020 875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3 317 125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1 632 000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2 020 875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3 317 125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1 632 000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2 377 500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3 902 500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-585 375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-585 375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-585 375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-585 375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Projekti "Datu elektroniskās vākšanas un transformācijas sistēmas izveide", "Drošas datu apstrādes vides izveide" un "Valsts pārvaldes darbības un politikas rezultātu vienotais informācijas portāls" tiks finansēti no Eiropas Reģionālās attīstības fonda (turpmāk – ERAF) līdzekļiem, un to kopējais finansējuma apjoms ir 8 200 000 </w:t>
            </w:r>
            <w:r w:rsidR="00000000" w:rsidRPr="00000000" w:rsidDel="00000000">
              <w:rPr>
                <w:sz w:val="24"/>
                <w:i w:val="1"/>
                <w:rtl w:val="0"/>
              </w:rPr>
              <w:t xml:space="preserve">euro</w:t>
            </w:r>
            <w:r w:rsidR="00000000" w:rsidRPr="00000000" w:rsidDel="00000000">
              <w:rPr>
                <w:sz w:val="24"/>
                <w:rtl w:val="0"/>
              </w:rPr>
              <w:t xml:space="preserve">, no tā ERAF finansējums – 6 970 000 </w:t>
            </w:r>
            <w:r w:rsidR="00000000" w:rsidRPr="00000000" w:rsidDel="00000000">
              <w:rPr>
                <w:sz w:val="24"/>
                <w:i w:val="1"/>
                <w:rtl w:val="0"/>
              </w:rPr>
              <w:t xml:space="preserve">euro </w:t>
            </w:r>
            <w:r w:rsidR="00000000" w:rsidRPr="00000000" w:rsidDel="00000000">
              <w:rPr>
                <w:sz w:val="24"/>
                <w:rtl w:val="0"/>
              </w:rPr>
              <w:t xml:space="preserve">un valsts budžeta līdzfinansējums – 1 230 000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triju projektu indikatīvais finansējuma sadalījums pa gadiem (var tikt precizēts pēc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gads: kopējais finansējums ir 2 377 500 euro, no tā ERAF finansējums – 2 020 875 euro un valsts budžeta līdzfinansējums – 356 625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gads: kopējais finansējums ir 3 902 500 euro, no tā ERAF finansējums – 3 317 125 euro un valsts budžeta līdzfinansējums – 585 375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gads: kopējais finansējums ir 1 920 000 euro, no tā ERAF finansējums – 1 632 000 euro un valsts budžeta līdzfinansējums – 288 000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Projekts "Datu elektroniskās vākšanas un transformācijas sistēmas izveide" </w:t>
            </w:r>
            <w:r w:rsidR="00000000" w:rsidRPr="00000000" w:rsidDel="00000000">
              <w:rPr>
                <w:sz w:val="24"/>
                <w:rtl w:val="0"/>
              </w:rPr>
              <w:t xml:space="preserve">(CSP) tiks finansēts no ERAF līdzekļiem, un tā kopējais finansējuma apjoms ir 4 550 000 </w:t>
            </w:r>
            <w:r w:rsidR="00000000" w:rsidRPr="00000000" w:rsidDel="00000000">
              <w:rPr>
                <w:sz w:val="24"/>
                <w:i w:val="1"/>
                <w:rtl w:val="0"/>
              </w:rPr>
              <w:t xml:space="preserve">euro</w:t>
            </w:r>
            <w:r w:rsidR="00000000" w:rsidRPr="00000000" w:rsidDel="00000000">
              <w:rPr>
                <w:sz w:val="24"/>
                <w:rtl w:val="0"/>
              </w:rPr>
              <w:t xml:space="preserve">, no tā ERAF finansējums – 3 867 500 </w:t>
            </w:r>
            <w:r w:rsidR="00000000" w:rsidRPr="00000000" w:rsidDel="00000000">
              <w:rPr>
                <w:sz w:val="24"/>
                <w:i w:val="1"/>
                <w:rtl w:val="0"/>
              </w:rPr>
              <w:t xml:space="preserve">euro </w:t>
            </w:r>
            <w:r w:rsidR="00000000" w:rsidRPr="00000000" w:rsidDel="00000000">
              <w:rPr>
                <w:sz w:val="24"/>
                <w:rtl w:val="0"/>
              </w:rPr>
              <w:t xml:space="preserve">un valsts budžeta līdzfinansējums – 682 500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 plānota 36 mēnešu laikā – prognozējoši no 2026. gada I ceturkšņa līdz 2028. gada IV 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pa gadiem (var tikt precizēts pēc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gads: kopējais finansējums ir 1 137 500 euro, no tā ERAF finansējums – 966 875 euro un valsts budžeta līdzfinansējums – 170 625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gads: kopējais finansējums ir 1 592 500 euro, no tā ERAF finansējums – 1 353 625 euro un valsts budžeta līdzfinansējums – 238 875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gads: kopējais finansējums ir 1 820 000 euro, no tā ERAF finansējums – 1 547 000 euro un valsts budžeta līdzfinansējums – 273 000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 ar 2029. gadu, projekta rezultātu uzturēšanai papildus nepieciešamais finansējums plānots ne vairāk kā 349 699 euro gadā,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- 173 000 euro tiks segti no Ekonomikas ministrijas budžeta programmā 24.00.00 “Statistiskās informācijas nodrošināšana” pieejamiem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- 176 699 euro (ne vairāk kā 5% no izstrādes izmaksām, kas indikatīvi ir 3 533 984 euro) -  Ekonomikas ministrijai papildus tiks pieprasīts finansējums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uzturēšanas izmaksas paredzētas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izstrādātā risinājuma kļūdu novēršanai, izmaiņu veikšanai, funkcionalitātes pilnveidošanai - prognozēti 39% no kopējām uzturēšanas izmaksām (136 382 euro gadā),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- 67 470 euro no CSP iekšējiem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- 68 912 euro no pieprasītā papildu finansējuma projekta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jaunas funkcionalitātes izstrādei - prognozēti 17% no kopējām uzturēšanas izmaksām (59 449 euro gadā),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- 29 410 euro no CSP iekšējiem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- 30 039 euro no pieprasītā papildu finansējuma projekta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tehnoloģisko risinājumu pielāgošanai, integrācijām, pielāgojumiem atbilstošām operētājsistēmu versijām - prognozēti 15% no kopējām uzturēšanas izmaksām (52 455 euro gadā),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- 25 950 euro no CSP iekšējiem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- 26 505 euro no pieprasītā papildu finansējuma projekta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dokumentācijas atjaunošanai - prognozēti 5% no kopējām uzturēšanas izmaksām (17 485 euro gadā),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- 8 650 euro no CSP iekšējiem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- 8 835 euro no pieprasītā papildu finansējuma projekta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konsultācijām  - prognozēti 4% no kopējām uzturēšanas izmaksām (13 988 euro gadā),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- 6 920 euro no CSP iekšējiem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- 7 068 euro no pieprasītā papildu finansējuma projekta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 avārijas situāciju novēršanai, drošības ielāpiem  - prognozēti 10% no kopējām uzturēšanas izmaksām (34 970 euro gadā),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- 17 300 euro no CSP iekšējiem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- 17 670 euro no pieprasītā papildu finansējuma projekta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 datu centru pakalpojumiem - prognozēti 10% no kopējām uzturēšanas izmaksām (34 970 euro gadā),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- 17 300 euro no CSP iekšējiem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- 17 670 euro no pieprasītā papildu finansējuma projekta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Projekts "Drošas datu apstrādes vides izveide" </w:t>
            </w:r>
            <w:r w:rsidR="00000000" w:rsidRPr="00000000" w:rsidDel="00000000">
              <w:rPr>
                <w:sz w:val="24"/>
                <w:rtl w:val="0"/>
              </w:rPr>
              <w:t xml:space="preserve">(CSP) tiks finansēts no ERAF līdzekļiem, un tā kopējais finansējuma apjoms ir 3 400 000 </w:t>
            </w:r>
            <w:r w:rsidR="00000000" w:rsidRPr="00000000" w:rsidDel="00000000">
              <w:rPr>
                <w:sz w:val="24"/>
                <w:i w:val="1"/>
                <w:rtl w:val="0"/>
              </w:rPr>
              <w:t xml:space="preserve">euro</w:t>
            </w:r>
            <w:r w:rsidR="00000000" w:rsidRPr="00000000" w:rsidDel="00000000">
              <w:rPr>
                <w:sz w:val="24"/>
                <w:rtl w:val="0"/>
              </w:rPr>
              <w:t xml:space="preserve">, no tā ERAF finansējums – 2 890 000 </w:t>
            </w:r>
            <w:r w:rsidR="00000000" w:rsidRPr="00000000" w:rsidDel="00000000">
              <w:rPr>
                <w:sz w:val="24"/>
                <w:i w:val="1"/>
                <w:rtl w:val="0"/>
              </w:rPr>
              <w:t xml:space="preserve">euro </w:t>
            </w:r>
            <w:r w:rsidR="00000000" w:rsidRPr="00000000" w:rsidDel="00000000">
              <w:rPr>
                <w:sz w:val="24"/>
                <w:rtl w:val="0"/>
              </w:rPr>
              <w:t xml:space="preserve">un valsts budžeta līdzfinansējums – 510 000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 plānota 24 mēnešu laikā – prognozējoši no 2026. gada I ceturkšņa līdz 2027. gada IV 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pa gadiem (var tikt precizēts pēc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gads: kopējais finansējums ir 1 190 000 euro, no tā ERAF finansējums – 1 011 500 euro un valsts budžeta līdzfinansējums – 178 500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gads: kopējais finansējums ir 2 210 000 euro, no tā ERAF finansējums – 1 878 500 euro un valsts budžeta līdzfinansējums – 331 500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 ar 2028. gadu, projekta rezultātu uzturēšanai papildus nepieciešamais finansējums ne vairāk kā 5 % apmērā no izstrādes izmaksām (indikatīvi 2 674 739 euro) jeb 133 737 euro tiks pieprasīts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izmaksas ir paredzētas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prognozēti 39% (jeb 52 157 euro gadā) paredzēts izstrādātā risinājuma kļūdu novēršanai, izmaiņu veikšanai, funkcionalitātes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prognozēti 17% (jeb 22 735 euro gadā) paredzēts jaunas funkcionalitātes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prognozēti 15% (jeb 20 061 euro gadā) paredzēts tehnoloģisko risinājumu pielāgošanai, integrācijām, pielāgojumiem atbilstošām operētājsistēmu versijām;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prognozēti 5% (jeb 6 687 euro gadā) paredzēts dokumentācijas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prognozēti 4% (jeb 5 349 euro gadā) paredzēts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 prognozēti 10% (jeb 13 374 euro gadā) paredzēts avārijas situāciju novēršanai, drošības ielāpiem;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 prognozēti 10% (jeb 13 374 euro gadā) paredzēts datu centru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Projekts "Valsts pārvaldes darbības un politikas rezultātu vienotais informācijas portāls" </w:t>
            </w:r>
            <w:r w:rsidR="00000000" w:rsidRPr="00000000" w:rsidDel="00000000">
              <w:rPr>
                <w:sz w:val="24"/>
                <w:rtl w:val="0"/>
              </w:rPr>
              <w:t xml:space="preserve">(Valsts kanceleja) tiks finansēts no ERAF līdzekļiem, un tā kopējais finansējuma apjoms ir 250 000 </w:t>
            </w:r>
            <w:r w:rsidR="00000000" w:rsidRPr="00000000" w:rsidDel="00000000">
              <w:rPr>
                <w:sz w:val="24"/>
                <w:i w:val="1"/>
                <w:rtl w:val="0"/>
              </w:rPr>
              <w:t xml:space="preserve">euro</w:t>
            </w:r>
            <w:r w:rsidR="00000000" w:rsidRPr="00000000" w:rsidDel="00000000">
              <w:rPr>
                <w:sz w:val="24"/>
                <w:rtl w:val="0"/>
              </w:rPr>
              <w:t xml:space="preserve">, no tā ERAF finansējums – 212 500 </w:t>
            </w:r>
            <w:r w:rsidR="00000000" w:rsidRPr="00000000" w:rsidDel="00000000">
              <w:rPr>
                <w:sz w:val="24"/>
                <w:i w:val="1"/>
                <w:rtl w:val="0"/>
              </w:rPr>
              <w:t xml:space="preserve">euro </w:t>
            </w:r>
            <w:r w:rsidR="00000000" w:rsidRPr="00000000" w:rsidDel="00000000">
              <w:rPr>
                <w:sz w:val="24"/>
                <w:rtl w:val="0"/>
              </w:rPr>
              <w:t xml:space="preserve">un valsts budžeta finansējums – 37 500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 plānota 36 mēnešu laikā – prognozējoši no 2026. gada I ceturkšņa līdz 2028. gada IV 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pa gadiem (var tikt precizēts pēc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gads: kopējais finansējums ir 50 000 euro, no tā ERAF finansējums – 42 500 euro un valsts budžeta līdzfinansējums – 7 500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gads: kopējais finansējums ir 100 000 euro, no tā ERAF finansējums – 85 000 euro un valsts budžeta līdzfinansējums – 15 000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gads: kopējais finansējums ir 100 000 euro, no tā ERAF finansējums – 85 000 euro un valsts budžeta līdzfinansējums – 15 000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 ar 2029.gadu, projekta rezultātu uzturēšanai papildus nepieciešamais finansējums ir ne vairāk kā 15 % apmērā no izstrādes izmaksām (indikatīvi 187 500 euro) jeb 28 125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izmaksas ir paredzētas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uzturēšanas izmaksas paredzētas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prognozēti 60%  (jeb 16 875 eiro gadā)  no izmaksām paredzētas izstrādāto risinājumu funkcionalitātes nodrošināšanai, dokumentācijas atjaunošanai, risinājumu integrācijām,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prognozēti 20% (jeb 5 625 eiro gadā)  no izmaksām paredzētas avārijas situāciju novēršanai, drošības ielāpiem un pielāgojumiem atbilstošām operētājsistēmu versijām;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prognozēti 20% (jeb 5 625 eiro gadā)  tehniskās uzturēšanas, licencēšanas un datu centru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projekta beigām Valsts kanceleja valsts budžeta izdevumu pārskatīšanas procesa ietvaros sagatavos un iesniegs Finanšu ministrijā saskaņotus priekšlikumus par iespējām sistēmas uzturēšanas izdevumus segt no ietaupītā finansējuma tajās valsts budžeta iestādēs, kas faktiski pievienojušās valsts pārvaldes darbības un politikas rezultātu vienotajam informācijas portālam.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 "Datu elektroniskās vākšanas un transformācijas sistēmas izveide" īstenošanas laikā tiks piesaistīti speciālisti – projektu vadītājs no CSP cilvēkresursiem" īstenošanas laikā tiks piesaistīti speciālisti – projektu vadītājs no CSP cilvēkresursiem, eksperti no CSP cilvēkresursiem vai ārējie eksperti, un to atalgojums tiks segts no projekta līdzekļiem. Eksperti būs nepieciešami šādās jomās: IS funkcionālās un tehniskās arhitektūras projektēšana, datu drošība un aizsardzība, kā arī kvalitātes kontrole, sistēmanalīze, sistēmas testēšana.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rezultātā nav paredzēts samazināt darba vietas valsts pārvaldē.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Projekts "Drošas datu apstrādes vides izveide" īstenošanas laikā tiks piesaistīti speciālisti – projektu vadītājs no CSP cilvēkresursiem, eksperti no CSP cilvēkresursiem vai ārējie eksperti, un to atalgojums tiks segts no projekta līdzekļiem. Eksperti būs nepieciešami šādās jomās: IS funkcionālās un tehniskās arhitektūras projektēšana, datu drošība un aizsardzība, kā arī kvalitātes kontrole, sistēmanalīze, sistēmas testēšana.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rezultātā nav paredzēts samazināt darba vietas valsts pārvaldē.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 Projekta "Valsts pārvaldes darbības un politikas rezultātu vienotais informācijas portāls" īstenošanas laikā tiks piesaistīti speciālisti – projektu vadītājs no Valsts kancelejas cilvēkresursiem, eksperti no Valsts kancelejas cilvēkresursiem vai ārējie eksperti, un to atalgojums tiks segts no projekta līdzekļiem. Eksperti būs nepieciešami šādās jomās: IS funkcionālās un tehniskās arhitektūras projektēšana, datu drošība un aizsardzība, kā arī kvalitātes kontrole, sistēmanalīze, sistēmas testēšana.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rezultātā nav paredzēts samazināt darba vietas valsts pārvaldē.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un Valsts kanceleja nepieciešamo finansējumu projektu īstenošanai lūgs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projekta rezultātu uzturēšanai nepieciešamo finansējumu nodrošinās no Ekonomikas ministrijas budžeta programmā 24.00.00 “Statistiskās informācijas nodrošināšana” pieejamiem resursiem, kā arī pieprasīts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līdz projekta beigām valsts budžeta izdevumu pārskatīšanas procesa ietvaros sagatavos un iesniegs Finanšu ministrijā saskaņotus priekšlikumus par iespējām sistēmas uzturēšanas izdevumus segt no ietaupītā finansējuma tajās valsts budžeta iestādēs, kas faktiski pievienojušās valsts pārvaldes darbības un politikas rezultātu vienotajam informācijas portālam.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izveidotās Digitālās modernizācijas tematiskās komitejas 2025. gada 3. marta sēdes protokolu (prot. Nr. 1  2. p.) tika precizēts horizontālās attīstības jomas "Datu analīzes platformas un pielietojumi" kopējais finansējums – sadarbībā ar Ekonomikas ministriju, Finanšu ministriju, Veselības ministriju, Kultūras ministriju, Izglītības un zinātnes ministriju, Labklājības ministriju un Valsts kanceleju (pirmās kārtas projektu kopējais apjoms – 8 200 000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 attiecīgi CSP un Valsts kancelejai – sniegtais atbalsts nav kvalificējams kā atbalsts saimnieciskajai darbībai un kā komercdarbības atbalsts, jo finansējums ir nepieciešams valsts pārvaldes funkcijas veikšanai.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"Datu elektroniskās vākšanas un transformācijas sistēmas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pasākumu organizēt nav nepieciešams, jo projekts neietekmē sabiedrību tiešā veidā. Tas nozīmē, ka sabiedrībai nemainīsies tiesību un pienākumu apjoms, jo tas ir noteikts Ministru kabineta 2016. gada 20. decembra noteikumos Nr. 812 "Oficiālās statistikas veidlapu paraugu apstiprināšanas un veidlapu aizpildīšanas un iesniegšanas noteikumi" un nav atkarīgs no šā projekta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"Drošas datu apstrādes vides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pasākumu organizēt nav nepieciešams, jo projekts neietekmē sabiedrību tiešā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"Valsts pārvaldes darbības un politikas rezultātu vienotais informācijas portāls"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pasākumu organizēt nav nepieciešams, jo projekts neietekmē sabiedrību tiešā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Projekts "Datu elektroniskās vākšanas un transformācijas sistēmas izveide" – tiks izstrādāti divi jauni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datu vākšanas vides nodrošināšana un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visa vai daļēja datu dzīves cikla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Projekts "Drošas datu apstrādes vides izveide" – tiks izstrādāta un uzturēta datu droša apstrādes vide izmantošanai pētniecībā, kā arī valsts iestādēm datu analīzei un inovācijām.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Projekts "Valsts pārvaldes darbības un politikas rezultātu vienotais informācijas portāls" – tiks izstrādāts jauns pakalpojums datu integrācijai un apstrādei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Projekts "Datu elektroniskās vākšanas un transformācijas sistēmas izveide" – datu integrēšana no citu iestāžu IS, rādītāju standartizēšana un strukturēšana efektīvākai savstarpējai savietojamībai un atkārtotai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Projekts "Drošas datu apstrādes vides izveide" – tiks efektivizēti datu apstrādes un analīzes 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Projekts "Valsts pārvaldes darbības un politikas rezultātu vienotais informācijas portāls" – tiks efektivizēti: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nacionāla līmeņa attīstības plānošanas dokumentu uzraudzības un koordinēšanas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ANO ilgtspējīgas attīstības mērķu īstenošanas koordinācijas un ieviešanas uzraudzības valsts attīstības plānošanā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 pārvaldes attīstības politikas un valsts pārvaldes cilvēkresursu attīstības politikas koordinēšanas process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Projekts "Datu elektroniskās vākšanas un transformācijas sistēmas izveide" – tiks modernizēta elektroniskā datu vākšanas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Projekts "Drošas datu apstrādes vides izveide" – datu apstrādes un analīzes procesos tiks mazināts manuālais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Projekts "Valsts pārvaldes darbības un politikas rezultātu vienotais informācijas portāls" – tiks automatizēta datu vākšana, datu apstrādes un analīzes procesos tiks būtiski samazināts manuālais darbs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Projekts "Datu elektroniskās vākšanas un transformācijas sistēmas izveide" – tiks pārskatīti, optimizēti ar datu vākšanas un apstrādes sistēmu saistītie pārvaldības 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Projekts "Drošas datu apstrādes vides izveide" – tiks pārskatīti, optimizēti ar datu apstrādi saistītie pārvaldības 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Projekts "Valsts pārvaldes darbības un politikas rezultātu vienotais informācijas portāls" – tiks pārskatīti, optimizēti ar datu apstrādi saistītie pārvaldības procesi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Īstenojot projektu "Datu elektroniskās vākšanas un transformācijas sistēmas izveide", tiks modernizēta elektroniskā datu iesniegšanas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projektu "Drošas datu apstrādes vides izveide", tiks izveidota datu drošas apstrādes vide, ar kuras palīdzību tiks nodrošināts iestādes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Īstenojot projektu "Valsts pārvaldes darbības un politikas rezultātu vienotais informācijas portāls", tiks izveidota attīstības plānošanas mērķu, rādītāju u. c. saistīto datu iesniegšanas vide, tiks izveidots jauns moderns pakalpojums datu integrētai uzraudzībai un analīzei.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Īstenojot projektu "Datu elektroniskās vākšanas un transformācijas sistēmas izveide", tiks izstrādāta un uzturēta vide izmantošanai valsts iestādēm datu vākšanas un apstrādes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projektu "Drošas datu apstrādes vides izveide", tiks izstrādāta un uzturēta datu droša apstrādes vide izmantošanai pētniecībā, kā arī valsts iestādēm datu analīzei un inovācijām.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Īstenojot projektu "Valsts pārvaldes darbības un politikas rezultātu vienotais informācijas portāls", tiks izveidots pakalpojums un modernizēta attīstības plānošanas mērķu, rādītāju u. c. saistīto datu vākšana un apstrāde, kur rezultāti izmantojami valsts pārvaldē lēmumu pieņemšanai, efektivitātes uzlabošanai un budžeta plānošanai.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"Valsts pārvaldes darbības un politikas rezultātu vienotais informācijas portāls" veicinās valsts pārvaldes IKT attīstību un sekmēs datu atkalizmantošanu.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"Valsts pārvaldes darbības un politikas rezultātu vienotais informācijas portāls" veicinās sabiedrības uzticēšanos valsts pārvaldei (NAP rādītāji: [418] Iedzīvotāju uztvere par iespēju ietekmēt rīcībpolitiku; [420] Iedzīvotāju politiskās uzticēšanās indekss).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rezultātā tiks veicinātas personu ar invaliditāti vienlīdzīgas iespējas un tiesības, nodrošinot piekļūstamus un lietotājam draudzīgus digitālos risinājumus, kas atbilst ANO Konvencijas par personu ar invaliditāti tiesībām un Eiropas Savienības direktīvu par piekļūstamību 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Īstenojot projektu "Datu elektroniskās vākšanas un transformācijas sistēmas izveide", tiks izveidota datu vākšanas un apstrādes vide, ievērojot datu drošības un konfidencialitātes nosacījumus, pseidonimizējot personu datus, uzglabājot un apstrādājot tos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projektu "Drošas datu apstrādes vides izveide", tiks izstrādāti un ieviesti privātuma un datu aizsardzības mehānismi, kas ļaus droši analizēt tieši un netieši identificējamus datus drošā datu apstrādes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25-TA-1909</w:t>
    </w:r>
    <w:r>
      <w:br/>
    </w:r>
    <w:r w:rsidR="00000000" w:rsidRPr="00000000" w:rsidDel="00000000">
      <w:rPr>
        <w:rtl w:val="0"/>
      </w:rPr>
      <w:t xml:space="preserve">Izdrukāts 29.07.2026. 23.15 - 3.0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25-TA-1909</w:t>
    </w:r>
    <w:r>
      <w:br/>
    </w:r>
    <w:r w:rsidR="00000000" w:rsidRPr="00000000" w:rsidDel="00000000">
      <w:rPr>
        <w:rtl w:val="0"/>
      </w:rPr>
      <w:t xml:space="preserve">Izdrukāts 29.07.2026. 23.15 - 3.0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anotācija_(ex_ante)_25-TA-1909.docx</dc:title>
</cp:coreProperties>
</file>

<file path=docProps/custom.xml><?xml version="1.0" encoding="utf-8"?>
<Properties xmlns="http://schemas.openxmlformats.org/officeDocument/2006/custom-properties" xmlns:vt="http://schemas.openxmlformats.org/officeDocument/2006/docPropsVTypes"/>
</file>