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22. februāra noteikumos Nr. 140 "Latvijas augu šķirņu kataloga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pieņēmusi divas direktīvas par atkāpēm bioloģisko šķirņu pārbaudei, kas dalībvalstīm nacionālajā likumdošanā ir jāpārņem līdz 2023.gada 30.jūnijam. Komisijas 2022. gada 23. septembra Īstenošanas direktīva (ES) 2022/1647, ar ko Direktīvu 2003/90/EK groza attiecībā uz atkāpi, kura piemērojama bioloģiskajai ražošanai piemērotu lauksaimniecības augu bioloģiskajām šķirnēm un  Komisijas 2022. gada 23. septembra Īstenošanas direktīva (ES) 2022/1648, ar ko Direktīvu 2003/91/EK groza attiecībā uz atkāpi, kura piemērojama bioloģiskajai ražošanai piemērotu dārzeņu bioloģiskajām šķirnēm.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ES direktīvu prasības, kas nosaka, ka dalībvalstīm ir jāinformē Eiropas Komisija un pārējās dalībvalstis par iesniegumu skaitu un rezultātiem, kas saņemti par bioloģisko šķirņu atšķirīguma, viendabīguma un stabilitātes pārbaudi (turpmāk - AVS) un šķirņu saimniecisko īpašību novērtēšanu (turpmāk - SIN). Precizēt kārtību šķirņu iekļaušanai katalogā.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2022/1647, ar ko Direktīvu 2003/90/EK groza attiecībā uz atkāpi, kura piemērojama bioloģiskajai ražošanai piemērotu lauksaimniecības augu bioloģiskajām šķirnēm (turpmāk - direktīva Nr.2022/1647) un  Komisijas 2022. gada 23. septembra Īstenošanas direktīva (ES) 2022/1648, ar ko Direktīvu 2003/91/EK groza attiecībā uz atkāpi, kura piemērojama bioloģiskajai ražošanai piemērotu dārzeņu bioloģiskajām šķirnēm. Direktīvas jāievieš līdz 2023.gada 30.jūnijam (turpmāk - direktīva Nr.2022/1648).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Bioloģiskas šķirnes definīcija ir dota regulā  Nr. 2018/848 par bioloģisko ražošanu un bioloģisko produktu marķēšanu un ar ko atceļ Padomes Regulu (EK) Nr. 834/2007 (turpmāk - regula Nr.2018/848). Regulas  Nr. 2018/848  preambula nosaka, ka lai ņemtu vērā bioloģisko produktu ražotāju vajadzības, lai veicinātu pētniecību un attīstītu bioloģiskajai ražošanai piemērotas bioloģiskās šķirnes, būtu jāveic īslaicīgs eksperiments, paredzot atkāpes bioloģisko šķirņu AVS pārbaudei un veicot  bioloģiskajai lauksaimniecībai atbilstošu SIN testu.  Eksperimentam vajadzētu būt septiņus gadus ilgam, tajā būtu jāizmanto pietiekams augu reproduktīvā materiāla daudzums, un uz to būtu jāattiecas ikgadējam ziņošanas pienākumam. Tam būtu jāpalīdz noteikt minētā materiāla iezīmju apraksta kritērijus un ražošanas un tirdzniecības apstākļus. Ņemot vērā regulā Nr.2018/848 noteikto, Eiropas Komisija ir pieņēmusi direktīvas, kurās paredz atkāpes konkrēto sugu bioloģisko šķirņu atvieglotam AVS un nosacījumus SIN.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bioloģiskas šķirnes definīcija un nosacījumi bioloģiskai šķirnei ir jauni un  noteikti  tikai ar regulu Nr.2018/848, un atkāpes bioloģiskas šķirnes pārbaudei un dalībvalstu  ziņošanas pienākumu Eiropas Komisijai un dalībvalstīm  paredz direktīva Nr.2022/1647 un direktīva Nr. 2022/1648, ziņošanas pienākums par bioloģisko šķirņu iesniegumu skaitu un AVS un SIN testu rezultātiem ir jānosaka Latvijas augu šķirņu kataloga nolikumā.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informācija par bioloģisku šķirni būtu vienkopus, noteikumi ir papildināti ar jaunu nodaļu par biolģiskās šķirnes AVS un SIN pārbaudi (II.</w:t>
      </w:r>
      <w:r w:rsidR="00000000" w:rsidRPr="00000000" w:rsidDel="00000000">
        <w:rPr>
          <w:vertAlign w:val="superscript"/>
          <w:rtl w:val="0"/>
        </w:rPr>
        <w:t xml:space="preserve">1 </w:t>
      </w:r>
      <w:r w:rsidR="00000000" w:rsidRPr="00000000" w:rsidDel="00000000">
        <w:rPr>
          <w:rtl w:val="0"/>
        </w:rPr>
        <w:t xml:space="preserve">nodaļa, noteikumu projekta 1.3.apakšpunkts) un nosacījumi par  informācijas sniegšanu par bioloģiskas šķirnes  iesniegumiem un testu rezultātiem  Eiropas Komisijai un dalībvalstīm ir noteikti noteikumu 52.</w:t>
      </w:r>
      <w:r w:rsidR="00000000" w:rsidRPr="00000000" w:rsidDel="00000000">
        <w:rPr>
          <w:vertAlign w:val="superscript"/>
          <w:rtl w:val="0"/>
        </w:rPr>
        <w:t xml:space="preserve">1 </w:t>
      </w:r>
      <w:r w:rsidR="00000000" w:rsidRPr="00000000" w:rsidDel="00000000">
        <w:rPr>
          <w:rtl w:val="0"/>
        </w:rPr>
        <w:t xml:space="preserve">punktā (noteikumu projekta 1.21.apakšpunkts).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stājusies spēkā jauna regula par  šķirņu nosaukumiem. Tā ir Komisijas  2021. gada 3. marta  Īstenošanas regula (ES) 2021/384 par lauksaimniecības augu un dārzeņu šķirņu nosaukumu piemērotību un ar ko atceļ Regulu (EK) Nr. 637/2009. Šī regula aiztāj  regulu Nr. 637/2009 par šķirņu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tekstā (noteikumu projekta 1.4. līdz 1.9.apakšpunkti) nomainīta regula Nr. 637/2009 uz jauno regulu Nr. 2021/384.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SIN rezultāti pirms šķirņu iekļaušanas katalogā tiek izskatīti vispirms konkrētās sugas ekspertu grupā un pēc tam Nacionālajā augu šķirņu padomē. Lai saīsinātu šķirņu izskatīšanas laiku un informāciju par katru šķirni neskatītu divas reizes, turpmāk šķirnes tiks skatītas tikai Nacionālajā augu šķirņu padomē. Līdz šim ekspertu grupās un Nacionālajā augu šķirņu padomē tika skatītas tikai tās šķirnes, par kurām bija saņemti pozitīvi AVS rezultāti. Kā rezultātā netika izskatīti SIN rezultāti tām šķirnēm, par kurām nebija saņemti pozitīvi AVS rezultāti, kas aizkavēja šo šķirņu iekļaušanu katalogā, jo  SIN rezultāti tika skatīti tikai  pēc AVS rezultātu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kārtība, kas paredz, ka  šķirņu SIN rezultātus skata tikai Nacionālajā augu šķirņu padomē (noteikumu projekta 1.10. līdz 1.16.apakšpunti).Vienlaikus precizēti datumu, kad Valsts aizsardzības dienests (turpmāk - dienests) nosūta informāciju Nacionālajai augu šķirņu padomei.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par šķirņu uzturēšanu katalogā ir jāmaksā valsts nodeva un, ja persona gada laikā  to nav samaksājusi, dienests var pieņemt lēmumu šķirni no kataloga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būtu nepārprotama, noteikumi papildināti ar normu, ka valsts nodevai ir jābūt samaksātai par kārtējo gadu (noteikumu projekta 1.17.apakšpunkts).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Nr.2022/1647 un direktīva Nr.2022/1648 paredz, ka dalībvalstīm Eiropas komisijai un pārējām dalībvalstīm līdz 2030.gada 31.decembrim ik gadu ir jāziņo par iesniegumu skaitu un bioloģisko šķirņu AVS un SIN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normu, ka dienests  informāciju par bioloģisko šķirņu iesniegumu skaitu un AVS un SIN rezultātiem Eiropas Komisijai un pārējām dalībvalstīm sniegs  ik gadu līdz 2030.gada 31.decembrim (noteikumu projekta 1.21.apakšpunkts).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izstrādājusi jaunu Eiropas Savienības  kopējā kataloga informācijas sistēmu, kurā ir  ievietojama un  pieejama informācija  par  visām dalībvalstu lauksaimniecības sugu, dārzeņu sugu un augļu koku un ogulāju sugu jaunajām šķirnēm, kas iekļautas dalībvalstu katalogos un ES kopējā kataloga informācijas sistēmā. Līdz šim dienests informāciju Eiropas komisijai un dalībvalstīm  sūtīja tabulu veidā.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jaunā Eiropas Savienības  kopējā kataloga informācijas sistēma darbojas tiešsaistē, ir jāprecizē norma, kā dienests informāciju par šķirnēm sniedz. Kā arī, ņemot vērā to, ka informācija Eiropas Savienības  kopējā kataloga informācijas sistēmā tiek ievadīta tiešsaistē un tā visiem interesentiem ir redzama, informāciju nav nepieciešams vēl atsevisķi sūtīt dalībvalstīm (noteikumu projekta 1.18.lidz 1.20.apakšpunkti).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jauno kārtību šķirņu SIN rezultātu izskatīšanai tikai Nacionālajā augu šķirņu padomē ieviestu, ir nepieciešami grozījumi Nacionālās augu šķirņu padomes nolikumā.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nepieciešami grozījumi Nacionālās augu šķirņu padomes nolikumā, noslēguma jautājumos noteikts atšķirīgs konkrēto punktu, kas maina škirņu izvērtēšanas kārtību, spēkā stāšanās laiks (noteikumu projekta 1.22.apakšpunkts).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kas ieguvusi selekcionāra tiesības, šķirnes uzturētāji, selekcionāra, selekcionāra tiesību īpašnieka vai šķirnes uzturētāja pilnvarotie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kas ieguvusi selekcionāra tiesības, šķirnes uzturētāji, selekcionāra, selekcionāra tiesību īpašnieka vai šķirnes uzturētāja pilnvarotie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2022/1647, ar ko Direktīvu 2003/90/EK groza attiecībā uz atkāpi, kura piemērojama bioloģiskajai ražošanai piemērotu lauksaimniecības augu bioloģiskajām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2022/1647 prasības stājas spēkā 2023.gada 1.jūlijā.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32022L1648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23. septembra Īstenošanas direktīva (ES) 2022/1648, ar ko Direktīvu 2003/91/EK groza attiecībā uz atkāpi, kura piemērojama bioloģiskajai ražošanai piemērotu dārzeņu bioloģiskajām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2022/1648 prasības stājas spēkā 2023.gada 1.jūlijā.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23. septembra Īstenošanas direktīva (ES) 2022/1647, ar ko Direktīvu 2003/90/EK groza attiecībā uz atkāpi, kura piemērojama bioloģiskajai ražošanai piemērotu lauksaimniecības augu bioloģiskajām šķirnēm.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"a"apakšpunkta aizstātais Direktīvas 2003/90 2.punkta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otrā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apakšpunkta pirmā rindkopa par  Direktīvas 2003/90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"b" apakšpunkta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"b" apakšpunkta otrā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 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pielikuma A daļa un B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 pielikuma A un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2012.gada 24.jūlija  noteikumos Nr.518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 šķirnes saimniecisko īpašību novērtēšanas noteikumi".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1. un 2.punkts.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23. septembra Īstenošanas direktīva (ES) 2022/1648, ar ko Direktīvu 2003/91/EK groza attiecībā uz atkāpi, kura piemērojama bioloģiskajai ražošanai piemērotu dārzeņu bioloģiskajām šķirnēm.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"a"apakšpunkta aizstātais Direktīvas 2003/91 2.punkta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punkta otrā rindkopa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 1.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2022/1648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izteiktā III pielikuma A un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28. decembra noteikumos Nr. 1229 "Noteikumi par šķirnes atšķirīguma, viendabīguma un stabilitātes pārbaudi''.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1. un 2.punkts.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Būs jāsniedz informācija Eiropas Komisijai un dalībvalstīm par bioloģiskajām šķirnēm.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23-TA-929</w:t>
    </w:r>
    <w:r>
      <w:br/>
    </w:r>
    <w:r w:rsidR="00000000" w:rsidRPr="00000000" w:rsidDel="00000000">
      <w:rPr>
        <w:rtl w:val="0"/>
      </w:rPr>
      <w:t xml:space="preserve">Izdrukāts 29.07.2026. 23.51 - 1.0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23-TA-929</w:t>
    </w:r>
    <w:r>
      <w:br/>
    </w:r>
    <w:r w:rsidR="00000000" w:rsidRPr="00000000" w:rsidDel="00000000">
      <w:rPr>
        <w:rtl w:val="0"/>
      </w:rPr>
      <w:t xml:space="preserve">Izdrukāts 29.07.2026. 23.51 - 1.0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anotācija_(ex_ante)_23-TA-929.docx</dc:title>
</cp:coreProperties>
</file>

<file path=docProps/custom.xml><?xml version="1.0" encoding="utf-8"?>
<Properties xmlns="http://schemas.openxmlformats.org/officeDocument/2006/custom-properties" xmlns:vt="http://schemas.openxmlformats.org/officeDocument/2006/docPropsVTypes"/>
</file>