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26. februāra noteikumos Nr. 97 "Zirgu snieguma pārbaudes kārtība, kā arī kārtība zirgu dalībai sacensībās""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Ministru kabineta 2024. gada 13. septembra rīkojuma Nr. 743 "Par Lauksaimniecības datu centra likvidāciju" 4.2.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Lauku atbalsta dienests no 2025. gada 1. janvāra, pārņemot Lauksaimniecības datu centra līdzšinējās funkcijas un uzdevumus, kas attiecas uz zirgu snieguma pārbaudi un to dalību sacensībās, nodrošinātu to nepārtrauktu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2019. gada 26. februāra noteikumi Nr. 97 "Zirgu snieguma pārbaudes kārtība, kā arī kārtība zirgu dalībai sacensībās".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Lauku atbalsta dienests pārņem visas Lauksaimniecības datu centra funkcijas un uzdevumus, noteikumu projektā ir jāparedz, ka no 2025. gada 1. janvāra Lauku atbalsta dienests pildīs noteikumos Nr. 97 paredzētās Lauksaimniecības datu centra funkcijas un uzdevumus, kas attiecas uz zirgu snieguma pārbaudi un to dalību sacensībās, nemainot noteikumos Nr. 97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 – 5. punktu noteikumu Nr. 97 7. un 8. punktā, 9.1. apakšpunktā un 20. punktā lietotie vārdi "Lauksaimniecības datu centrs" tiek aizstāti ar vārdiem "Lauku atbalsta dienests".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valsts attīstību digitālās transformācijas jomā, Ministru kabinets, atbalstot Viedās administrācijas un reģionālās attīstības ministrijas iniciatīvu, ar 2024. gada 20. augusta rīkojumu Nr. 689 "Par Valsts reģionālās attīstības aģentūras reorganizāciju" ir pieņēmis lēmumu reorganizēt Valsts reģionālās attīstības aģentūru un pārdēvēt to par Valsts digitālās attīstības aģentūru un precizēts portāla nosaukums, kurā dienests ievieto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6. punktu noteikumu Nr. 97 21. punktā lietotie vārdi "Valsts reģionālās attīstības aģentūra" tiek aizstāti ar vārdiem "Valsts digitālās attīstības aģentūra" un papildināts ar portāla nosaukumu "Latvijas Atvērto Datu portāls data.gov.lv ".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2024. gada 4. decembrī pieņemts likumprojekts "Grozījumi Dzīvnieku audzēšanas un ciltsdarba likumā", un tas stājas spēkā 2025. gada 1. janvārī. Likuma 14. pantā vārdi "olšūnu un embriju transplantāciju” ir aizstāti ar vārdiem "fertilizāciju </w:t>
      </w:r>
      <w:r w:rsidR="00000000" w:rsidRPr="00000000" w:rsidDel="00000000">
        <w:rPr>
          <w:i w:val="1"/>
          <w:rtl w:val="0"/>
        </w:rPr>
        <w:t xml:space="preserve">in vitro</w:t>
      </w:r>
      <w:r w:rsidR="00000000" w:rsidRPr="00000000" w:rsidDel="00000000">
        <w:rPr>
          <w:rtl w:val="0"/>
        </w:rPr>
        <w:t xml:space="preserve"> un embriju pārnešanu". Tā kā noteikumos Nr. 97 dota atsauce uz normatīvajiem aktiem šajā jomā, ir atbilstoši jāprecizē termini.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 punktu noteikumu Nr. 97 5. punktā lietotie vārdi "olšūnu un embriju transplantāciju" tiek aizstāti ar vārdiem "fertilizāciju </w:t>
      </w:r>
      <w:r w:rsidR="00000000" w:rsidRPr="00000000" w:rsidDel="00000000">
        <w:rPr>
          <w:i w:val="1"/>
          <w:rtl w:val="0"/>
        </w:rPr>
        <w:t xml:space="preserve">in vitro</w:t>
      </w:r>
      <w:r w:rsidR="00000000" w:rsidRPr="00000000" w:rsidDel="00000000">
        <w:rPr>
          <w:rtl w:val="0"/>
        </w:rPr>
        <w:t xml:space="preserve"> un embriju pārnešanu".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zirgu snieguma pārbaudes ganāmpulku īpašnieki un personas, kas uzskaita zirgu snieguma pārbaudes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sabiedrības mērķgrupām nemaina ne tiesības, ne pienākumus.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lauksaimniecības dzīvnieku audzētāju biedrības – Latvijas šķirnes zirgu audzētāju asociācija un Latvijas zirgkopības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sabiedrības mērķgrupām nemaina ne tiesības, ne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2019. gada 28. maija noteikumos Nr. 228 "Slaucamo govju un slaucamo kazu pārraudzības un snieguma pārbaudes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2019. gada 21. maija noteikumos Nr. 207 "Gaļas kazu pārraudzības un snieguma pārbaudes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2019. gada 21. maija noteikumos Nr. 206 "Cūku pārraudzības un snieguma pārbaudes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2018. gada 18. decembra noteikumos Nr. 796 "Šķirnes lauksaimniecības dzīvnieku audzētāju biedrības un krustojuma cūku audzētāju organizācijas atzīšanas kārtība, kā arī audzēšanas programmas apstiprināšanas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2019. gada 26. februāra noteikumos Nr. 94 "Liellopu, cūku, aitu, kazu un zirgu šķirņu ciltsgrāmatas un krustojuma cūku ciltsreģistra kārtošanas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Ministru kabineta 2019. gada 8. janvāra noteikumos Nr. 10 "Šķirnes mājas (istabas) dzīvnieku audzētāju organizācijas reģistrēšanas un atzīšanas kārtība, kā arī šķirnes mājas (istabas) dzīvnieku ciltsgrāmatas kārtošanas, ciltsrakstu izsniegšanas un audzēšanas programmas apstiprināšanas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attiecas uz valsts pārvaldes iekšējo reorganizāciju, ievērojot Ministru kabineta 2024. gada 15. oktobra noteikumu Nr. 639 "Sabiedrības līdzdalības kārtība attīstības plānošanas procesā" 4. punktu, noteikumu projekta izstrādē sabiedrības līdzdalība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Lauksaimniecības datu centrs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Paplašināti Lauku atbalsta dienesta uzdevumi un funkcijas.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24-TA-2568</w:t>
    </w:r>
    <w:r>
      <w:br/>
    </w:r>
    <w:r w:rsidR="00000000" w:rsidRPr="00000000" w:rsidDel="00000000">
      <w:rPr>
        <w:rtl w:val="0"/>
      </w:rPr>
      <w:t xml:space="preserve">Izdrukāts 29.07.2026. 23.04 - 2.0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24-TA-2568</w:t>
    </w:r>
    <w:r>
      <w:br/>
    </w:r>
    <w:r w:rsidR="00000000" w:rsidRPr="00000000" w:rsidDel="00000000">
      <w:rPr>
        <w:rtl w:val="0"/>
      </w:rPr>
      <w:t xml:space="preserve">Izdrukāts 29.07.2026. 23.04 - 2.0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anotācija_(ex_ante)_24-TA-2568.docx</dc:title>
</cp:coreProperties>
</file>

<file path=docProps/custom.xml><?xml version="1.0" encoding="utf-8"?>
<Properties xmlns="http://schemas.openxmlformats.org/officeDocument/2006/custom-properties" xmlns:vt="http://schemas.openxmlformats.org/officeDocument/2006/docPropsVTypes"/>
</file>