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Mediķu ielā 4, Veczosnā, Lūznavas pagastā, Rēzeknes novadā, nodošanu Finanšu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un Finanšu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Mediķu ielā 4, Veczosnā, Lūznavas pagastā, Rēzeknes novadā nodošanu Finanšu ministrijas valdījumā” (turpmāk – rīkojuma projekts) sagatavots, lai nodotu Finanšu ministrijas valdījumā valsts nekustamo īpašumu, kas nav nepieciešams Veselības ministrijas  vai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“Veczosnas garāžas” (nekustamā īpašuma kadastra Nr. 7868 004 0267) – zemes vienība (zemes vienības kadastra apzīmējums 78680040270) 0,3764  ha platībā – Mediķu ielā 4, Veczosnā, Lūznavas pagastā, Rēzeknes novadā (turpmāk – valsts nekustamais īpašums), atrodas Veselības ministrijas valdījumā un ir ierakstīts Latgales rajona tiesas Lūznavas pagasta zemesgrāmatas nodalījumā Nr.100000591868 uz valsts vārda Veselības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nekustamā īpašuma sastāvā esošās zemes vienības (zemes vienības kadastra apzīmējums 78680040270) lietošanas mērķis: 1104 - transporta līdzekļu garāžu apbūve 0,3764 ha platībā un  kadastrālā vērtība uz 2024.gada 1.janvāri ir noteikta 1054 euro. Zemes vienības platības sadalījums pa lietošanas veidiem: zemes zem ēkām platība  - 0,3590 ha un zemes zem ceļiem platība – 0,0174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un Zemesgrāmatas nodalījuma Nr. 100000591868 ierakstiem - zemes vienībai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elektrisko tīklu gaisvadu līniju pilsētās un ciemos ar nominālo spriegumu līdz 20 kilovoltiem – 0,0024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ainavu aizsardzības zonas teritorija – 0,3764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valsts nekustamā īpašuma valdītājam turpmāk izmantojot valsts nekustamo īpašumu, būs saistoša Aizsargjoslu likumā noteiktā kārtība atbilstoši aizsargjoslu veidam, Rāznas nacionālā parka individuālie aizsardzības un izmantošanas noteikumi un Rāznas nacionālā parka dabas aizsardzības plānā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minētajam valsts nekustamajam īpašumam ir norādīts lietotājs – SIA “REHABILITĀCIJAS CENTRS "RĀZNA””.   Ņemot vērā, ka ne Veselības ministrijas, ne Finanšu ministrijas rīcībā nav informācijas par tiesisko pamatu ierakstam NĪVKIS par nekustamā īpašuma lietotāju, pēc nekustamā īpašuma pārņemšanas Finanšu ministrija(valsts akciju sabiedrības „Valsts nekustamie īpašumi” – turpmāk VNĪ) vērsīsies Valsts Zemes dienestā lūdzot minēto ierakstu dzēst.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uz zemes vienības (zemes vienības kadastra apzīmējums 78680040270) atrodas divas pirmsreģistrētas būves  - garāžas (būvju kadastra apzīmējumi 78680040270001 un 78680040270002) ar statusu “īpašuma tiesības nav reģistrētas”. Pēc rīkojuma pieņemšanas un zemes vienības pārņemšanas Finanšu ministrijas valdījumā (VNĪ), Finanšu ministrija (VNĪ) veiks nepieciešamas darbības  uz zemes vienības esošo būvju tiesiskā statusa noskaidrošanai.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ortofoto karti, redzams, ka uz zemes vienības (zemes vienības kadastra apzīmējums 78680040270) vēl atrodas būves bez kadastra apzīmējumiem par kurām informācija nav reģistrēta NĪVKIS un kuras nav reģistrētas Valsts vienotā datorizētā zemesgrāmatā (turpmāk – būves). Pēc rīkojuma pieņemšanas Finanšu ministrija (VNĪ) veiks nepieciešamas darbības minēto būvju piederības noskaidrošanai un izvērtēs tālāku rīcību ar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2023. gada 10.augustā  saņemta Veselības ministrijas vēstule Nr. 01-31.1/3502 un 2023.gada 15.septembrī atkārtoti saņemta  Veselības ministrijas vēstule  Nr. 01-31.1/3976, ar kuru tā informē, ka valsts nekustamais īpašums nav nepieciešams ministrijas un tās padotības iestāžu pamatdarbības funkciju nodrošināšanai. Vienlaikus Veselības ministrija lūdz VNĪ pārņemt valsts nekustamo īpašumu Finanšu ministrijas valdījumā un VNĪ pārvaldīšanā un sagatavot Ministru kabineta rīkojuma projektu par minētā nekustamā īpašuma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minētajām vēstulēm Veselības ministrija, ir informējusi, ka tās administratīvā kapacitāte un kompetence nav pietiekama, lai veiktu nepieciešamās darbības uz valstij piederošās zemes vienības esošo būvju  piederības noskaidrošanai, līdz ar to papildus lūdzot VNĪ risināt jautājumu par uz zemes vienības esošo būvju piederību, nepieciešamības gadījumā veicot to legalizāciju.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kas paredz nodot Finanšu ministrijas valdījumā (VNĪ pārvaldīšanā) valsts nekustamo īpašumu, kas nav nepieciešams ministrijas vai tās padotībā esošo iestāžu funkciju nodrošināšanai, tādējādi atbrīvojot ministriju un tās padotībā esošās iestādes no tai neraksturīgu funkciju (ar veselības politikas īstenošanu funkciju nodrošināšanai nevajadzīgo valsts nekustamo īpašumu pārvaldīšana)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nekustamā īpašuma pārņemšanas Finanšu ministrijas valdījumā un  VNĪ pārvaldīšanā, VNĪ normatīvajos aktos noteiktajā kārtībā veiks nepieciešamās darbības valsts nekustamā īpašuma sastāva sakārtošanai un vērtēs turpmāko lietderīgāko rīcību ar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24-TA-832</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24-TA-832</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anotācija_(ex_ante)_24-TA-832.docx</dc:title>
</cp:coreProperties>
</file>

<file path=docProps/custom.xml><?xml version="1.0" encoding="utf-8"?>
<Properties xmlns="http://schemas.openxmlformats.org/officeDocument/2006/custom-properties" xmlns:vt="http://schemas.openxmlformats.org/officeDocument/2006/docPropsVTypes"/>
</file>