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5D5" w:rsidRPr="00ED65D5" w:rsidRDefault="00ED65D5" w:rsidP="00ED65D5">
      <w:pPr>
        <w:spacing w:after="0" w:line="240" w:lineRule="auto"/>
        <w:jc w:val="right"/>
        <w:rPr>
          <w:rFonts w:ascii="Times New Roman" w:hAnsi="Times New Roman" w:cs="Times New Roman"/>
          <w:sz w:val="24"/>
          <w:szCs w:val="24"/>
          <w:lang w:val="lv-LV"/>
        </w:rPr>
      </w:pPr>
      <w:r w:rsidRPr="00ED65D5">
        <w:rPr>
          <w:rFonts w:ascii="Times New Roman" w:hAnsi="Times New Roman" w:cs="Times New Roman"/>
          <w:sz w:val="24"/>
          <w:szCs w:val="24"/>
          <w:lang w:val="lv-LV"/>
        </w:rPr>
        <w:t>1.pielikums</w:t>
      </w:r>
    </w:p>
    <w:p w:rsidR="00ED65D5" w:rsidRPr="00ED65D5" w:rsidRDefault="00ED65D5" w:rsidP="00ED65D5">
      <w:pPr>
        <w:spacing w:after="0" w:line="240" w:lineRule="auto"/>
        <w:jc w:val="right"/>
        <w:rPr>
          <w:rFonts w:ascii="Times New Roman" w:hAnsi="Times New Roman" w:cs="Times New Roman"/>
          <w:sz w:val="24"/>
          <w:szCs w:val="24"/>
          <w:lang w:val="lv-LV"/>
        </w:rPr>
      </w:pPr>
      <w:r w:rsidRPr="00ED65D5">
        <w:rPr>
          <w:rFonts w:ascii="Times New Roman" w:hAnsi="Times New Roman" w:cs="Times New Roman"/>
          <w:sz w:val="24"/>
          <w:szCs w:val="24"/>
          <w:lang w:val="lv-LV"/>
        </w:rPr>
        <w:t>Ministru kabineta rīkojuma projekta</w:t>
      </w:r>
    </w:p>
    <w:p w:rsidR="00ED65D5" w:rsidRPr="00ED65D5" w:rsidRDefault="00ED65D5" w:rsidP="00ED65D5">
      <w:pPr>
        <w:spacing w:after="0" w:line="240" w:lineRule="auto"/>
        <w:jc w:val="right"/>
        <w:rPr>
          <w:rFonts w:ascii="Times New Roman" w:hAnsi="Times New Roman" w:cs="Times New Roman"/>
          <w:sz w:val="24"/>
          <w:szCs w:val="24"/>
          <w:lang w:val="lv-LV"/>
        </w:rPr>
      </w:pPr>
      <w:r w:rsidRPr="00ED65D5">
        <w:rPr>
          <w:rFonts w:ascii="Times New Roman" w:hAnsi="Times New Roman" w:cs="Times New Roman"/>
          <w:sz w:val="24"/>
          <w:szCs w:val="24"/>
          <w:lang w:val="lv-LV"/>
        </w:rPr>
        <w:t>“Par finanšu līdzekļu piešķiršanu no valsts budžeta programmas</w:t>
      </w:r>
    </w:p>
    <w:p w:rsidR="00CA555D" w:rsidRDefault="00ED65D5" w:rsidP="00ED65D5">
      <w:pPr>
        <w:spacing w:after="0" w:line="240" w:lineRule="auto"/>
        <w:jc w:val="right"/>
        <w:rPr>
          <w:rFonts w:ascii="Times New Roman" w:hAnsi="Times New Roman" w:cs="Times New Roman"/>
          <w:sz w:val="24"/>
          <w:szCs w:val="24"/>
          <w:lang w:val="lv-LV"/>
        </w:rPr>
      </w:pPr>
      <w:r w:rsidRPr="00ED65D5">
        <w:rPr>
          <w:rFonts w:ascii="Times New Roman" w:hAnsi="Times New Roman" w:cs="Times New Roman"/>
          <w:sz w:val="24"/>
          <w:szCs w:val="24"/>
          <w:lang w:val="lv-LV"/>
        </w:rPr>
        <w:t xml:space="preserve"> “Līdzekļi neparedzētiem gadījumiem”” </w:t>
      </w:r>
    </w:p>
    <w:p w:rsidR="00E97F66" w:rsidRPr="00ED65D5" w:rsidRDefault="00ED65D5" w:rsidP="00ED65D5">
      <w:pPr>
        <w:spacing w:after="0" w:line="240" w:lineRule="auto"/>
        <w:jc w:val="right"/>
        <w:rPr>
          <w:rFonts w:ascii="Times New Roman" w:hAnsi="Times New Roman" w:cs="Times New Roman"/>
          <w:sz w:val="24"/>
          <w:szCs w:val="24"/>
          <w:lang w:val="lv-LV"/>
        </w:rPr>
      </w:pPr>
      <w:r w:rsidRPr="00ED65D5">
        <w:rPr>
          <w:rFonts w:ascii="Times New Roman" w:hAnsi="Times New Roman" w:cs="Times New Roman"/>
          <w:sz w:val="24"/>
          <w:szCs w:val="24"/>
          <w:lang w:val="lv-LV"/>
        </w:rPr>
        <w:t>sākotnējās ietekmes novērtējuma ziņojumam (anotācijai)</w:t>
      </w:r>
    </w:p>
    <w:p w:rsidR="00E97F66" w:rsidRDefault="00E97F66" w:rsidP="00E97F66">
      <w:pPr>
        <w:jc w:val="center"/>
        <w:rPr>
          <w:rFonts w:ascii="Times New Roman" w:hAnsi="Times New Roman" w:cs="Times New Roman"/>
          <w:b/>
          <w:sz w:val="24"/>
          <w:szCs w:val="24"/>
          <w:lang w:val="lv-LV"/>
        </w:rPr>
      </w:pPr>
    </w:p>
    <w:p w:rsidR="00F37D66" w:rsidRDefault="00B74235" w:rsidP="0031446E">
      <w:pPr>
        <w:jc w:val="center"/>
        <w:rPr>
          <w:rFonts w:ascii="Times New Roman" w:hAnsi="Times New Roman" w:cs="Times New Roman"/>
          <w:b/>
          <w:sz w:val="24"/>
          <w:szCs w:val="24"/>
          <w:lang w:val="lv-LV"/>
        </w:rPr>
      </w:pPr>
      <w:r w:rsidRPr="00B74235">
        <w:rPr>
          <w:rFonts w:ascii="Times New Roman" w:hAnsi="Times New Roman" w:cs="Times New Roman"/>
          <w:b/>
          <w:sz w:val="24"/>
          <w:szCs w:val="24"/>
          <w:lang w:val="lv-LV"/>
        </w:rPr>
        <w:t>Kopsavilkums par pašvaldību institūciju izdevumiem (</w:t>
      </w:r>
      <w:proofErr w:type="spellStart"/>
      <w:r w:rsidRPr="00B74235">
        <w:rPr>
          <w:rFonts w:ascii="Times New Roman" w:hAnsi="Times New Roman" w:cs="Times New Roman"/>
          <w:b/>
          <w:i/>
          <w:sz w:val="24"/>
          <w:szCs w:val="24"/>
          <w:lang w:val="lv-LV"/>
        </w:rPr>
        <w:t>euro</w:t>
      </w:r>
      <w:proofErr w:type="spellEnd"/>
      <w:r w:rsidRPr="00B74235">
        <w:rPr>
          <w:rFonts w:ascii="Times New Roman" w:hAnsi="Times New Roman" w:cs="Times New Roman"/>
          <w:b/>
          <w:sz w:val="24"/>
          <w:szCs w:val="24"/>
          <w:lang w:val="lv-LV"/>
        </w:rPr>
        <w:t>) pašvaldības policijas darbinieku piemaksām par darbu paaugstināta riska un slodzes apstākļos par laika periodu no 2021.</w:t>
      </w:r>
      <w:r>
        <w:rPr>
          <w:rFonts w:ascii="Times New Roman" w:hAnsi="Times New Roman" w:cs="Times New Roman"/>
          <w:b/>
          <w:sz w:val="24"/>
          <w:szCs w:val="24"/>
          <w:lang w:val="lv-LV"/>
        </w:rPr>
        <w:t xml:space="preserve"> </w:t>
      </w:r>
      <w:r w:rsidRPr="00B74235">
        <w:rPr>
          <w:rFonts w:ascii="Times New Roman" w:hAnsi="Times New Roman" w:cs="Times New Roman"/>
          <w:b/>
          <w:sz w:val="24"/>
          <w:szCs w:val="24"/>
          <w:lang w:val="lv-LV"/>
        </w:rPr>
        <w:t xml:space="preserve">gada </w:t>
      </w:r>
      <w:r w:rsidR="00896068">
        <w:rPr>
          <w:rFonts w:ascii="Times New Roman" w:hAnsi="Times New Roman" w:cs="Times New Roman"/>
          <w:b/>
          <w:sz w:val="24"/>
          <w:szCs w:val="24"/>
          <w:lang w:val="lv-LV"/>
        </w:rPr>
        <w:t>27</w:t>
      </w:r>
      <w:r w:rsidRPr="00B7423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sidR="00896068">
        <w:rPr>
          <w:rFonts w:ascii="Times New Roman" w:hAnsi="Times New Roman" w:cs="Times New Roman"/>
          <w:b/>
          <w:sz w:val="24"/>
          <w:szCs w:val="24"/>
          <w:lang w:val="lv-LV"/>
        </w:rPr>
        <w:t>oktobra</w:t>
      </w:r>
      <w:r w:rsidRPr="00B74235">
        <w:rPr>
          <w:rFonts w:ascii="Times New Roman" w:hAnsi="Times New Roman" w:cs="Times New Roman"/>
          <w:b/>
          <w:sz w:val="24"/>
          <w:szCs w:val="24"/>
          <w:lang w:val="lv-LV"/>
        </w:rPr>
        <w:t xml:space="preserve"> līdz 2021. gada 3</w:t>
      </w:r>
      <w:r w:rsidR="0031446E">
        <w:rPr>
          <w:rFonts w:ascii="Times New Roman" w:hAnsi="Times New Roman" w:cs="Times New Roman"/>
          <w:b/>
          <w:sz w:val="24"/>
          <w:szCs w:val="24"/>
          <w:lang w:val="lv-LV"/>
        </w:rPr>
        <w:t>1</w:t>
      </w:r>
      <w:r w:rsidRPr="00B7423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sidR="0031446E">
        <w:rPr>
          <w:rFonts w:ascii="Times New Roman" w:hAnsi="Times New Roman" w:cs="Times New Roman"/>
          <w:b/>
          <w:sz w:val="24"/>
          <w:szCs w:val="24"/>
          <w:lang w:val="lv-LV"/>
        </w:rPr>
        <w:t>decembrim*</w:t>
      </w:r>
      <w:r w:rsidRPr="00B74235">
        <w:rPr>
          <w:rFonts w:ascii="Times New Roman" w:hAnsi="Times New Roman" w:cs="Times New Roman"/>
          <w:b/>
          <w:sz w:val="24"/>
          <w:szCs w:val="24"/>
          <w:lang w:val="lv-LV"/>
        </w:rPr>
        <w:t xml:space="preserve">  un piemaksai par nakts darbu</w:t>
      </w:r>
      <w:r w:rsidR="00FA1FCA">
        <w:rPr>
          <w:rFonts w:ascii="Times New Roman" w:hAnsi="Times New Roman" w:cs="Times New Roman"/>
          <w:b/>
          <w:sz w:val="24"/>
          <w:szCs w:val="24"/>
          <w:lang w:val="lv-LV"/>
        </w:rPr>
        <w:t>**</w:t>
      </w:r>
      <w:r w:rsidRPr="00B74235">
        <w:rPr>
          <w:rFonts w:ascii="Times New Roman" w:hAnsi="Times New Roman" w:cs="Times New Roman"/>
          <w:b/>
          <w:sz w:val="24"/>
          <w:szCs w:val="24"/>
          <w:lang w:val="lv-LV"/>
        </w:rPr>
        <w:t xml:space="preserve"> iedzīvotāju pārvietošanās aizlieguma ievērošanas kontrolē laika periodā no 2021.</w:t>
      </w:r>
      <w:r>
        <w:rPr>
          <w:rFonts w:ascii="Times New Roman" w:hAnsi="Times New Roman" w:cs="Times New Roman"/>
          <w:b/>
          <w:sz w:val="24"/>
          <w:szCs w:val="24"/>
          <w:lang w:val="lv-LV"/>
        </w:rPr>
        <w:t> </w:t>
      </w:r>
      <w:r w:rsidRPr="00B74235">
        <w:rPr>
          <w:rFonts w:ascii="Times New Roman" w:hAnsi="Times New Roman" w:cs="Times New Roman"/>
          <w:b/>
          <w:sz w:val="24"/>
          <w:szCs w:val="24"/>
          <w:lang w:val="lv-LV"/>
        </w:rPr>
        <w:t xml:space="preserve">gada </w:t>
      </w:r>
      <w:r w:rsidR="0031446E">
        <w:rPr>
          <w:rFonts w:ascii="Times New Roman" w:hAnsi="Times New Roman" w:cs="Times New Roman"/>
          <w:b/>
          <w:sz w:val="24"/>
          <w:szCs w:val="24"/>
          <w:lang w:val="lv-LV"/>
        </w:rPr>
        <w:t>2</w:t>
      </w:r>
      <w:r w:rsidRPr="00B74235">
        <w:rPr>
          <w:rFonts w:ascii="Times New Roman" w:hAnsi="Times New Roman" w:cs="Times New Roman"/>
          <w:b/>
          <w:sz w:val="24"/>
          <w:szCs w:val="24"/>
          <w:lang w:val="lv-LV"/>
        </w:rPr>
        <w:t>1.</w:t>
      </w:r>
      <w:r>
        <w:rPr>
          <w:rFonts w:ascii="Times New Roman" w:hAnsi="Times New Roman" w:cs="Times New Roman"/>
          <w:b/>
          <w:sz w:val="24"/>
          <w:szCs w:val="24"/>
          <w:lang w:val="lv-LV"/>
        </w:rPr>
        <w:t> </w:t>
      </w:r>
      <w:r w:rsidR="0031446E">
        <w:rPr>
          <w:rFonts w:ascii="Times New Roman" w:hAnsi="Times New Roman" w:cs="Times New Roman"/>
          <w:b/>
          <w:sz w:val="24"/>
          <w:szCs w:val="24"/>
          <w:lang w:val="lv-LV"/>
        </w:rPr>
        <w:t>oktobra</w:t>
      </w:r>
      <w:r w:rsidRPr="00B74235">
        <w:rPr>
          <w:rFonts w:ascii="Times New Roman" w:hAnsi="Times New Roman" w:cs="Times New Roman"/>
          <w:b/>
          <w:sz w:val="24"/>
          <w:szCs w:val="24"/>
          <w:lang w:val="lv-LV"/>
        </w:rPr>
        <w:t xml:space="preserve"> līdz</w:t>
      </w:r>
      <w:r w:rsidRPr="00B74235">
        <w:t xml:space="preserve"> </w:t>
      </w:r>
      <w:r w:rsidRPr="00B74235">
        <w:rPr>
          <w:rFonts w:ascii="Times New Roman" w:hAnsi="Times New Roman" w:cs="Times New Roman"/>
          <w:b/>
          <w:sz w:val="24"/>
          <w:szCs w:val="24"/>
          <w:lang w:val="lv-LV"/>
        </w:rPr>
        <w:t>2021. gada 14.</w:t>
      </w:r>
      <w:r>
        <w:rPr>
          <w:rFonts w:ascii="Times New Roman" w:hAnsi="Times New Roman" w:cs="Times New Roman"/>
          <w:b/>
          <w:sz w:val="24"/>
          <w:szCs w:val="24"/>
          <w:lang w:val="lv-LV"/>
        </w:rPr>
        <w:t xml:space="preserve"> </w:t>
      </w:r>
      <w:r w:rsidRPr="00B74235">
        <w:rPr>
          <w:rFonts w:ascii="Times New Roman" w:hAnsi="Times New Roman" w:cs="Times New Roman"/>
          <w:b/>
          <w:sz w:val="24"/>
          <w:szCs w:val="24"/>
          <w:lang w:val="lv-LV"/>
        </w:rPr>
        <w:t>novembrim laikposmā no plkst. 22.00 līdz plkst. 5.00</w:t>
      </w:r>
    </w:p>
    <w:p w:rsidR="0031446E" w:rsidRDefault="0031446E" w:rsidP="0031446E">
      <w:pPr>
        <w:jc w:val="center"/>
        <w:rPr>
          <w:rFonts w:ascii="Times New Roman" w:hAnsi="Times New Roman" w:cs="Times New Roman"/>
          <w:b/>
          <w:sz w:val="24"/>
          <w:szCs w:val="24"/>
          <w:lang w:val="lv-LV"/>
        </w:rPr>
      </w:pPr>
    </w:p>
    <w:tbl>
      <w:tblPr>
        <w:tblW w:w="13297" w:type="dxa"/>
        <w:tblInd w:w="137" w:type="dxa"/>
        <w:tblLook w:val="04A0" w:firstRow="1" w:lastRow="0" w:firstColumn="1" w:lastColumn="0" w:noHBand="0" w:noVBand="1"/>
      </w:tblPr>
      <w:tblGrid>
        <w:gridCol w:w="860"/>
        <w:gridCol w:w="3535"/>
        <w:gridCol w:w="1335"/>
        <w:gridCol w:w="1335"/>
        <w:gridCol w:w="1335"/>
        <w:gridCol w:w="1335"/>
        <w:gridCol w:w="1732"/>
        <w:gridCol w:w="1830"/>
      </w:tblGrid>
      <w:tr w:rsidR="0031446E" w:rsidRPr="00AD3AA2" w:rsidTr="005050CD">
        <w:trPr>
          <w:trHeight w:val="660"/>
        </w:trPr>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Nr. p.k.</w:t>
            </w:r>
          </w:p>
        </w:tc>
        <w:tc>
          <w:tcPr>
            <w:tcW w:w="35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Pašvaldības institūcija</w:t>
            </w:r>
          </w:p>
        </w:tc>
        <w:tc>
          <w:tcPr>
            <w:tcW w:w="4005" w:type="dxa"/>
            <w:gridSpan w:val="3"/>
            <w:tcBorders>
              <w:top w:val="single" w:sz="4" w:space="0" w:color="auto"/>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Piemaksai par darbu paaugstināta riska un slodzes apstākļos un DD VSAOI</w:t>
            </w:r>
          </w:p>
        </w:tc>
        <w:tc>
          <w:tcPr>
            <w:tcW w:w="13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Piemaksai par nakts darbu un DD VSAOI, 21.10.2021.-14.11.2021.</w:t>
            </w:r>
          </w:p>
        </w:tc>
        <w:tc>
          <w:tcPr>
            <w:tcW w:w="1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Kompensējamais </w:t>
            </w:r>
            <w:r w:rsidRPr="00AD3AA2">
              <w:rPr>
                <w:rFonts w:ascii="Times New Roman" w:eastAsia="Times New Roman" w:hAnsi="Times New Roman" w:cs="Times New Roman"/>
                <w:color w:val="000000"/>
                <w:lang w:val="lv-LV"/>
              </w:rPr>
              <w:t>finansējums</w:t>
            </w:r>
            <w:r w:rsidRPr="0031446E">
              <w:rPr>
                <w:rFonts w:ascii="Times New Roman" w:eastAsia="Times New Roman" w:hAnsi="Times New Roman" w:cs="Times New Roman"/>
                <w:color w:val="000000"/>
                <w:lang w:val="lv-LV"/>
              </w:rPr>
              <w:t xml:space="preserve"> 75% no izdevumiem piemaksai par nakts darbu un DD VSAOI</w:t>
            </w:r>
          </w:p>
        </w:tc>
        <w:tc>
          <w:tcPr>
            <w:tcW w:w="18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Kompensējamais finansējums piemaksai par darbu paaugstināta riska un slodzes apstākļos un piemaksai par nakts darbu (75%)</w:t>
            </w:r>
          </w:p>
        </w:tc>
      </w:tr>
      <w:tr w:rsidR="0031446E" w:rsidRPr="00AD3AA2" w:rsidTr="005050CD">
        <w:trPr>
          <w:trHeight w:val="492"/>
        </w:trPr>
        <w:tc>
          <w:tcPr>
            <w:tcW w:w="860" w:type="dxa"/>
            <w:vMerge/>
            <w:tcBorders>
              <w:top w:val="single" w:sz="4" w:space="0" w:color="auto"/>
              <w:left w:val="single" w:sz="4" w:space="0" w:color="auto"/>
              <w:bottom w:val="single" w:sz="4" w:space="0" w:color="auto"/>
              <w:right w:val="single" w:sz="4" w:space="0" w:color="auto"/>
            </w:tcBorders>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p>
        </w:tc>
        <w:tc>
          <w:tcPr>
            <w:tcW w:w="3535" w:type="dxa"/>
            <w:vMerge/>
            <w:tcBorders>
              <w:top w:val="single" w:sz="4" w:space="0" w:color="auto"/>
              <w:left w:val="single" w:sz="4" w:space="0" w:color="auto"/>
              <w:bottom w:val="single" w:sz="4" w:space="0" w:color="auto"/>
              <w:right w:val="single" w:sz="4" w:space="0" w:color="auto"/>
            </w:tcBorders>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01.12.2021.-31.12.2021.</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01.11.2021.-30.11.2021.</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27.10.2021.-31.10.2021.</w:t>
            </w:r>
          </w:p>
        </w:tc>
        <w:tc>
          <w:tcPr>
            <w:tcW w:w="1335" w:type="dxa"/>
            <w:tcBorders>
              <w:top w:val="single" w:sz="4" w:space="0" w:color="auto"/>
              <w:left w:val="single" w:sz="4" w:space="0" w:color="auto"/>
              <w:bottom w:val="single" w:sz="4" w:space="0" w:color="auto"/>
              <w:right w:val="single" w:sz="4" w:space="0" w:color="auto"/>
            </w:tcBorders>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p>
        </w:tc>
        <w:tc>
          <w:tcPr>
            <w:tcW w:w="1732" w:type="dxa"/>
            <w:tcBorders>
              <w:top w:val="single" w:sz="4" w:space="0" w:color="auto"/>
              <w:left w:val="single" w:sz="4" w:space="0" w:color="auto"/>
              <w:bottom w:val="single" w:sz="4" w:space="0" w:color="auto"/>
              <w:right w:val="single" w:sz="4" w:space="0" w:color="auto"/>
            </w:tcBorders>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p>
        </w:tc>
        <w:tc>
          <w:tcPr>
            <w:tcW w:w="1830" w:type="dxa"/>
            <w:tcBorders>
              <w:top w:val="single" w:sz="4" w:space="0" w:color="auto"/>
              <w:left w:val="single" w:sz="4" w:space="0" w:color="auto"/>
              <w:bottom w:val="single" w:sz="4" w:space="0" w:color="auto"/>
              <w:right w:val="single" w:sz="4" w:space="0" w:color="auto"/>
            </w:tcBorders>
            <w:vAlign w:val="center"/>
            <w:hideMark/>
          </w:tcPr>
          <w:p w:rsidR="0031446E" w:rsidRPr="0031446E" w:rsidRDefault="0031446E" w:rsidP="00817C7E">
            <w:pPr>
              <w:spacing w:after="0" w:line="240" w:lineRule="auto"/>
              <w:rPr>
                <w:rFonts w:ascii="Times New Roman" w:eastAsia="Times New Roman" w:hAnsi="Times New Roman" w:cs="Times New Roman"/>
                <w:b/>
                <w:bCs/>
                <w:color w:val="000000"/>
                <w:lang w:val="lv-LV"/>
              </w:rPr>
            </w:pP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Ādažu novada pašvaldība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5 771,06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5 771,06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right"/>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1.1.</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     Carnikavas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2 428,77</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2 428,77</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right"/>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1.2.</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     Ādažu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3 342,29</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3 342,29</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Balvu novada pašvaldības policija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706,99</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706,99</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Bauskas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504,79</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504,79</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4</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Rundāles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257,36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257,36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Daugavpils pilsētas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3 048,53</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3 048,53</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6</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Dobeles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1 343,56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3 403,80</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1 045,26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1 128,34</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846,26</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6 638,88</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lastRenderedPageBreak/>
              <w:t>7</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Gulbenes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589,14</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589,14</w:t>
            </w:r>
          </w:p>
        </w:tc>
      </w:tr>
      <w:tr w:rsidR="0031446E" w:rsidRPr="00AD3AA2" w:rsidTr="005050CD">
        <w:trPr>
          <w:trHeight w:val="552"/>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8</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Jelgavas </w:t>
            </w:r>
            <w:proofErr w:type="spellStart"/>
            <w:r w:rsidRPr="0031446E">
              <w:rPr>
                <w:rFonts w:ascii="Times New Roman" w:eastAsia="Times New Roman" w:hAnsi="Times New Roman" w:cs="Times New Roman"/>
                <w:color w:val="000000"/>
                <w:lang w:val="lv-LV"/>
              </w:rPr>
              <w:t>valstspilsētas</w:t>
            </w:r>
            <w:proofErr w:type="spellEnd"/>
            <w:r w:rsidRPr="0031446E">
              <w:rPr>
                <w:rFonts w:ascii="Times New Roman" w:eastAsia="Times New Roman" w:hAnsi="Times New Roman" w:cs="Times New Roman"/>
                <w:color w:val="000000"/>
                <w:lang w:val="lv-LV"/>
              </w:rPr>
              <w:t xml:space="preserve"> pašvaldības iestāde “Jelgavas pašvaldības policija”</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5 756,97</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5 756,97</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9</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F620E1" w:rsidRDefault="0031446E" w:rsidP="00817C7E">
            <w:pPr>
              <w:spacing w:after="0" w:line="240" w:lineRule="auto"/>
              <w:rPr>
                <w:rFonts w:ascii="Times New Roman" w:eastAsia="Times New Roman" w:hAnsi="Times New Roman" w:cs="Times New Roman"/>
                <w:color w:val="000000"/>
                <w:lang w:val="lv-LV"/>
              </w:rPr>
            </w:pPr>
            <w:r w:rsidRPr="00F620E1">
              <w:rPr>
                <w:rFonts w:ascii="Times New Roman" w:eastAsia="Times New Roman" w:hAnsi="Times New Roman" w:cs="Times New Roman"/>
                <w:color w:val="000000"/>
                <w:lang w:val="lv-LV"/>
              </w:rPr>
              <w:t>Jēkabpils pilsētas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1 401,36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1 401,36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10</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F620E1" w:rsidRDefault="0031446E" w:rsidP="00817C7E">
            <w:pPr>
              <w:spacing w:after="0" w:line="240" w:lineRule="auto"/>
              <w:rPr>
                <w:rFonts w:ascii="Times New Roman" w:eastAsia="Times New Roman" w:hAnsi="Times New Roman" w:cs="Times New Roman"/>
                <w:color w:val="000000"/>
                <w:lang w:val="lv-LV"/>
              </w:rPr>
            </w:pPr>
            <w:r w:rsidRPr="00F620E1">
              <w:rPr>
                <w:rFonts w:ascii="Times New Roman" w:eastAsia="Times New Roman" w:hAnsi="Times New Roman" w:cs="Times New Roman"/>
                <w:color w:val="000000"/>
                <w:lang w:val="lv-LV"/>
              </w:rPr>
              <w:t xml:space="preserve">Reģionālā pašvaldības policija </w:t>
            </w:r>
            <w:r w:rsidR="00B272C9" w:rsidRPr="00F620E1">
              <w:rPr>
                <w:rFonts w:ascii="Times New Roman" w:eastAsia="Times New Roman" w:hAnsi="Times New Roman" w:cs="Times New Roman"/>
                <w:color w:val="000000"/>
                <w:lang w:val="lv-LV"/>
              </w:rPr>
              <w:t>(Ķekavas pārvalde, Baldones nodaļa, Iecavas nodaļa)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614,76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662,40</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1 277,16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11</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F620E1" w:rsidRDefault="0031446E" w:rsidP="00817C7E">
            <w:pPr>
              <w:spacing w:after="0" w:line="240" w:lineRule="auto"/>
              <w:rPr>
                <w:rFonts w:ascii="Times New Roman" w:eastAsia="Times New Roman" w:hAnsi="Times New Roman" w:cs="Times New Roman"/>
                <w:color w:val="000000"/>
                <w:lang w:val="lv-LV"/>
              </w:rPr>
            </w:pPr>
            <w:r w:rsidRPr="00F620E1">
              <w:rPr>
                <w:rFonts w:ascii="Times New Roman" w:eastAsia="Times New Roman" w:hAnsi="Times New Roman" w:cs="Times New Roman"/>
                <w:color w:val="000000"/>
                <w:lang w:val="lv-LV"/>
              </w:rPr>
              <w:t>Liepājas pilsētas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5 725,02</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5 725,02</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12</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F620E1" w:rsidRDefault="0031446E" w:rsidP="00817C7E">
            <w:pPr>
              <w:spacing w:after="0" w:line="240" w:lineRule="auto"/>
              <w:rPr>
                <w:rFonts w:ascii="Times New Roman" w:eastAsia="Times New Roman" w:hAnsi="Times New Roman" w:cs="Times New Roman"/>
                <w:color w:val="000000"/>
                <w:lang w:val="lv-LV"/>
              </w:rPr>
            </w:pPr>
            <w:r w:rsidRPr="00F620E1">
              <w:rPr>
                <w:rFonts w:ascii="Times New Roman" w:eastAsia="Times New Roman" w:hAnsi="Times New Roman" w:cs="Times New Roman"/>
                <w:color w:val="000000"/>
                <w:lang w:val="lv-LV"/>
              </w:rPr>
              <w:t xml:space="preserve">Ogres novada pašvaldība </w:t>
            </w:r>
            <w:bookmarkStart w:id="0" w:name="_GoBack"/>
            <w:bookmarkEnd w:id="0"/>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8 901,67</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8 901,67</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right"/>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12.1.</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     Ogres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7 752,85</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7 752,85</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right"/>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12.2.</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     Ogres novada Lielvārdes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1 148,82</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1 148,82</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13</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Olaines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524,89</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524,89</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14</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Rīgas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247 245,75</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247 245,75</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15</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Ropažu novada pašvaldības policija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3 559,19</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3 559,19</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16</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Salaspils novada Dome</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1 958,56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1 958,56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17</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Saulkrastu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769,27</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769,27</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18</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Siguldas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13 078,52</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13 078,52</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19</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Smiltenes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600,11</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600,11</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20</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hideMark/>
          </w:tcPr>
          <w:p w:rsidR="0031446E" w:rsidRPr="0031446E" w:rsidRDefault="0031446E" w:rsidP="00817C7E">
            <w:pPr>
              <w:spacing w:after="0" w:line="240" w:lineRule="auto"/>
              <w:rPr>
                <w:rFonts w:ascii="Times New Roman" w:eastAsia="Times New Roman" w:hAnsi="Times New Roman" w:cs="Times New Roman"/>
                <w:lang w:val="lv-LV"/>
              </w:rPr>
            </w:pPr>
            <w:r w:rsidRPr="0031446E">
              <w:rPr>
                <w:rFonts w:ascii="Times New Roman" w:eastAsia="Times New Roman" w:hAnsi="Times New Roman" w:cs="Times New Roman"/>
                <w:lang w:val="lv-LV"/>
              </w:rPr>
              <w:t>Talsu novada pašvaldība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2 086,47</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2 086,47</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21</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Tukuma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353,33</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353,33</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22</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Valkas novada pašvaldība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103,46</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103,46</w:t>
            </w:r>
          </w:p>
        </w:tc>
      </w:tr>
      <w:tr w:rsidR="0031446E" w:rsidRPr="00AD3AA2" w:rsidTr="005050CD">
        <w:trPr>
          <w:trHeight w:val="276"/>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23</w:t>
            </w:r>
          </w:p>
        </w:tc>
        <w:tc>
          <w:tcPr>
            <w:tcW w:w="35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rPr>
                <w:rFonts w:ascii="Times New Roman" w:eastAsia="Times New Roman" w:hAnsi="Times New Roman" w:cs="Times New Roman"/>
                <w:lang w:val="lv-LV"/>
              </w:rPr>
            </w:pPr>
            <w:r w:rsidRPr="0031446E">
              <w:rPr>
                <w:rFonts w:ascii="Times New Roman" w:eastAsia="Times New Roman" w:hAnsi="Times New Roman" w:cs="Times New Roman"/>
                <w:lang w:val="lv-LV"/>
              </w:rPr>
              <w:t>Valmieras novada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7 606,50</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lang w:val="lv-LV"/>
              </w:rPr>
            </w:pPr>
            <w:r w:rsidRPr="0031446E">
              <w:rPr>
                <w:rFonts w:ascii="Times New Roman" w:eastAsia="Times New Roman" w:hAnsi="Times New Roman" w:cs="Times New Roman"/>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7 606,50</w:t>
            </w:r>
          </w:p>
        </w:tc>
      </w:tr>
      <w:tr w:rsidR="0031446E" w:rsidRPr="00AD3AA2" w:rsidTr="005050CD">
        <w:trPr>
          <w:trHeight w:val="552"/>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24</w:t>
            </w:r>
            <w:r w:rsidR="00085233">
              <w:rPr>
                <w:rFonts w:ascii="Times New Roman" w:eastAsia="Times New Roman" w:hAnsi="Times New Roman" w:cs="Times New Roman"/>
                <w:color w:val="000000"/>
                <w:lang w:val="lv-LV"/>
              </w:rPr>
              <w:t>.</w:t>
            </w:r>
          </w:p>
        </w:tc>
        <w:tc>
          <w:tcPr>
            <w:tcW w:w="35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xml:space="preserve"> Ventspils </w:t>
            </w:r>
            <w:proofErr w:type="spellStart"/>
            <w:r w:rsidRPr="0031446E">
              <w:rPr>
                <w:rFonts w:ascii="Times New Roman" w:eastAsia="Times New Roman" w:hAnsi="Times New Roman" w:cs="Times New Roman"/>
                <w:color w:val="000000"/>
                <w:lang w:val="lv-LV"/>
              </w:rPr>
              <w:t>valstspilsētas</w:t>
            </w:r>
            <w:proofErr w:type="spellEnd"/>
            <w:r w:rsidRPr="0031446E">
              <w:rPr>
                <w:rFonts w:ascii="Times New Roman" w:eastAsia="Times New Roman" w:hAnsi="Times New Roman" w:cs="Times New Roman"/>
                <w:color w:val="000000"/>
                <w:lang w:val="lv-LV"/>
              </w:rPr>
              <w:t xml:space="preserve"> pašvaldības iestāde "Ventspils Pašvaldības policija"</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13 947,17</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335"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732"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 </w:t>
            </w:r>
          </w:p>
        </w:tc>
        <w:tc>
          <w:tcPr>
            <w:tcW w:w="1830" w:type="dxa"/>
            <w:tcBorders>
              <w:top w:val="nil"/>
              <w:left w:val="nil"/>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center"/>
              <w:rPr>
                <w:rFonts w:ascii="Times New Roman" w:eastAsia="Times New Roman" w:hAnsi="Times New Roman" w:cs="Times New Roman"/>
                <w:color w:val="000000"/>
                <w:lang w:val="lv-LV"/>
              </w:rPr>
            </w:pPr>
            <w:r w:rsidRPr="0031446E">
              <w:rPr>
                <w:rFonts w:ascii="Times New Roman" w:eastAsia="Times New Roman" w:hAnsi="Times New Roman" w:cs="Times New Roman"/>
                <w:color w:val="000000"/>
                <w:lang w:val="lv-LV"/>
              </w:rPr>
              <w:t>13 947,17</w:t>
            </w:r>
          </w:p>
        </w:tc>
      </w:tr>
      <w:tr w:rsidR="0031446E" w:rsidRPr="00AD3AA2" w:rsidTr="005050CD">
        <w:trPr>
          <w:trHeight w:val="276"/>
        </w:trPr>
        <w:tc>
          <w:tcPr>
            <w:tcW w:w="439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446E" w:rsidRPr="0031446E" w:rsidRDefault="0031446E" w:rsidP="00817C7E">
            <w:pPr>
              <w:spacing w:after="0" w:line="240" w:lineRule="auto"/>
              <w:jc w:val="right"/>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KOPĀ</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326 454,43</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4 066,20</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1 045,26</w:t>
            </w:r>
          </w:p>
        </w:tc>
        <w:tc>
          <w:tcPr>
            <w:tcW w:w="1335"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1 128,34</w:t>
            </w:r>
          </w:p>
        </w:tc>
        <w:tc>
          <w:tcPr>
            <w:tcW w:w="1732"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846,26</w:t>
            </w:r>
          </w:p>
        </w:tc>
        <w:tc>
          <w:tcPr>
            <w:tcW w:w="1830" w:type="dxa"/>
            <w:tcBorders>
              <w:top w:val="nil"/>
              <w:left w:val="nil"/>
              <w:bottom w:val="single" w:sz="4" w:space="0" w:color="auto"/>
              <w:right w:val="single" w:sz="4" w:space="0" w:color="auto"/>
            </w:tcBorders>
            <w:shd w:val="clear" w:color="000000" w:fill="FFFFFF"/>
            <w:vAlign w:val="center"/>
            <w:hideMark/>
          </w:tcPr>
          <w:p w:rsidR="0031446E" w:rsidRPr="0031446E" w:rsidRDefault="0031446E" w:rsidP="00817C7E">
            <w:pPr>
              <w:spacing w:after="0" w:line="240" w:lineRule="auto"/>
              <w:jc w:val="center"/>
              <w:rPr>
                <w:rFonts w:ascii="Times New Roman" w:eastAsia="Times New Roman" w:hAnsi="Times New Roman" w:cs="Times New Roman"/>
                <w:b/>
                <w:bCs/>
                <w:color w:val="000000"/>
                <w:lang w:val="lv-LV"/>
              </w:rPr>
            </w:pPr>
            <w:r w:rsidRPr="0031446E">
              <w:rPr>
                <w:rFonts w:ascii="Times New Roman" w:eastAsia="Times New Roman" w:hAnsi="Times New Roman" w:cs="Times New Roman"/>
                <w:b/>
                <w:bCs/>
                <w:color w:val="000000"/>
                <w:lang w:val="lv-LV"/>
              </w:rPr>
              <w:t>332 413</w:t>
            </w:r>
          </w:p>
        </w:tc>
      </w:tr>
    </w:tbl>
    <w:p w:rsidR="0031446E" w:rsidRDefault="0031446E" w:rsidP="0031446E">
      <w:pPr>
        <w:ind w:left="-426" w:firstLine="426"/>
        <w:jc w:val="both"/>
        <w:rPr>
          <w:rFonts w:ascii="Times New Roman" w:hAnsi="Times New Roman" w:cs="Times New Roman"/>
          <w:b/>
          <w:sz w:val="24"/>
          <w:szCs w:val="24"/>
          <w:lang w:val="lv-LV"/>
        </w:rPr>
      </w:pPr>
    </w:p>
    <w:p w:rsidR="00302CC5" w:rsidRDefault="00302CC5" w:rsidP="0031446E">
      <w:pPr>
        <w:ind w:left="-426" w:firstLine="426"/>
        <w:jc w:val="both"/>
        <w:rPr>
          <w:rFonts w:ascii="Times New Roman" w:hAnsi="Times New Roman" w:cs="Times New Roman"/>
          <w:szCs w:val="24"/>
          <w:lang w:val="lv-LV"/>
        </w:rPr>
      </w:pPr>
      <w:r w:rsidRPr="00302CC5">
        <w:rPr>
          <w:rFonts w:ascii="Times New Roman" w:hAnsi="Times New Roman" w:cs="Times New Roman"/>
          <w:szCs w:val="24"/>
          <w:lang w:val="lv-LV"/>
        </w:rPr>
        <w:t>*</w:t>
      </w:r>
      <w:r w:rsidR="00DF5C7C" w:rsidRPr="00DF5C7C">
        <w:t xml:space="preserve"> </w:t>
      </w:r>
      <w:r w:rsidR="00DF5C7C" w:rsidRPr="00066801">
        <w:rPr>
          <w:rFonts w:ascii="Times New Roman" w:hAnsi="Times New Roman" w:cs="Times New Roman"/>
          <w:lang w:val="lv-LV"/>
        </w:rPr>
        <w:t>Izdevumi</w:t>
      </w:r>
      <w:r w:rsidR="00DF5C7C">
        <w:t xml:space="preserve"> </w:t>
      </w:r>
      <w:r w:rsidR="00DF5C7C">
        <w:rPr>
          <w:rFonts w:ascii="Times New Roman" w:hAnsi="Times New Roman" w:cs="Times New Roman"/>
          <w:szCs w:val="24"/>
          <w:lang w:val="lv-LV"/>
        </w:rPr>
        <w:t>p</w:t>
      </w:r>
      <w:r w:rsidR="00DF5C7C" w:rsidRPr="00DF5C7C">
        <w:rPr>
          <w:rFonts w:ascii="Times New Roman" w:hAnsi="Times New Roman" w:cs="Times New Roman"/>
          <w:szCs w:val="24"/>
          <w:lang w:val="lv-LV"/>
        </w:rPr>
        <w:t>iemaksām pašvaldību policijas darbiniekiem par darbu paaugstināta riska un slodzes apstākļos saistībā ar Covid-19 infekcijas slimības uzliesmojumu un tās seku novēršanu</w:t>
      </w:r>
      <w:r w:rsidR="00A83277">
        <w:rPr>
          <w:rFonts w:ascii="Times New Roman" w:hAnsi="Times New Roman" w:cs="Times New Roman"/>
          <w:szCs w:val="24"/>
          <w:lang w:val="lv-LV"/>
        </w:rPr>
        <w:t xml:space="preserve"> aprēķināti</w:t>
      </w:r>
      <w:r w:rsidR="00DF5C7C" w:rsidRPr="00DF5C7C">
        <w:rPr>
          <w:rFonts w:ascii="Times New Roman" w:hAnsi="Times New Roman" w:cs="Times New Roman"/>
          <w:szCs w:val="24"/>
          <w:lang w:val="lv-LV"/>
        </w:rPr>
        <w:t>: Dobeles novada Pašvaldības policijas darbiniekiem – laikposm</w:t>
      </w:r>
      <w:r w:rsidR="00A83277">
        <w:rPr>
          <w:rFonts w:ascii="Times New Roman" w:hAnsi="Times New Roman" w:cs="Times New Roman"/>
          <w:szCs w:val="24"/>
          <w:lang w:val="lv-LV"/>
        </w:rPr>
        <w:t>am</w:t>
      </w:r>
      <w:r w:rsidR="00DF5C7C" w:rsidRPr="00DF5C7C">
        <w:rPr>
          <w:rFonts w:ascii="Times New Roman" w:hAnsi="Times New Roman" w:cs="Times New Roman"/>
          <w:szCs w:val="24"/>
          <w:lang w:val="lv-LV"/>
        </w:rPr>
        <w:t xml:space="preserve"> no 2021. gada 27. oktobra līdz 2021. gada 31. decembrim, Reģionālās pašvaldības policijas darbiniekiem – laikposm</w:t>
      </w:r>
      <w:r w:rsidR="00A83277">
        <w:rPr>
          <w:rFonts w:ascii="Times New Roman" w:hAnsi="Times New Roman" w:cs="Times New Roman"/>
          <w:szCs w:val="24"/>
          <w:lang w:val="lv-LV"/>
        </w:rPr>
        <w:t>am</w:t>
      </w:r>
      <w:r w:rsidR="00DF5C7C" w:rsidRPr="00DF5C7C">
        <w:rPr>
          <w:rFonts w:ascii="Times New Roman" w:hAnsi="Times New Roman" w:cs="Times New Roman"/>
          <w:szCs w:val="24"/>
          <w:lang w:val="lv-LV"/>
        </w:rPr>
        <w:t xml:space="preserve"> no 2021. gada 1. novembra līdz 2021. gada 31. decembrim, pārējo pašvaldību policijas darbiniekiem –  laikposm</w:t>
      </w:r>
      <w:r w:rsidR="00A83277">
        <w:rPr>
          <w:rFonts w:ascii="Times New Roman" w:hAnsi="Times New Roman" w:cs="Times New Roman"/>
          <w:szCs w:val="24"/>
          <w:lang w:val="lv-LV"/>
        </w:rPr>
        <w:t>am</w:t>
      </w:r>
      <w:r w:rsidR="00DF5C7C" w:rsidRPr="00DF5C7C">
        <w:rPr>
          <w:rFonts w:ascii="Times New Roman" w:hAnsi="Times New Roman" w:cs="Times New Roman"/>
          <w:szCs w:val="24"/>
          <w:lang w:val="lv-LV"/>
        </w:rPr>
        <w:t xml:space="preserve"> no 2021. gada 1. decembr</w:t>
      </w:r>
      <w:r w:rsidR="00D06402">
        <w:rPr>
          <w:rFonts w:ascii="Times New Roman" w:hAnsi="Times New Roman" w:cs="Times New Roman"/>
          <w:szCs w:val="24"/>
          <w:lang w:val="lv-LV"/>
        </w:rPr>
        <w:t xml:space="preserve">a līdz 2021. gada 31. decembrim. </w:t>
      </w:r>
      <w:r w:rsidRPr="00302CC5">
        <w:rPr>
          <w:rFonts w:ascii="Times New Roman" w:hAnsi="Times New Roman" w:cs="Times New Roman"/>
          <w:szCs w:val="24"/>
          <w:lang w:val="lv-LV"/>
        </w:rPr>
        <w:t>Dobeles novada Pašvaldības policija</w:t>
      </w:r>
      <w:r w:rsidR="00D06402">
        <w:rPr>
          <w:rFonts w:ascii="Times New Roman" w:hAnsi="Times New Roman" w:cs="Times New Roman"/>
          <w:szCs w:val="24"/>
          <w:lang w:val="lv-LV"/>
        </w:rPr>
        <w:t xml:space="preserve"> un Reģionālā</w:t>
      </w:r>
      <w:r w:rsidRPr="00302CC5">
        <w:rPr>
          <w:rFonts w:ascii="Times New Roman" w:hAnsi="Times New Roman" w:cs="Times New Roman"/>
          <w:szCs w:val="24"/>
          <w:lang w:val="lv-LV"/>
        </w:rPr>
        <w:t xml:space="preserve"> pašvaldības </w:t>
      </w:r>
      <w:r w:rsidRPr="00302CC5">
        <w:rPr>
          <w:rFonts w:ascii="Times New Roman" w:hAnsi="Times New Roman" w:cs="Times New Roman"/>
          <w:szCs w:val="24"/>
          <w:lang w:val="lv-LV"/>
        </w:rPr>
        <w:lastRenderedPageBreak/>
        <w:t>policija</w:t>
      </w:r>
      <w:r w:rsidR="003B3B13">
        <w:rPr>
          <w:rFonts w:ascii="Times New Roman" w:hAnsi="Times New Roman" w:cs="Times New Roman"/>
          <w:szCs w:val="24"/>
          <w:lang w:val="lv-LV"/>
        </w:rPr>
        <w:t xml:space="preserve"> </w:t>
      </w:r>
      <w:r w:rsidR="00230DC0">
        <w:rPr>
          <w:rFonts w:ascii="Times New Roman" w:hAnsi="Times New Roman" w:cs="Times New Roman"/>
          <w:szCs w:val="24"/>
          <w:lang w:val="lv-LV"/>
        </w:rPr>
        <w:t>aprēķinus finansējuma piešķiršanai par 2021.gada oktobri</w:t>
      </w:r>
      <w:r w:rsidR="009F3851">
        <w:rPr>
          <w:rFonts w:ascii="Times New Roman" w:hAnsi="Times New Roman" w:cs="Times New Roman"/>
          <w:szCs w:val="24"/>
          <w:lang w:val="lv-LV"/>
        </w:rPr>
        <w:t xml:space="preserve">, </w:t>
      </w:r>
      <w:r w:rsidR="00230DC0">
        <w:rPr>
          <w:rFonts w:ascii="Times New Roman" w:hAnsi="Times New Roman" w:cs="Times New Roman"/>
          <w:szCs w:val="24"/>
          <w:lang w:val="lv-LV"/>
        </w:rPr>
        <w:t>novembri iesniedza pēc</w:t>
      </w:r>
      <w:r w:rsidR="00B00F92" w:rsidRPr="00B00F92">
        <w:rPr>
          <w:rFonts w:ascii="Times New Roman" w:hAnsi="Times New Roman" w:cs="Times New Roman"/>
          <w:szCs w:val="24"/>
          <w:lang w:val="lv-LV"/>
        </w:rPr>
        <w:t xml:space="preserve"> Ministru kabineta 2021. gada 7. decembra rīkojum</w:t>
      </w:r>
      <w:r w:rsidR="00230DC0">
        <w:rPr>
          <w:rFonts w:ascii="Times New Roman" w:hAnsi="Times New Roman" w:cs="Times New Roman"/>
          <w:szCs w:val="24"/>
          <w:lang w:val="lv-LV"/>
        </w:rPr>
        <w:t>a</w:t>
      </w:r>
      <w:r w:rsidR="00B00F92" w:rsidRPr="00B00F92">
        <w:rPr>
          <w:rFonts w:ascii="Times New Roman" w:hAnsi="Times New Roman" w:cs="Times New Roman"/>
          <w:szCs w:val="24"/>
          <w:lang w:val="lv-LV"/>
        </w:rPr>
        <w:t xml:space="preserve"> Nr. 929 "Par finanšu līdzekļu piešķiršanu no valsts budžeta programmas “Līdzekļi neparedzētiem gadījumiem"" (finansējums piešķirts 2021. gada oktobra piemaksām) un ar Ministru kabineta 2022. gada 12. janvāra rīkojum</w:t>
      </w:r>
      <w:r w:rsidR="00230DC0">
        <w:rPr>
          <w:rFonts w:ascii="Times New Roman" w:hAnsi="Times New Roman" w:cs="Times New Roman"/>
          <w:szCs w:val="24"/>
          <w:lang w:val="lv-LV"/>
        </w:rPr>
        <w:t>a</w:t>
      </w:r>
      <w:r w:rsidR="00B00F92" w:rsidRPr="00B00F92">
        <w:rPr>
          <w:rFonts w:ascii="Times New Roman" w:hAnsi="Times New Roman" w:cs="Times New Roman"/>
          <w:szCs w:val="24"/>
          <w:lang w:val="lv-LV"/>
        </w:rPr>
        <w:t xml:space="preserve"> Nr.17 "Par finanšu līdzekļu piešķiršanu no valsts budžeta programmas “Līdzekļi neparedzētiem gadījumiem"" (finansējums piešķirts 2021. gada novembra piemaksām)</w:t>
      </w:r>
      <w:r w:rsidR="00230DC0">
        <w:rPr>
          <w:rFonts w:ascii="Times New Roman" w:hAnsi="Times New Roman" w:cs="Times New Roman"/>
          <w:szCs w:val="24"/>
          <w:lang w:val="lv-LV"/>
        </w:rPr>
        <w:t xml:space="preserve"> pieņemšanas</w:t>
      </w:r>
      <w:r w:rsidR="00B00F92" w:rsidRPr="00B00F92">
        <w:rPr>
          <w:rFonts w:ascii="Times New Roman" w:hAnsi="Times New Roman" w:cs="Times New Roman"/>
          <w:szCs w:val="24"/>
          <w:lang w:val="lv-LV"/>
        </w:rPr>
        <w:t xml:space="preserve">. </w:t>
      </w:r>
      <w:r w:rsidR="005B49D4" w:rsidRPr="005B49D4">
        <w:rPr>
          <w:rFonts w:ascii="Times New Roman" w:hAnsi="Times New Roman" w:cs="Times New Roman"/>
          <w:szCs w:val="24"/>
          <w:lang w:val="lv-LV"/>
        </w:rPr>
        <w:t>Līdz ar to minētie aprēķini iekļauti šajā finansējuma pieprasījumā</w:t>
      </w:r>
      <w:r w:rsidR="00E8065E">
        <w:rPr>
          <w:rFonts w:ascii="Times New Roman" w:hAnsi="Times New Roman" w:cs="Times New Roman"/>
          <w:szCs w:val="24"/>
          <w:lang w:val="lv-LV"/>
        </w:rPr>
        <w:t>.</w:t>
      </w:r>
    </w:p>
    <w:p w:rsidR="00A464D9" w:rsidRDefault="00302CC5" w:rsidP="0031446E">
      <w:pPr>
        <w:ind w:left="-426" w:firstLine="426"/>
        <w:jc w:val="both"/>
        <w:rPr>
          <w:rFonts w:ascii="Times New Roman" w:hAnsi="Times New Roman" w:cs="Times New Roman"/>
          <w:szCs w:val="24"/>
          <w:lang w:val="lv-LV"/>
        </w:rPr>
      </w:pPr>
      <w:r>
        <w:rPr>
          <w:rFonts w:ascii="Times New Roman" w:hAnsi="Times New Roman" w:cs="Times New Roman"/>
          <w:szCs w:val="24"/>
          <w:lang w:val="lv-LV"/>
        </w:rPr>
        <w:t xml:space="preserve">** </w:t>
      </w:r>
      <w:r w:rsidR="00E8065E">
        <w:rPr>
          <w:rFonts w:ascii="Times New Roman" w:hAnsi="Times New Roman" w:cs="Times New Roman"/>
          <w:szCs w:val="24"/>
          <w:lang w:val="lv-LV"/>
        </w:rPr>
        <w:t xml:space="preserve">Izdevumi </w:t>
      </w:r>
      <w:r w:rsidR="00B00F92" w:rsidRPr="00B00F92">
        <w:rPr>
          <w:rFonts w:ascii="Times New Roman" w:hAnsi="Times New Roman" w:cs="Times New Roman"/>
          <w:szCs w:val="24"/>
          <w:lang w:val="lv-LV"/>
        </w:rPr>
        <w:t>Dobeles novada Pašvaldības policija</w:t>
      </w:r>
      <w:r w:rsidR="00A464D9">
        <w:rPr>
          <w:rFonts w:ascii="Times New Roman" w:hAnsi="Times New Roman" w:cs="Times New Roman"/>
          <w:szCs w:val="24"/>
          <w:lang w:val="lv-LV"/>
        </w:rPr>
        <w:t>s</w:t>
      </w:r>
      <w:r w:rsidR="00A464D9" w:rsidRPr="00A464D9">
        <w:rPr>
          <w:rFonts w:ascii="Times New Roman" w:hAnsi="Times New Roman" w:cs="Times New Roman"/>
          <w:szCs w:val="24"/>
          <w:lang w:val="lv-LV"/>
        </w:rPr>
        <w:t xml:space="preserve"> piemaksām par </w:t>
      </w:r>
      <w:r w:rsidR="00A464D9">
        <w:rPr>
          <w:rFonts w:ascii="Times New Roman" w:hAnsi="Times New Roman" w:cs="Times New Roman"/>
          <w:szCs w:val="24"/>
          <w:lang w:val="lv-LV"/>
        </w:rPr>
        <w:t>nakts darbu</w:t>
      </w:r>
      <w:r w:rsidR="00CB2140">
        <w:rPr>
          <w:rFonts w:ascii="Times New Roman" w:hAnsi="Times New Roman" w:cs="Times New Roman"/>
          <w:szCs w:val="24"/>
          <w:lang w:val="lv-LV"/>
        </w:rPr>
        <w:t xml:space="preserve"> laika periodā no 2021.gada 21. oktobra līdz 14. novembrim</w:t>
      </w:r>
      <w:r w:rsidR="00E8065E">
        <w:rPr>
          <w:rFonts w:ascii="Times New Roman" w:hAnsi="Times New Roman" w:cs="Times New Roman"/>
          <w:szCs w:val="24"/>
          <w:lang w:val="lv-LV"/>
        </w:rPr>
        <w:t xml:space="preserve">. </w:t>
      </w:r>
      <w:r w:rsidR="00CB2140">
        <w:rPr>
          <w:rFonts w:ascii="Times New Roman" w:hAnsi="Times New Roman" w:cs="Times New Roman"/>
          <w:szCs w:val="24"/>
          <w:lang w:val="lv-LV"/>
        </w:rPr>
        <w:t xml:space="preserve"> </w:t>
      </w:r>
      <w:r w:rsidR="00E8065E" w:rsidRPr="00E8065E">
        <w:rPr>
          <w:rFonts w:ascii="Times New Roman" w:hAnsi="Times New Roman" w:cs="Times New Roman"/>
          <w:szCs w:val="24"/>
          <w:lang w:val="lv-LV"/>
        </w:rPr>
        <w:t xml:space="preserve">Dobeles novada Pašvaldības policija </w:t>
      </w:r>
      <w:r w:rsidR="00A464D9" w:rsidRPr="00A464D9">
        <w:rPr>
          <w:rFonts w:ascii="Times New Roman" w:hAnsi="Times New Roman" w:cs="Times New Roman"/>
          <w:szCs w:val="24"/>
          <w:lang w:val="lv-LV"/>
        </w:rPr>
        <w:t xml:space="preserve">aprēķinus finansējuma piešķiršanai iesniedza pēc Ministru kabineta 2021. gada 7. decembra rīkojuma Nr. 929 "Par finanšu līdzekļu piešķiršanu no valsts budžeta programmas “Līdzekļi neparedzētiem gadījumiem"" (finansējums piešķirts 2021. gada oktobra piemaksām) un ar Ministru kabineta 2022. gada 12. janvāra rīkojuma Nr.17 "Par finanšu līdzekļu piešķiršanu no valsts budžeta programmas “Līdzekļi neparedzētiem gadījumiem"" (finansējums piešķirts 2021. gada novembra piemaksām) pieņemšanas.  </w:t>
      </w:r>
      <w:r w:rsidR="00E8065E" w:rsidRPr="00E8065E">
        <w:rPr>
          <w:rFonts w:ascii="Times New Roman" w:hAnsi="Times New Roman" w:cs="Times New Roman"/>
          <w:szCs w:val="24"/>
          <w:lang w:val="lv-LV"/>
        </w:rPr>
        <w:t>Līdz ar to minētie aprēķini iekļauti šajā finansējuma pieprasījumā</w:t>
      </w:r>
      <w:r w:rsidR="00E8065E">
        <w:rPr>
          <w:rFonts w:ascii="Times New Roman" w:hAnsi="Times New Roman" w:cs="Times New Roman"/>
          <w:szCs w:val="24"/>
          <w:lang w:val="lv-LV"/>
        </w:rPr>
        <w:t>.</w:t>
      </w:r>
    </w:p>
    <w:p w:rsidR="00A464D9" w:rsidRDefault="00A464D9" w:rsidP="0031446E">
      <w:pPr>
        <w:ind w:left="-426" w:firstLine="426"/>
        <w:jc w:val="both"/>
        <w:rPr>
          <w:rFonts w:ascii="Times New Roman" w:hAnsi="Times New Roman" w:cs="Times New Roman"/>
          <w:szCs w:val="24"/>
          <w:lang w:val="lv-LV"/>
        </w:rPr>
      </w:pPr>
    </w:p>
    <w:sectPr w:rsidR="00A464D9" w:rsidSect="0031446E">
      <w:headerReference w:type="default" r:id="rId7"/>
      <w:pgSz w:w="15840" w:h="12240" w:orient="landscape"/>
      <w:pgMar w:top="1276" w:right="1098" w:bottom="1041"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09D" w:rsidRDefault="00AA309D" w:rsidP="0002789D">
      <w:pPr>
        <w:spacing w:after="0" w:line="240" w:lineRule="auto"/>
      </w:pPr>
      <w:r>
        <w:separator/>
      </w:r>
    </w:p>
  </w:endnote>
  <w:endnote w:type="continuationSeparator" w:id="0">
    <w:p w:rsidR="00AA309D" w:rsidRDefault="00AA309D" w:rsidP="00027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09D" w:rsidRDefault="00AA309D" w:rsidP="0002789D">
      <w:pPr>
        <w:spacing w:after="0" w:line="240" w:lineRule="auto"/>
      </w:pPr>
      <w:r>
        <w:separator/>
      </w:r>
    </w:p>
  </w:footnote>
  <w:footnote w:type="continuationSeparator" w:id="0">
    <w:p w:rsidR="00AA309D" w:rsidRDefault="00AA309D" w:rsidP="00027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220166"/>
      <w:docPartObj>
        <w:docPartGallery w:val="Page Numbers (Top of Page)"/>
        <w:docPartUnique/>
      </w:docPartObj>
    </w:sdtPr>
    <w:sdtEndPr>
      <w:rPr>
        <w:noProof/>
      </w:rPr>
    </w:sdtEndPr>
    <w:sdtContent>
      <w:p w:rsidR="0002789D" w:rsidRDefault="0002789D">
        <w:pPr>
          <w:pStyle w:val="Header"/>
          <w:jc w:val="center"/>
        </w:pPr>
        <w:r>
          <w:fldChar w:fldCharType="begin"/>
        </w:r>
        <w:r>
          <w:instrText xml:space="preserve"> PAGE   \* MERGEFORMAT </w:instrText>
        </w:r>
        <w:r>
          <w:fldChar w:fldCharType="separate"/>
        </w:r>
        <w:r w:rsidR="00F620E1">
          <w:rPr>
            <w:noProof/>
          </w:rPr>
          <w:t>3</w:t>
        </w:r>
        <w:r>
          <w:rPr>
            <w:noProof/>
          </w:rPr>
          <w:fldChar w:fldCharType="end"/>
        </w:r>
      </w:p>
    </w:sdtContent>
  </w:sdt>
  <w:p w:rsidR="0002789D" w:rsidRDefault="00027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27BFE"/>
    <w:multiLevelType w:val="hybridMultilevel"/>
    <w:tmpl w:val="98D0CAFE"/>
    <w:lvl w:ilvl="0" w:tplc="7ECAAD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6F05B6"/>
    <w:multiLevelType w:val="hybridMultilevel"/>
    <w:tmpl w:val="901276A2"/>
    <w:lvl w:ilvl="0" w:tplc="7ECAAD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F66"/>
    <w:rsid w:val="00007341"/>
    <w:rsid w:val="000128CB"/>
    <w:rsid w:val="0001553D"/>
    <w:rsid w:val="00026645"/>
    <w:rsid w:val="0002749F"/>
    <w:rsid w:val="0002789D"/>
    <w:rsid w:val="000516B9"/>
    <w:rsid w:val="00056BFC"/>
    <w:rsid w:val="00062CBE"/>
    <w:rsid w:val="00066801"/>
    <w:rsid w:val="00070924"/>
    <w:rsid w:val="00082B13"/>
    <w:rsid w:val="00085233"/>
    <w:rsid w:val="00096D53"/>
    <w:rsid w:val="000A3E1E"/>
    <w:rsid w:val="000B20D0"/>
    <w:rsid w:val="000C33FC"/>
    <w:rsid w:val="000C5118"/>
    <w:rsid w:val="000E321A"/>
    <w:rsid w:val="000F31D0"/>
    <w:rsid w:val="00122CC4"/>
    <w:rsid w:val="0013187A"/>
    <w:rsid w:val="00142BFC"/>
    <w:rsid w:val="00146795"/>
    <w:rsid w:val="001534DE"/>
    <w:rsid w:val="00177099"/>
    <w:rsid w:val="00185048"/>
    <w:rsid w:val="001B28F4"/>
    <w:rsid w:val="001B3EF3"/>
    <w:rsid w:val="001B51DD"/>
    <w:rsid w:val="001C5A33"/>
    <w:rsid w:val="001D6B69"/>
    <w:rsid w:val="001D6F84"/>
    <w:rsid w:val="001E4999"/>
    <w:rsid w:val="001F1559"/>
    <w:rsid w:val="002107E8"/>
    <w:rsid w:val="002240DA"/>
    <w:rsid w:val="00230DC0"/>
    <w:rsid w:val="00231007"/>
    <w:rsid w:val="00236221"/>
    <w:rsid w:val="0024037D"/>
    <w:rsid w:val="00276DFA"/>
    <w:rsid w:val="00281A56"/>
    <w:rsid w:val="0028490F"/>
    <w:rsid w:val="002A68A8"/>
    <w:rsid w:val="002B046D"/>
    <w:rsid w:val="002C0247"/>
    <w:rsid w:val="002C272F"/>
    <w:rsid w:val="002C3FD3"/>
    <w:rsid w:val="002D6EFF"/>
    <w:rsid w:val="002E2DBF"/>
    <w:rsid w:val="002F2963"/>
    <w:rsid w:val="00302CC5"/>
    <w:rsid w:val="00306161"/>
    <w:rsid w:val="00311799"/>
    <w:rsid w:val="0031446E"/>
    <w:rsid w:val="0032653B"/>
    <w:rsid w:val="00326BB4"/>
    <w:rsid w:val="003367AE"/>
    <w:rsid w:val="00336B52"/>
    <w:rsid w:val="003576B6"/>
    <w:rsid w:val="00387A95"/>
    <w:rsid w:val="00391731"/>
    <w:rsid w:val="003B3B13"/>
    <w:rsid w:val="003B53C4"/>
    <w:rsid w:val="003C6AD4"/>
    <w:rsid w:val="003E52ED"/>
    <w:rsid w:val="003E755B"/>
    <w:rsid w:val="003F34F2"/>
    <w:rsid w:val="003F449C"/>
    <w:rsid w:val="00406B99"/>
    <w:rsid w:val="0042006A"/>
    <w:rsid w:val="00422B48"/>
    <w:rsid w:val="004333F7"/>
    <w:rsid w:val="0044456D"/>
    <w:rsid w:val="00445E6B"/>
    <w:rsid w:val="00446C1C"/>
    <w:rsid w:val="00475ED6"/>
    <w:rsid w:val="00480221"/>
    <w:rsid w:val="004807A2"/>
    <w:rsid w:val="00496C4B"/>
    <w:rsid w:val="00497092"/>
    <w:rsid w:val="004C06A0"/>
    <w:rsid w:val="004D753A"/>
    <w:rsid w:val="004E273A"/>
    <w:rsid w:val="004E3303"/>
    <w:rsid w:val="004E74EF"/>
    <w:rsid w:val="005050CD"/>
    <w:rsid w:val="0051159C"/>
    <w:rsid w:val="00516D57"/>
    <w:rsid w:val="005467C1"/>
    <w:rsid w:val="00564A20"/>
    <w:rsid w:val="00571A75"/>
    <w:rsid w:val="00597207"/>
    <w:rsid w:val="005A7F5F"/>
    <w:rsid w:val="005B49D4"/>
    <w:rsid w:val="005C6897"/>
    <w:rsid w:val="005F5075"/>
    <w:rsid w:val="005F5DE7"/>
    <w:rsid w:val="006103FD"/>
    <w:rsid w:val="00620D62"/>
    <w:rsid w:val="00623514"/>
    <w:rsid w:val="006340A7"/>
    <w:rsid w:val="006464B3"/>
    <w:rsid w:val="00665D71"/>
    <w:rsid w:val="006866E2"/>
    <w:rsid w:val="006A1A1A"/>
    <w:rsid w:val="006F085F"/>
    <w:rsid w:val="007068F8"/>
    <w:rsid w:val="0072095E"/>
    <w:rsid w:val="00746451"/>
    <w:rsid w:val="00757F38"/>
    <w:rsid w:val="00767D55"/>
    <w:rsid w:val="00781A96"/>
    <w:rsid w:val="007A001E"/>
    <w:rsid w:val="007A3617"/>
    <w:rsid w:val="007A4C42"/>
    <w:rsid w:val="007A6FFE"/>
    <w:rsid w:val="007C0CA1"/>
    <w:rsid w:val="007D68A5"/>
    <w:rsid w:val="007F37F3"/>
    <w:rsid w:val="00881C29"/>
    <w:rsid w:val="00885DF4"/>
    <w:rsid w:val="00893A02"/>
    <w:rsid w:val="00896068"/>
    <w:rsid w:val="008B35B6"/>
    <w:rsid w:val="008B4E24"/>
    <w:rsid w:val="008D4196"/>
    <w:rsid w:val="008D6EE9"/>
    <w:rsid w:val="008F43D0"/>
    <w:rsid w:val="008F591E"/>
    <w:rsid w:val="00914BD8"/>
    <w:rsid w:val="00935743"/>
    <w:rsid w:val="009578AE"/>
    <w:rsid w:val="00961FE5"/>
    <w:rsid w:val="00993ACA"/>
    <w:rsid w:val="00993EB3"/>
    <w:rsid w:val="009F3851"/>
    <w:rsid w:val="00A05121"/>
    <w:rsid w:val="00A105BE"/>
    <w:rsid w:val="00A464D9"/>
    <w:rsid w:val="00A65787"/>
    <w:rsid w:val="00A65D55"/>
    <w:rsid w:val="00A71B01"/>
    <w:rsid w:val="00A83277"/>
    <w:rsid w:val="00A83BCA"/>
    <w:rsid w:val="00A95618"/>
    <w:rsid w:val="00AA0EFE"/>
    <w:rsid w:val="00AA309D"/>
    <w:rsid w:val="00AD3AA2"/>
    <w:rsid w:val="00AF5E44"/>
    <w:rsid w:val="00B00F92"/>
    <w:rsid w:val="00B165FD"/>
    <w:rsid w:val="00B272C9"/>
    <w:rsid w:val="00B42238"/>
    <w:rsid w:val="00B46B59"/>
    <w:rsid w:val="00B5181A"/>
    <w:rsid w:val="00B55068"/>
    <w:rsid w:val="00B56D3B"/>
    <w:rsid w:val="00B60663"/>
    <w:rsid w:val="00B74235"/>
    <w:rsid w:val="00B7627B"/>
    <w:rsid w:val="00B80160"/>
    <w:rsid w:val="00B836DF"/>
    <w:rsid w:val="00B86354"/>
    <w:rsid w:val="00BB027F"/>
    <w:rsid w:val="00BB10B3"/>
    <w:rsid w:val="00C50A3D"/>
    <w:rsid w:val="00C64CBF"/>
    <w:rsid w:val="00C664D3"/>
    <w:rsid w:val="00CA555D"/>
    <w:rsid w:val="00CA7ADE"/>
    <w:rsid w:val="00CB2140"/>
    <w:rsid w:val="00CB414E"/>
    <w:rsid w:val="00CB6AC9"/>
    <w:rsid w:val="00CC7A61"/>
    <w:rsid w:val="00CD027F"/>
    <w:rsid w:val="00D06402"/>
    <w:rsid w:val="00D104AC"/>
    <w:rsid w:val="00D15CB6"/>
    <w:rsid w:val="00D47EB3"/>
    <w:rsid w:val="00D641F8"/>
    <w:rsid w:val="00D72798"/>
    <w:rsid w:val="00D76258"/>
    <w:rsid w:val="00D91297"/>
    <w:rsid w:val="00D96A76"/>
    <w:rsid w:val="00DA3E34"/>
    <w:rsid w:val="00DC4AAA"/>
    <w:rsid w:val="00DE45FF"/>
    <w:rsid w:val="00DF5C7C"/>
    <w:rsid w:val="00DF7C8B"/>
    <w:rsid w:val="00E0697E"/>
    <w:rsid w:val="00E362D1"/>
    <w:rsid w:val="00E71E15"/>
    <w:rsid w:val="00E8065E"/>
    <w:rsid w:val="00E84EEF"/>
    <w:rsid w:val="00E97B1D"/>
    <w:rsid w:val="00E97F66"/>
    <w:rsid w:val="00EA1DEA"/>
    <w:rsid w:val="00EC3296"/>
    <w:rsid w:val="00ED65D5"/>
    <w:rsid w:val="00EE7ED2"/>
    <w:rsid w:val="00F05390"/>
    <w:rsid w:val="00F25472"/>
    <w:rsid w:val="00F33DDB"/>
    <w:rsid w:val="00F353BF"/>
    <w:rsid w:val="00F35933"/>
    <w:rsid w:val="00F37D66"/>
    <w:rsid w:val="00F620E1"/>
    <w:rsid w:val="00FA1D56"/>
    <w:rsid w:val="00FA1FCA"/>
    <w:rsid w:val="00FA4D0A"/>
    <w:rsid w:val="00FB0736"/>
    <w:rsid w:val="00FF299D"/>
    <w:rsid w:val="00FF2ECF"/>
    <w:rsid w:val="00FF7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6D8721-8037-4568-80D8-16912B3A4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789D"/>
    <w:pPr>
      <w:tabs>
        <w:tab w:val="center" w:pos="4320"/>
        <w:tab w:val="right" w:pos="8640"/>
      </w:tabs>
      <w:spacing w:after="0" w:line="240" w:lineRule="auto"/>
    </w:pPr>
  </w:style>
  <w:style w:type="character" w:customStyle="1" w:styleId="HeaderChar">
    <w:name w:val="Header Char"/>
    <w:basedOn w:val="DefaultParagraphFont"/>
    <w:link w:val="Header"/>
    <w:uiPriority w:val="99"/>
    <w:rsid w:val="0002789D"/>
  </w:style>
  <w:style w:type="paragraph" w:styleId="Footer">
    <w:name w:val="footer"/>
    <w:basedOn w:val="Normal"/>
    <w:link w:val="FooterChar"/>
    <w:uiPriority w:val="99"/>
    <w:unhideWhenUsed/>
    <w:rsid w:val="0002789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2789D"/>
  </w:style>
  <w:style w:type="paragraph" w:styleId="ListParagraph">
    <w:name w:val="List Paragraph"/>
    <w:basedOn w:val="Normal"/>
    <w:uiPriority w:val="34"/>
    <w:qFormat/>
    <w:rsid w:val="00993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66961">
      <w:bodyDiv w:val="1"/>
      <w:marLeft w:val="0"/>
      <w:marRight w:val="0"/>
      <w:marTop w:val="0"/>
      <w:marBottom w:val="0"/>
      <w:divBdr>
        <w:top w:val="none" w:sz="0" w:space="0" w:color="auto"/>
        <w:left w:val="none" w:sz="0" w:space="0" w:color="auto"/>
        <w:bottom w:val="none" w:sz="0" w:space="0" w:color="auto"/>
        <w:right w:val="none" w:sz="0" w:space="0" w:color="auto"/>
      </w:divBdr>
    </w:div>
    <w:div w:id="118840846">
      <w:bodyDiv w:val="1"/>
      <w:marLeft w:val="0"/>
      <w:marRight w:val="0"/>
      <w:marTop w:val="0"/>
      <w:marBottom w:val="0"/>
      <w:divBdr>
        <w:top w:val="none" w:sz="0" w:space="0" w:color="auto"/>
        <w:left w:val="none" w:sz="0" w:space="0" w:color="auto"/>
        <w:bottom w:val="none" w:sz="0" w:space="0" w:color="auto"/>
        <w:right w:val="none" w:sz="0" w:space="0" w:color="auto"/>
      </w:divBdr>
    </w:div>
    <w:div w:id="377165449">
      <w:bodyDiv w:val="1"/>
      <w:marLeft w:val="0"/>
      <w:marRight w:val="0"/>
      <w:marTop w:val="0"/>
      <w:marBottom w:val="0"/>
      <w:divBdr>
        <w:top w:val="none" w:sz="0" w:space="0" w:color="auto"/>
        <w:left w:val="none" w:sz="0" w:space="0" w:color="auto"/>
        <w:bottom w:val="none" w:sz="0" w:space="0" w:color="auto"/>
        <w:right w:val="none" w:sz="0" w:space="0" w:color="auto"/>
      </w:divBdr>
    </w:div>
    <w:div w:id="481385027">
      <w:bodyDiv w:val="1"/>
      <w:marLeft w:val="0"/>
      <w:marRight w:val="0"/>
      <w:marTop w:val="0"/>
      <w:marBottom w:val="0"/>
      <w:divBdr>
        <w:top w:val="none" w:sz="0" w:space="0" w:color="auto"/>
        <w:left w:val="none" w:sz="0" w:space="0" w:color="auto"/>
        <w:bottom w:val="none" w:sz="0" w:space="0" w:color="auto"/>
        <w:right w:val="none" w:sz="0" w:space="0" w:color="auto"/>
      </w:divBdr>
    </w:div>
    <w:div w:id="544563318">
      <w:bodyDiv w:val="1"/>
      <w:marLeft w:val="0"/>
      <w:marRight w:val="0"/>
      <w:marTop w:val="0"/>
      <w:marBottom w:val="0"/>
      <w:divBdr>
        <w:top w:val="none" w:sz="0" w:space="0" w:color="auto"/>
        <w:left w:val="none" w:sz="0" w:space="0" w:color="auto"/>
        <w:bottom w:val="none" w:sz="0" w:space="0" w:color="auto"/>
        <w:right w:val="none" w:sz="0" w:space="0" w:color="auto"/>
      </w:divBdr>
    </w:div>
    <w:div w:id="565803433">
      <w:bodyDiv w:val="1"/>
      <w:marLeft w:val="0"/>
      <w:marRight w:val="0"/>
      <w:marTop w:val="0"/>
      <w:marBottom w:val="0"/>
      <w:divBdr>
        <w:top w:val="none" w:sz="0" w:space="0" w:color="auto"/>
        <w:left w:val="none" w:sz="0" w:space="0" w:color="auto"/>
        <w:bottom w:val="none" w:sz="0" w:space="0" w:color="auto"/>
        <w:right w:val="none" w:sz="0" w:space="0" w:color="auto"/>
      </w:divBdr>
    </w:div>
    <w:div w:id="689376301">
      <w:bodyDiv w:val="1"/>
      <w:marLeft w:val="0"/>
      <w:marRight w:val="0"/>
      <w:marTop w:val="0"/>
      <w:marBottom w:val="0"/>
      <w:divBdr>
        <w:top w:val="none" w:sz="0" w:space="0" w:color="auto"/>
        <w:left w:val="none" w:sz="0" w:space="0" w:color="auto"/>
        <w:bottom w:val="none" w:sz="0" w:space="0" w:color="auto"/>
        <w:right w:val="none" w:sz="0" w:space="0" w:color="auto"/>
      </w:divBdr>
    </w:div>
    <w:div w:id="693387291">
      <w:bodyDiv w:val="1"/>
      <w:marLeft w:val="0"/>
      <w:marRight w:val="0"/>
      <w:marTop w:val="0"/>
      <w:marBottom w:val="0"/>
      <w:divBdr>
        <w:top w:val="none" w:sz="0" w:space="0" w:color="auto"/>
        <w:left w:val="none" w:sz="0" w:space="0" w:color="auto"/>
        <w:bottom w:val="none" w:sz="0" w:space="0" w:color="auto"/>
        <w:right w:val="none" w:sz="0" w:space="0" w:color="auto"/>
      </w:divBdr>
    </w:div>
    <w:div w:id="786654854">
      <w:bodyDiv w:val="1"/>
      <w:marLeft w:val="0"/>
      <w:marRight w:val="0"/>
      <w:marTop w:val="0"/>
      <w:marBottom w:val="0"/>
      <w:divBdr>
        <w:top w:val="none" w:sz="0" w:space="0" w:color="auto"/>
        <w:left w:val="none" w:sz="0" w:space="0" w:color="auto"/>
        <w:bottom w:val="none" w:sz="0" w:space="0" w:color="auto"/>
        <w:right w:val="none" w:sz="0" w:space="0" w:color="auto"/>
      </w:divBdr>
    </w:div>
    <w:div w:id="907499063">
      <w:bodyDiv w:val="1"/>
      <w:marLeft w:val="0"/>
      <w:marRight w:val="0"/>
      <w:marTop w:val="0"/>
      <w:marBottom w:val="0"/>
      <w:divBdr>
        <w:top w:val="none" w:sz="0" w:space="0" w:color="auto"/>
        <w:left w:val="none" w:sz="0" w:space="0" w:color="auto"/>
        <w:bottom w:val="none" w:sz="0" w:space="0" w:color="auto"/>
        <w:right w:val="none" w:sz="0" w:space="0" w:color="auto"/>
      </w:divBdr>
    </w:div>
    <w:div w:id="1222860291">
      <w:bodyDiv w:val="1"/>
      <w:marLeft w:val="0"/>
      <w:marRight w:val="0"/>
      <w:marTop w:val="0"/>
      <w:marBottom w:val="0"/>
      <w:divBdr>
        <w:top w:val="none" w:sz="0" w:space="0" w:color="auto"/>
        <w:left w:val="none" w:sz="0" w:space="0" w:color="auto"/>
        <w:bottom w:val="none" w:sz="0" w:space="0" w:color="auto"/>
        <w:right w:val="none" w:sz="0" w:space="0" w:color="auto"/>
      </w:divBdr>
    </w:div>
    <w:div w:id="1260521729">
      <w:bodyDiv w:val="1"/>
      <w:marLeft w:val="0"/>
      <w:marRight w:val="0"/>
      <w:marTop w:val="0"/>
      <w:marBottom w:val="0"/>
      <w:divBdr>
        <w:top w:val="none" w:sz="0" w:space="0" w:color="auto"/>
        <w:left w:val="none" w:sz="0" w:space="0" w:color="auto"/>
        <w:bottom w:val="none" w:sz="0" w:space="0" w:color="auto"/>
        <w:right w:val="none" w:sz="0" w:space="0" w:color="auto"/>
      </w:divBdr>
    </w:div>
    <w:div w:id="1284461201">
      <w:bodyDiv w:val="1"/>
      <w:marLeft w:val="0"/>
      <w:marRight w:val="0"/>
      <w:marTop w:val="0"/>
      <w:marBottom w:val="0"/>
      <w:divBdr>
        <w:top w:val="none" w:sz="0" w:space="0" w:color="auto"/>
        <w:left w:val="none" w:sz="0" w:space="0" w:color="auto"/>
        <w:bottom w:val="none" w:sz="0" w:space="0" w:color="auto"/>
        <w:right w:val="none" w:sz="0" w:space="0" w:color="auto"/>
      </w:divBdr>
    </w:div>
    <w:div w:id="1596473467">
      <w:bodyDiv w:val="1"/>
      <w:marLeft w:val="0"/>
      <w:marRight w:val="0"/>
      <w:marTop w:val="0"/>
      <w:marBottom w:val="0"/>
      <w:divBdr>
        <w:top w:val="none" w:sz="0" w:space="0" w:color="auto"/>
        <w:left w:val="none" w:sz="0" w:space="0" w:color="auto"/>
        <w:bottom w:val="none" w:sz="0" w:space="0" w:color="auto"/>
        <w:right w:val="none" w:sz="0" w:space="0" w:color="auto"/>
      </w:divBdr>
    </w:div>
    <w:div w:id="1839150975">
      <w:bodyDiv w:val="1"/>
      <w:marLeft w:val="0"/>
      <w:marRight w:val="0"/>
      <w:marTop w:val="0"/>
      <w:marBottom w:val="0"/>
      <w:divBdr>
        <w:top w:val="none" w:sz="0" w:space="0" w:color="auto"/>
        <w:left w:val="none" w:sz="0" w:space="0" w:color="auto"/>
        <w:bottom w:val="none" w:sz="0" w:space="0" w:color="auto"/>
        <w:right w:val="none" w:sz="0" w:space="0" w:color="auto"/>
      </w:divBdr>
    </w:div>
    <w:div w:id="1903250612">
      <w:bodyDiv w:val="1"/>
      <w:marLeft w:val="0"/>
      <w:marRight w:val="0"/>
      <w:marTop w:val="0"/>
      <w:marBottom w:val="0"/>
      <w:divBdr>
        <w:top w:val="none" w:sz="0" w:space="0" w:color="auto"/>
        <w:left w:val="none" w:sz="0" w:space="0" w:color="auto"/>
        <w:bottom w:val="none" w:sz="0" w:space="0" w:color="auto"/>
        <w:right w:val="none" w:sz="0" w:space="0" w:color="auto"/>
      </w:divBdr>
    </w:div>
    <w:div w:id="1943881286">
      <w:bodyDiv w:val="1"/>
      <w:marLeft w:val="0"/>
      <w:marRight w:val="0"/>
      <w:marTop w:val="0"/>
      <w:marBottom w:val="0"/>
      <w:divBdr>
        <w:top w:val="none" w:sz="0" w:space="0" w:color="auto"/>
        <w:left w:val="none" w:sz="0" w:space="0" w:color="auto"/>
        <w:bottom w:val="none" w:sz="0" w:space="0" w:color="auto"/>
        <w:right w:val="none" w:sz="0" w:space="0" w:color="auto"/>
      </w:divBdr>
    </w:div>
    <w:div w:id="197402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3</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1.pielikums anotācijai</vt:lpstr>
    </vt:vector>
  </TitlesOfParts>
  <Company>Iekšlietu ministrija</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1.pielikums anotācijai</dc:title>
  <dc:subject/>
  <dc:creator>Inga Ošiņa</dc:creator>
  <cp:keywords/>
  <dc:description>67219608, inga.osina@iem.gov.lv</dc:description>
  <cp:lastModifiedBy>Inga Ošiņa</cp:lastModifiedBy>
  <cp:revision>202</cp:revision>
  <dcterms:created xsi:type="dcterms:W3CDTF">2021-09-28T14:13:00Z</dcterms:created>
  <dcterms:modified xsi:type="dcterms:W3CDTF">2022-02-11T11:50:00Z</dcterms:modified>
</cp:coreProperties>
</file>