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28. decembra noteikumos Nr. 1208 "Noteikumi par psihologa pakalpojuma apjomu personai līdz 18 gadiem, kurai pirmreizēji noteikta invaliditāte un kura dzīvo ģimenē, kā arī tās likumiskajam pārstāvim, un pakalpojuma saņemšanas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izdots pamatojoties uz Invaliditātes likuma 12.panta pirmās daļas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2010.gada 28.decembra noteikumos Nr.1208 "Noteikumi par psihologa pakalpojuma apjomu personai līdz 18 gadiem, kurai pirmreizēji noteikta invaliditāte un kura dzīvo ģimenē, kā arī tās likumiskajam pārstāvim, un pakalpojuma saņemšanas kārtību"" (turpmāk - Noteikumu projekts) paredz veikt grozījumus Ministru kabineta 2010.gada 28.decembra noteikumos Nr.1208 "Noteikumi par psihologa pakalpojuma apjomu personai līdz 18 gadiem, kurai pirmreizēji noteikta invaliditāte un kura dzīvo ģimenē, kā arī tās likumiskajam pārstāvim, un pakalpojuma saņemšanas kārtību" (turpmāk – MK noteikumi Nr.1208) uz Labklājības ministrijas (turpmāk – LM) iniciatīvas pamata.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uz LM iniciatīvas pamata, lai psihologa pakalpojuma cenu pielīdzinātu citiem valsts finansētajiem sociālās rehabilitācijas pakalpojumiem un veicinātu kvalificētu psihologa pakalpojuma sniedzējus piesaisti pakalpojuma sniegšanai personai līdz 18 gadiem, kurai invaliditāte noteikta pirmreizēji un tā likumiskajam pārstāvim.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12.pants nosaka atbalsta pasākumus invaliditātes seku mazināšanai. Šā panta pirmās daļas 8.punkts nosaka, ka personai līdz 18 gadiem, kurai invaliditāte noteikta pirmreizēji un kura dzīvo ģimenē, kā arī tās likumiskajam pārstāvim ir tiesības saņemt no valsts budžeta apmaksātu psihologa pakalpojumu. Minētā pakalpojuma apjomu un saņemšanas kārtību nosaka MK noteikumi Nr.1208. Šo noteikumu 3.punkts nosaka, ka bērnam, kuram invaliditāte noteikta pirmreizēji un viņa likumiskajam pārstāvim psihologa pakalpojuma apjoms kopā ir desmit 45 minūšu konsultācijas. Vienas psihologa konsultācijas cena ir noteikta 17,59 </w:t>
      </w:r>
      <w:r w:rsidR="00000000" w:rsidRPr="00000000" w:rsidDel="00000000">
        <w:rPr>
          <w:i w:val="1"/>
          <w:rtl w:val="0"/>
        </w:rPr>
        <w:t xml:space="preserve">euro</w:t>
      </w:r>
      <w:r w:rsidR="00000000" w:rsidRPr="00000000" w:rsidDel="00000000">
        <w:rPr>
          <w:rtl w:val="0"/>
        </w:rPr>
        <w:t xml:space="preserve"> apmērā, neieskaitot administrēšanas izdevumus. Pakalpojuma administrēšanas izdevumi ir noteikti MK noteikumu Nr.1208 4.punktā kā atsevišķa izmaksu komponente 10% apmērā no psihologa pakalpojumam izlietotajiem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reizi psihologa pakalpojuma nodrošināšanas nosacījumi tika mainīti 2015.gadā, veicot grozījumus MK noteikumos Nr.1208 un palielinot saņemamo konsultāciju skaitu no divām līdz desmit 45 minūšu konsultācijām, kā arī paaugstinot vienas konsultācijas izmaksas cenu no 12,81 </w:t>
      </w:r>
      <w:r w:rsidR="00000000" w:rsidRPr="00000000" w:rsidDel="00000000">
        <w:rPr>
          <w:i w:val="1"/>
          <w:rtl w:val="0"/>
        </w:rPr>
        <w:t xml:space="preserve">euro</w:t>
      </w:r>
      <w:r w:rsidR="00000000" w:rsidRPr="00000000" w:rsidDel="00000000">
        <w:rPr>
          <w:rtl w:val="0"/>
        </w:rPr>
        <w:t xml:space="preserve">, līdz 17,59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lielums – bērnu skaits, kuriem pirmreizēji noteikts bērna ar invaliditāti statuss, pārsniedz 800 bērnus gadā, tomēr psihologa pakalpojuma pieprasījums ir neliels – 2019.gadā to saņēma 3 personas, t.i., bērns ar invaliditāti un viņa likumiskais pārstāvis, 2020.gadā 3 personas, bet 2021.gadā – 12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apzinoties, ka šobrīd pakalpojumu izmanto ļoti neliela daļa no mērķa grupas, 2023.gadā plāno veikt pakalpojuma izpildes analīzi, lai identificētu pakalpojuma saņēmēju skaita nelielā pieprasījuma iemeslus un nepieciešamos pilnveidojumus. Ja plānoto izmaiņu rezultātā tiks būtiski mainīta pakalpojuma saņēmēju mērķa grupa, izmaiņu īstenošanai papildu nepieciešams finansējums 2024.gadam un turpmākajiem gadiem skatāms Ministru kabinetā likumprojekta "Par valsts budžetu 2024. gadam" un likumprojekta "Par vidēja termiņa budžeta ietvaru 2024., 2025. un 2026. gadam" sagatavošanas un izskatīšanas procesā kopā ar visu ministriju un citu centrālo valsts iestāžu priekšlikumiem prioritārajiem pasākumiem un iesniegtajiem papildu finansējuma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veikt būtiskas izmaiņas, piemēram, mērķa grupas paplašināšana/maiņa, pakalpojuma nodrošināšanā. Noteikumu projekts izstrādāts ar mērķi veicināt kvalificētu psihologa pakalpojuma sniedzēju piesaisti, ko plāno panākt paaugstinot vienas psihologa konsultācijas cenu, papildus iekļaujot individuālo konsultāciju organizēšanas izmaksas, kā arī palielinot administrēšanas izdevumiem novirzāmo finansējumu. Finansējums minēto grozījumu īstenošanai ir nodrošināms esošo budžeta līdzekļu ietvaros (bāzes finansējums psihologa pakalpojuma īstenošanai ir 1 935 </w:t>
      </w:r>
      <w:r w:rsidR="00000000" w:rsidRPr="00000000" w:rsidDel="00000000">
        <w:rPr>
          <w:i w:val="1"/>
          <w:rtl w:val="0"/>
        </w:rPr>
        <w:t xml:space="preserve">euro</w:t>
      </w:r>
      <w:r w:rsidR="00000000" w:rsidRPr="00000000" w:rsidDel="00000000">
        <w:rPr>
          <w:rtl w:val="0"/>
        </w:rPr>
        <w:t xml:space="preserve"> gadā), jo psihologa pakalpojuma saņēmēju skaits ir neliels un neveicot pakalpojuma satura maiņu, nav pamats uzskatīt, ka pakalpojuma saņēmēju skaits varētu būtiski pieaugt.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Grūtības piesaistīt kvalificētus psihologa pakalpojuma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vienas 45 minūšu psihologa konsultācijas cena ir 17,59 </w:t>
      </w:r>
      <w:r w:rsidR="00000000" w:rsidRPr="00000000" w:rsidDel="00000000">
        <w:rPr>
          <w:i w:val="1"/>
          <w:rtl w:val="0"/>
        </w:rPr>
        <w:t xml:space="preserve">euro</w:t>
      </w:r>
      <w:r w:rsidR="00000000" w:rsidRPr="00000000" w:rsidDel="00000000">
        <w:rPr>
          <w:rtl w:val="0"/>
        </w:rPr>
        <w:t xml:space="preserve">, neieskaitot administrēšanas izdevumus, kas nav atbilstoša esošajai tirgus situācijai un neveicina kvalificētu speciālistu piesaisti psihologa pakalpojuma sniegšanā.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kvalificētus pakalpojuma sniedzēju piesaisti, sākot ar 2021.gadu, LM pakāpeniski veica valsts finansēto pakalpojumu sniegšanā iesaistīto speciālistu atalgojuma paaugstināšana līdz 35,00 </w:t>
      </w:r>
      <w:r w:rsidR="00000000" w:rsidRPr="00000000" w:rsidDel="00000000">
        <w:rPr>
          <w:i w:val="1"/>
          <w:rtl w:val="0"/>
        </w:rPr>
        <w:t xml:space="preserve">euro</w:t>
      </w:r>
      <w:r w:rsidR="00000000" w:rsidRPr="00000000" w:rsidDel="00000000">
        <w:rPr>
          <w:rtl w:val="0"/>
        </w:rPr>
        <w:t xml:space="preserve">/stundā (piemēram, vardarbībā cietušu personu sociālās rehabilitācijas pakalpojums). Paaugstinot psihologa pakalpojuma cenu līdz 35,00 </w:t>
      </w:r>
      <w:r w:rsidR="00000000" w:rsidRPr="00000000" w:rsidDel="00000000">
        <w:rPr>
          <w:i w:val="1"/>
          <w:rtl w:val="0"/>
        </w:rPr>
        <w:t xml:space="preserve">euro</w:t>
      </w:r>
      <w:r w:rsidR="00000000" w:rsidRPr="00000000" w:rsidDel="00000000">
        <w:rPr>
          <w:rtl w:val="0"/>
        </w:rPr>
        <w:t xml:space="preserve"> par vienu konsultāciju, tiktu veicināta kvalificētu psihologu piesaiste pakalpojuma sniegšanā. Tāpat arī veidojot pakalpojumus (piemēram, vardarbībā cietušu personu sociālās rehabilitācijas pakalpojums), parasti to saturā tiek iekļautas arī individuālo konsultāciju organizēšanas izmaksas, kas nav tieši attiecināmas uz darbu ar klientu, bet ir nepieciešamas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tiek veidota, ņemot vērā, ka speciālistiem, sniedzot individuālos pakalpojumus, rodas izmaksas, piemēram, telpu noma, materiālu kopēšana, kancelejas preces, sakaru pakalpojumi u.c. izdevumi, kas nav tieši attiecināmi uz darbu ar klientu, bet ir nepieciešami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individuālo konsultāciju organizēšanas izmaksas tika paaugstinātas līdz 2,29 </w:t>
      </w:r>
      <w:r w:rsidR="00000000" w:rsidRPr="00000000" w:rsidDel="00000000">
        <w:rPr>
          <w:i w:val="1"/>
          <w:rtl w:val="0"/>
        </w:rPr>
        <w:t xml:space="preserve">euro</w:t>
      </w:r>
      <w:r w:rsidR="00000000" w:rsidRPr="00000000" w:rsidDel="00000000">
        <w:rPr>
          <w:rtl w:val="0"/>
        </w:rPr>
        <w:t xml:space="preserve"> par vienu konsultāciju arī sociālas rehabilitācijas pakalpojumam vardarbībā cietušām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paredz grozīt MK noteikumu Nr.1208 3.punktu, nosakot pakalpojuma apjomu, un 4.punktu, papildinot to ar 4.1. un 4.2. apakšpunktu, nosakot psihologa pakalpojuma cenu ne vairāk kā 35,00 </w:t>
      </w:r>
      <w:r w:rsidR="00000000" w:rsidRPr="00000000" w:rsidDel="00000000">
        <w:rPr>
          <w:i w:val="1"/>
          <w:rtl w:val="0"/>
        </w:rPr>
        <w:t xml:space="preserve">euro</w:t>
      </w:r>
      <w:r w:rsidR="00000000" w:rsidRPr="00000000" w:rsidDel="00000000">
        <w:rPr>
          <w:rtl w:val="0"/>
        </w:rPr>
        <w:t xml:space="preserve"> par vienu konsultāciju, kā arī papildus iekļaujot ar individuālo konsultāciju organizēšanu saistītos izdevumus (piemēram, materiālu sagatavošana u.tml.) ne vairāk kā 2,29 </w:t>
      </w:r>
      <w:r w:rsidR="00000000" w:rsidRPr="00000000" w:rsidDel="00000000">
        <w:rPr>
          <w:i w:val="1"/>
          <w:rtl w:val="0"/>
        </w:rPr>
        <w:t xml:space="preserve">euro</w:t>
      </w:r>
      <w:r w:rsidR="00000000" w:rsidRPr="00000000" w:rsidDel="00000000">
        <w:rPr>
          <w:rtl w:val="0"/>
        </w:rPr>
        <w:t xml:space="preserve"> apmērā par vienu konsultāciju.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tiek grozīts MK noteikumu Nr.1208 3.punkts, nepieciešams redakcionāli precizēt arī 14.punktu.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mazs pakalpojuma administrēšanai novirzāmais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citos valsts finansētajos sociālās rehabilitācijas pakalpojumos (piemēram, vardarbībā cietušu personu sociālās rehabilitācijas pakalpojums) ir pierādījies, ka pakalpojuma administrēšanu pakalpojuma sniedzējs nevar nodrošināt 10% ietvaros no pakalpojumam piešķirtajiem finanšu līdzekļiem, ja tie ir mazāki par 250 000 </w:t>
      </w:r>
      <w:r w:rsidR="00000000" w:rsidRPr="00000000" w:rsidDel="00000000">
        <w:rPr>
          <w:i w:val="1"/>
          <w:rtl w:val="0"/>
        </w:rPr>
        <w:t xml:space="preserve">euro</w:t>
      </w:r>
      <w:r w:rsidR="00000000" w:rsidRPr="00000000" w:rsidDel="00000000">
        <w:rPr>
          <w:rtl w:val="0"/>
        </w:rPr>
        <w:t xml:space="preserve"> gadā, līdz ar to psihologa pakalpojuma administrēšanas izdevumiem novirzāmais finansējums tiek palielināts no 10% līdz 20%, ņemot vērā, ka bāzes finansējums psihologa pakalpojuma īstenošanai ir 1 935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MK noteikumu Nr.1208 ar 4.punktu, papildinot to ar 4.3.apakšpunktu, nosakot, ka administrēšanas izdevumiem novirzāmais finansējums ir 20% apmērā no psihologa pakalpojuma un individuālo konsultāciju organizēšanas saistīto izdevumu summas.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paaugstināt vienas psihologa pakalpojuma cenu, iekļaut individuālo konsultāciju organizēšanas izmaksas, kā arī palielināt administrēšanas izdevumiem novirzāmo finansējumu, ar ko tiks veicināta kvalificētu psihologa pakalpojuma sniedzēju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ar invaliditāti un viņu likumiskajiem pārstāvjiem psihologa pakalpojuma pieprasīšanas un piešķiršanas kārtība netiek mainīta.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paaugstināt  psihologa pakalpojuma (personām līdz 18 gadiem, kurām pirmreizēji noteikta invaliditāte un kuras dzīvo ģimenē, kā arī to likumiskajiem pārstāvjiem) (turpmāk - pakalpojums) cenu, kā arī paredzēt individuālo konsultāciju organizēšanas izmaksas un palielināt administrēšanas izdevumiem novirzāmo finansējumu </w:t>
            </w:r>
            <w:r w:rsidR="00000000" w:rsidRPr="00000000" w:rsidDel="00000000">
              <w:rPr>
                <w:sz w:val="24"/>
                <w:i w:val="1"/>
                <w:rtl w:val="0"/>
              </w:rPr>
              <w:t xml:space="preserve">(detalizēti skat.tab.1).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mērķis ir pakalpojuma izmaksas un finansēšanas kārtību pielīdzināt citiem valsts finansētajiem sociālās rehabilitācijas pakalpojumiem, lai no valsts budžeta tiktu kompensēti pakalpojuma faktiskie izdevumi. Vienlaicīgi noteikumu projekts izstrādāts ar mērķi, lai veicinātu kvalificētu pakalpojumu sniedzēju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bscript"/>
                <w:rtl w:val="0"/>
              </w:rPr>
              <w:t xml:space="preserve">tab.1 Noteikumu projektā plānotās izmaiņas pakalpojuma finansēšanas kārtībā</w:t>
            </w:r>
          </w:p>
          <w:tbl>
            <w:tblPr>
              <w:tblStyle w:val="DefaultTable"/>
              <w:bidiVisual w:val="0"/>
              <w:tblW w:w="1353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07"/>
              <w:gridCol w:w="8848"/>
              <w:gridCol w:w="1824"/>
              <w:gridCol w:w="1649"/>
              <w:tblGridChange w:id="0">
                <w:tblGrid>
                  <w:gridCol w:w="607"/>
                  <w:gridCol w:w="8848"/>
                  <w:gridCol w:w="1824"/>
                  <w:gridCol w:w="164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MK 2010. gada 28. decembra not. Nr.1208 </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Noteikumu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konsultācijas izmaksas (psihologa atlīdzība),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konsultācijām saistītie izdevumi (piemēram, telpu noma, materiālu kopēšana, kancelejas preces, sakaru pakalpojumi),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 administrēšanai novirzāmie līdzekļi,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konsultācijas izmaksas KOPĀ,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rehabilitācijas pakalpojuma maksimālās kursa (10 konsultācijas) izmaksas 1 personai,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pakalpojuma saņēmēju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2 237.40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*Noteikumu projektā plānots administrēšanas izdevumiem novirzīt 20% no pakalpojuma izdevumiem (līdzšinējo 10% vietā);</w:t>
            </w:r>
            <w:r w:rsidR="00000000" w:rsidRPr="00000000" w:rsidDel="00000000">
              <w:rPr>
                <w:sz w:val="24"/>
                <w:vertAlign w:val="superscript"/>
                <w:rtl w:val="0"/>
              </w:rPr>
              <w:t xml:space="preserve">**1 konsultācijas izmaksas KOPĀ x 10 konsultācijas (maksimālais konsultāciju skaits, ko var saņemt 1 personu sociālās rehabilitācijas kursa laikā);</w:t>
            </w:r>
            <w:r w:rsidR="00000000" w:rsidRPr="00000000" w:rsidDel="00000000">
              <w:rPr>
                <w:sz w:val="24"/>
                <w:vertAlign w:val="superscript"/>
                <w:rtl w:val="0"/>
              </w:rPr>
              <w:t xml:space="preserve">*** Sociālās rehabilitācijas pakalpojuma maksimālās kursa izmaksas 1 personai x plānotais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to, ka pakalpojuma pieprasījums iepriekšējos gados ir bijis zems, turpmākajos gados, saskaņā ar Labklājības ministrijas plānoto, prognozējamais pakalpojumu saņēmēju skaits gadā ir 5 personas un netiek prognozēts pakalpojuma pieprasījuma pieaugums. Pakalpojumam pieejamais finansējuma valsts budžetā gadā ir 1 935 </w:t>
            </w:r>
            <w:r w:rsidR="00000000" w:rsidRPr="00000000" w:rsidDel="00000000">
              <w:rPr>
                <w:sz w:val="24"/>
                <w:i w:val="1"/>
                <w:rtl w:val="0"/>
              </w:rPr>
              <w:t xml:space="preserve">euro </w:t>
            </w:r>
            <w:r w:rsidR="00000000" w:rsidRPr="00000000" w:rsidDel="00000000">
              <w:rPr>
                <w:sz w:val="24"/>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ietekme uz valsts budžetu ir 1 270 </w:t>
            </w:r>
            <w:r w:rsidR="00000000" w:rsidRPr="00000000" w:rsidDel="00000000">
              <w:rPr>
                <w:sz w:val="24"/>
                <w:i w:val="1"/>
                <w:rtl w:val="0"/>
              </w:rPr>
              <w:t xml:space="preserve">euro</w:t>
            </w:r>
            <w:r w:rsidR="00000000" w:rsidRPr="00000000" w:rsidDel="00000000">
              <w:rPr>
                <w:sz w:val="24"/>
                <w:rtl w:val="0"/>
              </w:rPr>
              <w:t xml:space="preserve">, bet faktiski papildus nepieciešamais finansējums pakalpojuma nodrošināšanai ir 302 euro ( 2 237 </w:t>
            </w:r>
            <w:r w:rsidR="00000000" w:rsidRPr="00000000" w:rsidDel="00000000">
              <w:rPr>
                <w:sz w:val="24"/>
                <w:i w:val="1"/>
                <w:rtl w:val="0"/>
              </w:rPr>
              <w:t xml:space="preserve">euro</w:t>
            </w:r>
            <w:r w:rsidR="00000000" w:rsidRPr="00000000" w:rsidDel="00000000">
              <w:rPr>
                <w:sz w:val="24"/>
                <w:rtl w:val="0"/>
              </w:rPr>
              <w:t xml:space="preserve"> - 1935 </w:t>
            </w:r>
            <w:r w:rsidR="00000000" w:rsidRPr="00000000" w:rsidDel="00000000">
              <w:rPr>
                <w:sz w:val="24"/>
                <w:i w:val="1"/>
                <w:rtl w:val="0"/>
              </w:rPr>
              <w:t xml:space="preserve">euro</w:t>
            </w:r>
            <w:r w:rsidR="00000000" w:rsidRPr="00000000" w:rsidDel="00000000">
              <w:rPr>
                <w:sz w:val="24"/>
                <w:rtl w:val="0"/>
              </w:rPr>
              <w:t xml:space="preserve">) (detalizēti skat.tab.2).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bscript"/>
                <w:rtl w:val="0"/>
              </w:rPr>
              <w:t xml:space="preserve">tab.2 Psihologa pakalpojuma izpilde 2017.-2022.gadā (un turpmāk ik gadu)*</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
              <w:gridCol w:w="1223"/>
              <w:gridCol w:w="217"/>
              <w:gridCol w:w="689"/>
              <w:gridCol w:w="689"/>
              <w:gridCol w:w="675"/>
              <w:gridCol w:w="641"/>
              <w:gridCol w:w="613"/>
              <w:gridCol w:w="613"/>
              <w:gridCol w:w="564"/>
              <w:gridCol w:w="523"/>
              <w:tblGridChange w:id="0">
                <w:tblGrid>
                  <w:gridCol w:w="148"/>
                  <w:gridCol w:w="1223"/>
                  <w:gridCol w:w="217"/>
                  <w:gridCol w:w="689"/>
                  <w:gridCol w:w="689"/>
                  <w:gridCol w:w="675"/>
                  <w:gridCol w:w="641"/>
                  <w:gridCol w:w="613"/>
                  <w:gridCol w:w="613"/>
                  <w:gridCol w:w="564"/>
                  <w:gridCol w:w="523"/>
                </w:tblGrid>
              </w:tblGridChange>
            </w:tblGrid>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Mēr- vienība</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2017.gads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2018.gads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2022.gads plāns bez grozījumiem</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2022.gads </w:t>
                  </w:r>
                  <w:r w:rsidR="00000000" w:rsidRPr="00000000" w:rsidDel="00000000">
                    <w:rPr>
                      <w:sz w:val="24"/>
                      <w:b w:val="1"/>
                      <w:rtl w:val="0"/>
                    </w:rPr>
                    <w:t xml:space="preserve"> </w:t>
                  </w:r>
                  <w:r w:rsidR="00000000" w:rsidRPr="00000000" w:rsidDel="00000000">
                    <w:rPr>
                      <w:sz w:val="24"/>
                      <w:rtl w:val="0"/>
                    </w:rPr>
                    <w:t xml:space="preserve">(un turpmāk ik gadu)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plāns ar grozījumiem</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Projekta ietekme uz valsts budžetu</w:t>
                  </w:r>
                </w:p>
              </w:tc>
            </w:tr>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2.</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4.</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5.</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6.</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7.</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8.</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9.</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10.</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11.=10.-9.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Pakalpojumu saņēmušo personu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 nodrošināšanai  izlietotie valsts budžeta līdzekļi (LM pārskaitītais)-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Vidēji uz 1 personu izlietotais 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447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vertAlign w:val="superscript"/>
                      <w:rtl w:val="0"/>
                    </w:rPr>
                    <w:t xml:space="preserve">254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Pakalpojumam pieejamais finansējums (EKK 7000)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pret pakalpojumam pieejamo finansējumu valsts 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*tabulā finansējums norādīts noapaļojot ar 0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tiks īstenots valsts budžeta apakšprogrammas 05.01.00. "Sociālās rehabilitācijas valsts programmas" pieejamā valsts budžeta ietvaros. Finansējuma avots: pasākums "Bez pavadības esošas nepilngadīgas personas izmitināšanas bērnu aprūpes iestādē izdevumu segšana pašvaldībām" (turpmāk - pasākums). Pasākums ir valsts atbalsts pašvaldībām atbilstoši MK 14.06.2016. not. Nr.370 "Kārtība, kādā no valsts budžeta līdzekļiem sedz pašvaldības izdevumus par nepilngadīgu patvēruma meklētāju izmitināšanu". Pasākuma nodrošināšanai valsts budžetā plānots finansējums 19 307 </w:t>
            </w:r>
            <w:r w:rsidR="00000000" w:rsidRPr="00000000" w:rsidDel="00000000">
              <w:rPr>
                <w:sz w:val="24"/>
                <w:i w:val="1"/>
                <w:rtl w:val="0"/>
              </w:rPr>
              <w:t xml:space="preserve">euro</w:t>
            </w:r>
            <w:r w:rsidR="00000000" w:rsidRPr="00000000" w:rsidDel="00000000">
              <w:rPr>
                <w:sz w:val="24"/>
                <w:rtl w:val="0"/>
              </w:rPr>
              <w:t xml:space="preserve"> apmērā. Pasākumam ik gadu veidojas plānotā finansējuma atlikums </w:t>
            </w:r>
            <w:r w:rsidR="00000000" w:rsidRPr="00000000" w:rsidDel="00000000">
              <w:rPr>
                <w:sz w:val="24"/>
                <w:i w:val="1"/>
                <w:rtl w:val="0"/>
              </w:rPr>
              <w:t xml:space="preserve">(detalizēti skat.tab.3).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bscript"/>
                <w:rtl w:val="0"/>
              </w:rPr>
              <w:t xml:space="preserve">tab.3 Pasākums "Bez pavadības esošas nepilngadīgas personas izmitināšanas bērnu aprūpes iestādē izdevumu segšana pašvaldībām"*</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0"/>
              <w:gridCol w:w="1390"/>
              <w:gridCol w:w="296"/>
              <w:gridCol w:w="776"/>
              <w:gridCol w:w="762"/>
              <w:gridCol w:w="741"/>
              <w:gridCol w:w="721"/>
              <w:gridCol w:w="693"/>
              <w:gridCol w:w="658"/>
              <w:gridCol w:w="609"/>
              <w:tblGridChange w:id="0">
                <w:tblGrid>
                  <w:gridCol w:w="100"/>
                  <w:gridCol w:w="1390"/>
                  <w:gridCol w:w="296"/>
                  <w:gridCol w:w="776"/>
                  <w:gridCol w:w="762"/>
                  <w:gridCol w:w="741"/>
                  <w:gridCol w:w="721"/>
                  <w:gridCol w:w="693"/>
                  <w:gridCol w:w="658"/>
                  <w:gridCol w:w="609"/>
                </w:tblGrid>
              </w:tblGridChange>
            </w:tblGrid>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Mēr- vienība</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2017.gads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2018.gads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2022.gads plāns bez izmaiņām</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2022.gads</w:t>
                  </w:r>
                </w:p>
              </w:tc>
            </w:tr>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2.</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4.</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5.</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6.</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7.</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8.</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9.</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skaits par kurām valsts segusi pašvaldību izdevumus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Izlietotie valsts budžeta līdzekļi (LM pārskaitītais)-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uz 1 personu izlietotais valsts budžeta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pieejamais valsts finansējums (EKK 7000)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Prognozējamais atlikums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vertAlign w:val="subscript"/>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*tabulā finansējums norādīts noapaļojot ar 0 zīmēm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valsts budžeta apakšprogrammas 05.01.00. "Sociālās rehabilitācijas valsts programmas" pieejamā valsts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https://tapportals.mk.gov.lv/public_participations/f677007b-cff7-4f24-ab7a-f9b7636205e6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apspriešanās laikā par noteikumu projektu un tā anotāciju komentāri, iebildumi vai precizējumi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kvalificētāku psihologa pakalpojumu sniedzēju piesaiste.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ar invaliditāti, kuram pirmreizēji noteikta invaliditāte, kā arī viņa likumiskajam pārstāvim tiks sniegti kvalitatīvāki psihologa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ar invaliditāti, kuram pirmreizēji noteikta invaliditāte, kā arī viņa likumiskajam pārstāvim tiks sniegti kvalitatīvāki psihologa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22-TA-1757</w:t>
    </w:r>
    <w:r>
      <w:br/>
    </w:r>
    <w:r w:rsidR="00000000" w:rsidRPr="00000000" w:rsidDel="00000000">
      <w:rPr>
        <w:rtl w:val="0"/>
      </w:rPr>
      <w:t xml:space="preserve">Izdrukāts 30.07.2026. 00.00 - 4.0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22-TA-1757</w:t>
    </w:r>
    <w:r>
      <w:br/>
    </w:r>
    <w:r w:rsidR="00000000" w:rsidRPr="00000000" w:rsidDel="00000000">
      <w:rPr>
        <w:rtl w:val="0"/>
      </w:rPr>
      <w:t xml:space="preserve">Izdrukāts 30.07.2026. 00.00 - 4.0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anotācija_(ex_ante)_22-TA-1757.docx</dc:title>
</cp:coreProperties>
</file>

<file path=docProps/custom.xml><?xml version="1.0" encoding="utf-8"?>
<Properties xmlns="http://schemas.openxmlformats.org/officeDocument/2006/custom-properties" xmlns:vt="http://schemas.openxmlformats.org/officeDocument/2006/docPropsVTypes"/>
</file>