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 jūnija noteikumos Nr. 262 "Kārtība, kādā komersanti sniedz informāciju par naftas produktu mazumtirdzniecības cenām""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Transporta enerģijas likuma 10. panta ceturtās daļas 3.punktu un Enerģētikas likuma 72.</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paplašinātu Ministru kabineta 2023. gada 1. jūnija noteikumu Nr. 262 "Kārtība, kādā komersanti sniedz informāciju par naftas produktu mazumtirdzniecības cenām" nosacījumus arī attiecībā uz alternatīvās degvielas veidiem, t.i. lai mazumtirdzniecības cenas ziņotu lielāks komersantu aptvērums.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 jūnija noteikumi Nr. 262 "Kārtība, kādā komersanti sniedz informāciju par naftas produktu mazumtirdzniecības cenām" (turpmāk - Noteikumi Nr. 262), kas ir izdoti, pamatojoties uz Enerģētikas likuma 72.</w:t>
      </w:r>
      <w:r w:rsidR="00000000" w:rsidRPr="00000000" w:rsidDel="00000000">
        <w:rPr>
          <w:vertAlign w:val="superscript"/>
          <w:rtl w:val="0"/>
        </w:rPr>
        <w:t xml:space="preserve">2</w:t>
      </w:r>
      <w:r w:rsidR="00000000" w:rsidRPr="00000000" w:rsidDel="00000000">
        <w:rPr>
          <w:rtl w:val="0"/>
        </w:rPr>
        <w:t xml:space="preserve"> pantu, noteic pienākumu komersantiem sniegt informāciju par naftas produktu mazumtirdzniecības cenām, kas nozīmē, ka šobrīd valsts pārvaldei un sabiedrībai ir informācija tikai par benzīna, dīzeļdegvielas un sašķidrinātās naftas gāzes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normatīvajā regulējumā nav noteikti pienākumi un kārtība arī Eiropas Parlamenta un Padomes 2023. gada 13. septembra regulas (ES) 2023/1804 par alternatīvo degvielu infrastruktūras ieviešanu un ar ko atceļ direktīvu 2014/94/ES (turpmāk – regula 2023/1804) 2.panta 4.punktā noteikto alternatīvās degvielas veidu mazumtirdzniecības cenu iesniegšanai.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2023/1804 paredz, ka mazumtirdzniecības vietās sabiedrībai ir pieejamas salīdzināmās transporta enerģijas cenas, lai sabiedrībai būtu iespēja izdarīt izvēli par labu kādam konkrētam transporta enerģijas veidam (un transportlīdzeklim), bet, lai aprēķinātu minētās salīdzināmās transporta enerģijas cenas, ir jābūt pieejamai informācijai par alternatīvo degvielu mazumtirdzniecības cenām, kuras šobrīd netiek ziņotas.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un secīgi Klimata un enerģētikas ministrija līdz šim ir veikusi salīdzināmo transporta enerģijas cenu aprēķinu par 2022.gada 4 ceturkšņiem (https://www.kem.gov.lv/lv/transporta-energijas-salidzinamas-cenas), bet aprēķinam katru reizi tika atsevišķi ar oficiālām vēstulēm pieprasīti dati Ceļu satiksmes drošības direkcijai par transportlīdzekļiem un alternatīvās degvielas realizētājiem par to cenu. Kas nozīmē, ka ministrijai reizi ceturksnī ir jānosūta vairākas oficiālās vēstules komersantiem, kuriem katru reizi būtu jāsniedz informācija savā noteiktā formātā, arī gatavojot oficiālu atbildes vēstuli.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Nosacījumi attiecībā uz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nemaina tos Noteikumu Nr.262 nosacījumus, kas transponēja Padomes 1999. gada 22. aprīļa lēmumu 1999/280/EK par Kopienas procedūru informēšanai un konsultēšanai par jēlnaftas piegādes izmaksām un naftas produktu patēriņa cenām vai Komisijas 1999. gada 26. jūlija lēmumu 1999/566/EK ar ko īsteno Padomes Lēmumu 1999/280/EK par Kopienas procedūru informēšanai un konsultēšanai par jēlnaftas piegādes izmaksām un naftas produktu patēriņa cenām, kuru transponēšanas nosacījumi ir iekļauti Noteikumu Nr.262 anotācijā (https://tapportals.mk.gov.lv/annotation/19dde803-eee8-4cb4-9343-e028ef02ca98). Šie minētie Eiropas Savienības tiesību akti attiecas tikai uz benzīnu, dīzeļdegvielu un sašķidrināto naftas gāzi, attiecībā uz kuriem nosacījumi netiek pēc būtības mainīti.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Nr.262 nosaukuma maiņa un izdošanas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Noteikumu Nr.262 aptvērumu, tāpēc arī noteikumu projekts precizē Noteikumu Nr.262 nosaukumu, tajā ietverot ne tikai naftas produktus, bet arī alternatīvās degvielas, kas ir definētas regulā 2023/1804.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publiski pieejamās transporta enerģijas tirdzniecības vietās tiek pārdoti gan naftas produkti, gan alternatīvās degvielas, un tā kā Noteikumi Nr.262 jau noteic ziņošanas pienākumu par naftas produktiem, tad ir nepieciešams ziņošanu par arī alternatīvajām degvielām noteikt Noteikumos Nr.262, lai visi ziņošanas pienākumi, kas pārsvarā attiecas uz tiem pašiem komersantiem, tiktu noteikti vienā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paplašina deleģējumu Noteikumu Nr.262 izstrādei, nosakot, ka noteikumi izstrādāti, pamatojoties arī uz Transporta enerģijas likuma 10.panta ceturtās daļas 3.punktu, jo Transporta enerģijas likums noteic nosacījumus patērētāju informēšanai par salīdzināmām transporta enerģijas cenām, kuru aprēķināšanai ir nepieciešama informācija no transporta enerģijas mazumtirgotājiem par transporta enerģijas cenām to publiski pieejamās transporta enerģijas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Nr.262 aptvēruma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 Nr. 262 nosacījumus, nosakot, ka mazumtirdzniecības cenas komersanti iesniedz arī par regulas 2023/1804 2.panta 4.punktā noteiktajiem </w:t>
      </w:r>
      <w:r w:rsidR="00000000" w:rsidRPr="00000000" w:rsidDel="00000000">
        <w:rPr>
          <w:u w:val="single"/>
          <w:rtl w:val="0"/>
        </w:rPr>
        <w:t xml:space="preserve">alternatīvās degvielas veidiem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"4)“alternatīvās degvielas” ir degvielas vai enerģijas avoti, ar kuriem vismaz daļēji aizvieto fosilās degvielas avotus transportlīdzekļu energoapgādē un kuriem ir potenciāls veicināt transporta dekarbonizāciju un uzlabot transporta nozares ekoloģiskos raksturlielumus,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a)“bezemisiju transportlīdzekļiem, vilcieniem, peldlīdzekļiem vai gaisa kuģiem paredzētas alternatīvās degvielas”: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—amonjaks;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b)“atjaunīgās degvielas”: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—biomasas degvielas, arī biogāze, un biodegviela, kā definēts attiecīgi Direktīvas (ES) 2018/2001 2. panta 27., 28. un 33.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atjaunīgās enerģijas ražota sintētiskā degviela un parafīna degviela, tostarp amonjaks;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c)“neatjaunīgās alternatīvās degvielas un pārejas posma fosilās degvielas”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 gāzveida agregātstāvoklī (saspiesta dabasgāze (CNG)) un šķidrā agregātstāvoklī (sašķidrināta dabasgāze (LNG)),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—sašķidrināta naftas gāze (LPG),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neatjaunīgās enerģijas ražota sintētiskā degviela un parafīna degviela;".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kādā veidā šobrīd tiek veikti norēķini vai tiek pārdoti alternatīvās degvielas veidi, ir noteikts, ka alternatīvās degvielas mazumtirdzniecības cena ir vidējā cena litrā (biodegviela, sintētiskā degviela vai parafinizētā degviela), kilogramā (ūdeņradis, amonjaks, saspiestā dabasgāze, sašķidrinātā dabasgāze) vai kilovatstundā (elektroenerģija).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komersanti ziņo par alternatīvās degvielas mazumtirdzniecības cenām, ir noteikta līdzvērtīga kā ir jau spēkā noteiktā kārtība, kādā komersanti ziņo par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ka minēto informāciju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kuram ir vismaz 3 publiski pieejami alternatīvās degvielas - elektroenerģijas, uzlādes punkti arī, ja minētie uzlādes punkti atrodas naftas produktu mazumtirdzniecības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kuram ir vismaz 2 publiski pieejami alternatīvās degvielas - saspiestā dabasgāze vai sašķidrinātā dabasgāze, uzpildes punkti arī, ja minētie punkti atrodas naftas produktu mazumtirdzniecības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kuram ir vismaz 1 publiski pieejams cits alternatīvās degvielas, piemēram, "tīrā" biodegviela, biomasas degviela vai nebioloģiskas izcelsmes atjaunīgās degvielas (ūdeņradis) uzpildes punkts arī, ja minētais punkts atrodas naftas produktu mazumtirdzniecības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izvēlēts, ņemot vērā Latvijas nelielo alternatīvas degvielas tirgu (izņemot elektroenerģijas), kur dabasgāzi transportam pārdod tikai 2 komersanti, bet citu alternatīvās degvielas (izņemot sašķidrinātā naftas gāze (LPG)) veidu, piemēram, ūdeņradi, kā arī ņemot vērā šobrīd publiski pieejamo informāciju par alternatīvās degvielas uzpildes vai uzlādes punktiem - https://data.gov.lv/dati/dataset/alternativas-degvielas-uzpildes-stacijas/resource/56179d8e-db32-4100-b065-ab246dbd9fcd.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Atvērto datu portālā pieejamo informāciju, šobrīd Latvijā ir šādi alternatīvās degvielas uzpildes vai uzlādes punktu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 - 16 komersanti, no kuriem 8 komersantiem ir vismaz 3 publiski pieejami uzlādes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dabasgāze - 2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ūdeņradis - 1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"tīrā" biodegviela - 2 komersanti, kas jau šobrīd ir fosilās degvielas mazumtirgotāji.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ir secināms, ka jaunie nosacījumi aptvers vismaz 11 jaunus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Energoresursu informācijas sistēmas izmantošana, reģistrēšanās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katru gadu, pamatojoties uz informāciju no Latvijas Atvērto datu portāla attiecīgajiem komersantiem, kuri atbilst Noteikumu projektā minētajiem kritērijiem, uz oficiālo elektronisko adresi (e-adresi) nosūtīs elektronisko pasta vēstuli par pienākumu reģistrēties/autentificēties ERIS ziņot par alternatīvās degvielas cenām mazumtirdzniecības tīklā katras nedēļas pirmdienā.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ERIS komersants reģistrējas kā juridiska persona atbilstoši Uzņēmuma reģistra datiem, kurā komersanta paraksttiesīgā persona ir arī tiesīga deleģēt konkrētu komersanta personu (komersanta pilnvarotā persona) iknedēļas cenu ziņošanai. Pirmreizējā reģistrācija/autentifikācija ERIS komersantam ir jāveic 30 dienu laikā. Gadījumā, ja komersants oficiālajā elektroniskajā adresē katru gadu līdz noteikumu projektā noteiktajam termiņam Valsts vides dienesta vēstuli (paziņojumu) par pienākumu katru pirmdienu ziņot par komersanta alternatīvās degvielas vidējām cenām mazumtirdzniecības tīklā nav saņēmis, tad komersants var neturpināt katru pirmdienu ziņot par šīm komersanta vidējām cenām mazumtirdzniecības tīklā. Vienlaikus jānorāda, ka komersantam ir tiesības brīvprātīgi turpināt šo informāciju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reģistrēšanās/autentifikācijas ERIS katru pirmdienu ziņot par komersanta vidējām cenām mazumtirdzniecības tīklā, saskaņā ar Noteikumu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pirmdienu komersanta pilnvarotā persona ievadīs vidējās naftas produktu cenas mazumtirdzniecības tīklā ERIS izveidotajā tabulā strukturētu datu veidā katram naftas produktam (95. markas benzīnam, dīzeļdegvielai, sašķidrinātai naftas gāzei (autogāzei)). Gadījumā, ja komersants nav iesniedzis pirmdienas vidējās naftas produktu cenas mazumtirdzniecības tīklā līdz plkst. 14:00, ERIS pēc plkst. 14:00 automātiski nosūta uz komersanta e-adresi vai komersanta pilnvarotās personas elektronisko pastu atgādinājumu par nepieciešamību ievadīt vidējās naftas produktu cenas mazumtirdzniecības tīklā. Valsts vides dienesta atbildīgais darbinieks katru pirmdienu pēc plkst. 14:00 pārbauda komersantu iesniegtos datus, ja nepieciešams, precizē, sazinoties ar konkrēto komersantu. ERIS, pamatojoties uz datiem par vidējo dīzeļdegvielas mazumtirdzniecības cenu, aprēķina kurināmās dīzeļdegvielas cenu pēc Eiropas Komisijas izstrādātas formulas, kas ir iestrādāta ERIS funkcionalitātē. Valsts vides dienesta atbildīgais darbinieks aprēķinātās Latvijas vidējās naftas produktu mazumtirdzniecības cenas manuāli ievada Eiropas Komisijas uzturētajā vienotajā naftas produktu cenu ziņošanas platformā – Weekly Prices of Petroleum Products Latvia (EUR) katras nedēļas pirmdienā, bet ne vēlāk kā līdz otrdienas plkst. 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Eiropas Komisijai tiek ziņotas tikai naftas produktu mazumtirdzniecības cenas, alternatīvās degvielas cenas ir nepieciešamas salīdzināmo transporta enerģijas cenu aprēķināšanai, bet tās nav jāziņo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sniegšanas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informāciju par vidējo cenu sniedz elektroniskā veidā katras nedēļas pirmdienā līdz plkst. 14:00, attiecīgo informāciju ievadot ERIS izveidotajā tabulā,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konkrētā pirmdiena ir Latvijas normatīvajā regulējumā noteiktā svētku diena vai brīvdiena, tai skaitā, ja pirmdiena ir brīvdiena, jo saskaņā ar Ministru kabineta rīkojumu darba diena pirmdienā ir pārcelta (samainīta) ar citu dienu (brīvdienu, piemēram, sestdienu), tad informāciju komersants nesniedz, jo Eiropas Komisijai datu analīzei ir nepieciešami katras dalībvalsts naftas produktu cena pirmdienā. Līdz ar to arī Valsts vides dienests informāciju Eiropas Komisijai nesniedz, jo degvielas piegādātāji datus pirmdienā nav ziņojuši.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saskaņā ar Latvijas normatīvo regulējumu otrdiena ir svētku diena vai brīvdiena (tai skaitā, pārceltā darba diena), bet pirmdiena ir darba diena, tad Valsts vides dienests informāciju Eiropas Komisijai sniedz pirmdienā.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saskaņā ar Latvijas normatīvo regulējumu otrdiena ir svētku diena vai brīvdiena (tai skaitā, pārceltā darba diena), bet pirmdiena ir brīvdiena (pārceltā darba diena), bet daļa komersantu datus ir ziņojuši, jo to darba devēji minēto darba dienu nav pārcēluši, tad Valsts vides dienests informāciju Eiropas Komisijai nesniedz.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Lieldienu un Ziemassvētku brīvdienās cenu ziņošanas dienu nosaka Eiropas Komisija, kura parasti ir pirmā pirmdiena pēc brīvdienām.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ziņošanas termiņš tiek mainīts no Ministru kabineta 2010. gada 16. marta noteikumos Nr. 248 “Kārtība, kādā komersanti sniedz informāciju par degvielas mazumtirdzniecības cenām” (turpmāk - Noteikumi Nr. 248) noteiktajiem plkst. 18:00 uz plkst. 14:00, jo Noteikumu projekta 9. punktā ir noteikts, ka Valsts vides dienests sniedz noteiktu informāciju Komisijai vēlams pēc iespējas ātrāk, bet ne vēlāk kā līdz otrdienas plkst. 12:00. Lai Valsts vides dienestam būtu iespējams sniegto informāciju pārbaudīt un verificēt un, ja nepieciešams, lūgt to precizēt komersantiem, ir nepieciešams informācijas ziņošanas termiņu noteikt ātrāku nekā Noteikumu Nr. 248 10. punktā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šobrīd pieņemto praksi par iknedēļas vidējās naftas produktu mazumtirdzniecības cenas ziņošanas nosacījumiem Eiropas Komisijas vienotā ziņošanas tabulā (platformā) līdz katra mēneša 15.datumam Eiropas Savienības dalībvalstīm nekas nav jāievada. Eiropas Komisija šo pienākumu ir deleģējusi EUROSTAT.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sniegšanas pienākuma izpildes termiņa aptvērums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262 Valsts vides dienests katru gadu nosūtīs vēstuli (paziņojumu) komersantiem, kuriem būs pienākums ziņot par vidējām naftas produktu un alternatīvo degvielu cenām mazumtirdzniecības tīklā pirmdienā.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pirmajā reizē pēc Valsts vides dienesta vēstules (paziņojuma) saņemšanas oficiālajā elektroniskajā adresē būs pienākums 30 dienu laikā reģistrēties ERIS, lai uzsāktu sniegt informāciju par vidējām cenām mazumtirdzniecības tīklā. Gadījumā, ja komersants oficiālajā elektroniskajā adresē (e-adresē) katru gadu līdz 15. aprīlim nav saņēmis no Valsts vides dienesta vēstuli (paziņojumu) par pienākumu katru pirmdienu ziņot par komersanta vidējām cenām mazumtirdzniecības tīklā, komersants var neturpināt katru pirmdienu ziņot par komersanta vidējām cenām mazumtirdzniecības tīklā.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vidējām alternatīvās degvielas mazumtirdzniecības cenām komersantam būs jāievada elektroniski ERIS katras nedēļas pirmdienā līdz plkst. 14.00, izņemot, ja pirmdiena ir svētku diena vai brīvdiena.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 Vairumtirdzniecība un mazumtirdzniecība; automobiļu un motociklu remonts,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to komersantu loku, kam ir jāziņo par pārdotās produkcijas mazumtirdzniecības cenām - ziņošanas pienākums būs ne tikai komersantiem, kas realizē naftas produktus mazumtirdzniecībā, bet arī komersantiem, kas mazumtirdzniecībā realizē alternatīvo degvielu.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 likme ir izvēlēta "213301 Vides aizsardzības vecākais SPECIĀLISTS" profesijai (https://www.vid.gov.lv/lv/media/26781/download?attachment)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stunda papildus datu vai jaunu datu ziņošanai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komersantu skaits, kuriem būs jāziņo (11 jauni, 87 esoši)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nedēļas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aprēķinātas visiem Noteikumos Nr.262 un noteikumu projektā minētajiem subjektiem - komersantiem, kuri jau šobrīd ziņo par degvielas mazumtirdzniecības cenām (būs jāziņo daži papildu rādītāji, ja šie komersanti realizē arī citus transporta enerģijas veidus, izņemot benzīnu, dīzeļdegvielu un LPG), kā arī 11 komersantiem, kuriem būs jāsniedz jauni dati par realizēto alternatīvo degvielu (šobrīd CNG/LNG vai ūdeņradis) un elektroenerģiju, kas tiek pārdota uzlādei transportlīdzekļos.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iesaistītā institūcija projektā paredzēto pienākumu un uzdevumu izpildi nodrošinās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patērētāju informēšanu par transporta enerģijas veidu un sastāvu, par transporta enerģijas salīdzināmām cenām un to aprēķināšanas kārtību" (22-TA-2906)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nosaka nosacījumus, kā tiek aprēķinātas transporta enerģijas salīdzināmās cenas, kuru aprēķinā ir jāizmanto komersantu ziņotās vidējās alternatīvo degvielu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pastarpināti nodrošina Eiropas Parlamenta un Padomes 2023.gada 13.septembra regulu (ES) 2023/1804 par alternatīvo degvielu infrastruktūras ieviešanu un ar ko atceļ direktīvu 2014/94/ES ieviešanu, jo nodrošina to, ka salīdzināmo transporta enerģijas cenu aprēķinam būs pieejamas alternatīvo degvielu (alternatīvo transporta enerģijas veidu) cenas bez lieka administratīvā sloga komersantiem šo informāciju iesniegt ministrijā, atbildot uz ministrijas informācijas / datu pieprasījumiem. Regulas 2023/1804 19.pantu ievieš Ministru kabineta noteikumu projekts "Noteikumi par patērētāju informēšanu par transporta enerģijas veidu un sastāvu, par transporta enerģijas salīdzināmām cenām un to aprēķināšanas kārtību" (22-TA-2906), kas ir saistītais tiesību akta projekts. Līdz ar to šis noteikumu projekts ir nepieciešams, lai izpildītu noteikumu projektu 22-TA-2906, kas savukārt attiecīgi izpilda un īsteno Regulas 2023/1804 prasības.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18.punktu nozares pārstāvji tika aicināti līdzdarboties Noteikumu projekta komentēšanā un precizēšanā, rakstiski sniedzot viedokli par Noteikumu projektu sabiedriskās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sabiedrības līdzdalībai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viedoklis par noteikumu projektu publiskās apspriedes laikā netika saņemts.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dažādiem IKT jomas speciālistiem, vadītājiem, ekspertiem (https://www.vid.gov.lv/lv/media/26781/download?attachment)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IKT risinājuma izstrādei vienam IKT ekspertam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iesaistīto IKT ekspertu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vienreizēja programmatūras aktualizēšana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VVD, lai nodrošinātu esošā IKT risinājuma mazumtirdzniecības cenu ziņošanai pilnveidošanu, tajā iekļaujot jaunus komersantus (paplašinot ziņotāju aptvērumu) un iekļaujot jaunus transporta enerģijas veidus (paplašinot ziņošanas aptvērumu).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Komersanti informāciju iesniegs elektroniski energoresursu informācijas sistēmā, un Klimata un enerģētikas ministrijai nebūs šo informāciju ar oficiālām vēstulēm jāprasa komersantam atsevišķi.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Komersanti informāciju iesniegs elektroniski ERIS, un Klimata un enerģētikas ministrijai nebūs šo informāciju ar oficiālām vēstulēm jāprasa komersantam atsevišķi.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Komersantu ziņotās vidējās cenas automātiski tiks izmantotas transporta enerģijas salīdzināmo cenu aprēķinā energoresursu informācijas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24-TA-2626</w:t>
    </w:r>
    <w:r>
      <w:br/>
    </w:r>
    <w:r w:rsidR="00000000" w:rsidRPr="00000000" w:rsidDel="00000000">
      <w:rPr>
        <w:rtl w:val="0"/>
      </w:rPr>
      <w:t xml:space="preserve">Izdrukāts 29.07.2026. 23.29 - 4.0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24-TA-2626</w:t>
    </w:r>
    <w:r>
      <w:br/>
    </w:r>
    <w:r w:rsidR="00000000" w:rsidRPr="00000000" w:rsidDel="00000000">
      <w:rPr>
        <w:rtl w:val="0"/>
      </w:rPr>
      <w:t xml:space="preserve">Izdrukāts 29.07.2026. 23.29 - 4.0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anotācija_(ex_ante)_24-TA-2626.docx</dc:title>
</cp:coreProperties>
</file>

<file path=docProps/custom.xml><?xml version="1.0" encoding="utf-8"?>
<Properties xmlns="http://schemas.openxmlformats.org/officeDocument/2006/custom-properties" xmlns:vt="http://schemas.openxmlformats.org/officeDocument/2006/docPropsVTypes"/>
</file>