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(turpmāk - noteikumu projekts) izstrādāts saskaņā ar Eiropas Savienības struktūrfondu un Kohēzijas fonda 2014. – 2020.gada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piešķirt papildus finansējumu 8.5.1.specifiskā atbalsta mērķa "Palielināt kvalificētu profesionālās izglītības iestāžu audzēkņu skaitu pēc to dalības darba vidē balstītās mācībās vai mācību praksē uzņēmumā" (turpmāk - 8.5.1.SAM) ietvaros īstenotajam projektam 451 523 </w:t>
      </w:r>
      <w:r w:rsidR="00000000" w:rsidRPr="00000000" w:rsidDel="00000000">
        <w:rPr>
          <w:i w:val="1"/>
          <w:rtl w:val="0"/>
        </w:rPr>
        <w:t xml:space="preserve">euro</w:t>
      </w:r>
      <w:r w:rsidR="00000000" w:rsidRPr="00000000" w:rsidDel="00000000">
        <w:rPr>
          <w:rtl w:val="0"/>
        </w:rPr>
        <w:t xml:space="preserve"> apmērā, kas ļaus nodrošinātu lielāku izglītojamo skaitu, kam būs pieejamas darba vidē balstītās mācības un mācību prakses uzņēmumos 8.5.1.SAM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(turpmāk - 8.5.1.SAM noteikumi) paredz, ka 8.5.1.SAM pieejamais kopējais attiecināmais finansējums ir 15 598 062 euro, ko veido Eiropas Sociālā fonda (turpmāk - ESF) finansējums 13 258 352 euro un valsts budžeta līdzfinansējums 2 339 710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specifiskā atbalsta mērķa "Palielināt kvalificētu profesionālās izglītības iestāžu audzēkņu skaitu pēc to dalības darba vidē balstītās mācībās vai mācību praksē uzņēmumā" (turpmāk - 8.5.1.SAM) ietvaros tiek īstenots Latvijas Darba devēju konfederācijas (turpmāk – LDDK) projekts Nr.8.5.1.0/16/I/001 “Profesionālo izglītības iestāžu audzēkņu dalība darba vidē balstītās mācībās un mācību praksēs uzņēmumos.” (turpmāk – ESF projekts). ESF projekts sniedz atbalstu izglītības iestāžu izglītojamo iesaistei darba vidē balstītās mācībās vai darba devēja vadītās praktiskās mācībās un mācību praksēs. ESF projekta mērķa grupa ir izglītības iestāžu izglītojamie, kas mācās profesionālās vidējās izglītības, arodizglītības un profesionālās pamatizglītības programmās. LDDK īsteno ESF projektu sadarbībā ar izglītības iestādēm, kuras īsteno profesionālās vidējās izglītības programmas, kas dod iespēju iegūt trešā līmeņa profesionālo kvalifikāciju, arodizglītības programmas, kas dod iespēju iegūt otrā līmeņa profesionālo kvalifikāciju, un profesionālās pamatizglītības programmas, kas dod iespēju iegūt pirmā līmeņa profesionālo kvalifikāciju un uzņēmumiem, kas nodrošina darba vidē balstītu (turpmāk - DVB) mācības un mācību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projektā atbalsts izglītojamajiem tiek nodrošināts sedzot izmaksas, kas saistītas ar apdrošināšanu pret nelaimes gadījumiem, civiltiesiskās apdrošināšanas izmaksas, normatīvajos aktos par darba aizsardzības prasībām, lietojot individuālos līdzekļus, paredzēto individuālo aizsardzības līdzekļu izmaksas, uzsākot darbu, vakcinācijas izmaksas, ja nepieciešams, un normatīvajos aktos par obligātajām veselības pārbaudēm paredzēto veselības pārbaužu izmaksas. Tāpat paredzot, ka gadījumos, kad tas ir nepieciešamas, tiek nodrošinātas transporta un dienesta viesnīcas izdevumu kompensācijas izmaksas,  atbalsta speciālistu (ergoterapeits, surdotulks, asistents) un speciālā transporta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projekta ietvaros ir paredzēts atbalsts izglītības iestādēm un uzņēmumiem, kas iesaistās DVB mācību un mācību prakšu īstenošanā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ESF projekta noslēguma fāzi, ESF projekts ieviešanas gaitā guvis lielu popularitāti gan uzņēmēju, gan izglītības iestāžu vidū, un arī šobrīd uzņēmumi izsaka vēlmi iesaistīties ESF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izvērtējot savu kapacitāti, ir secinājis ka, gadījumā, ja ir pieejami papildus finanšu resursi, iespējams papildus nodrošināt atbalstu vēl lielākam izglītojamo skaitam gan darba vidē balstītās mācībās, gan mācību praksēs.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8.prioritārā virzienā 8.4.1.specifikā atbalsta mērķa "Pilnveidot nodarbināto personu profesionālo kompetenci" (turpmāk - 8.4.1. SAM) ievaros īstenotā Valsts izglītības attīstības aģentūras projektā Nr.8.4.1.0/16/I/001 "Nodarbināto personu profesionālās kompetences pilnveide" ir izveidojies atlikums, tad Izglītības un zinātnes ministrija pozitīvi vērtē finansējuma 451 523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pārdali par labu 8.5.1. SAM ietvaros īstenotā ESF projekta aktivitāšu īstenošanai, lai nodrošinātu gan izglītojamo, gan uzņēmumu pieprasījumu pēc DVB mācībām un mācību praksēm.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no 8.4.1. SAM uz 8.5.1.SAM ietvaros īstenotā ESF projektā ļaus nodrošināt iespēju papildus 650 izglītojamo iesaisti DVB mācībās un 1 130 izglītojamo iesaisti mācību praksēs uzņēmumos. ESF projektā var piešķirt papildu finansējumu 451 523 </w:t>
      </w:r>
      <w:r w:rsidR="00000000" w:rsidRPr="00000000" w:rsidDel="00000000">
        <w:rPr>
          <w:i w:val="1"/>
          <w:rtl w:val="0"/>
        </w:rPr>
        <w:t xml:space="preserve">euro</w:t>
      </w:r>
      <w:r w:rsidR="00000000" w:rsidRPr="00000000" w:rsidDel="00000000">
        <w:rPr>
          <w:rtl w:val="0"/>
        </w:rPr>
        <w:t xml:space="preserve"> apmērā, tai skaitā ESF finansējums 383 795 </w:t>
      </w:r>
      <w:r w:rsidR="00000000" w:rsidRPr="00000000" w:rsidDel="00000000">
        <w:rPr>
          <w:i w:val="1"/>
          <w:rtl w:val="0"/>
        </w:rPr>
        <w:t xml:space="preserve">euro</w:t>
      </w:r>
      <w:r w:rsidR="00000000" w:rsidRPr="00000000" w:rsidDel="00000000">
        <w:rPr>
          <w:rtl w:val="0"/>
        </w:rPr>
        <w:t xml:space="preserve"> un valsts budžeta līdzfinansējums 67 728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ir pieejams no darbības programmas "Izaugsme un nodarbinātība" 8.prioritārā virziena  8.4.1. SAM finansējuma atlikuma. Ar grozījumiem Ministru kabineta 2016. gada 15. jūlija noteikumos Nr. 474 "Darbības programmas "Izaugsme un nodarbinātība" 8.4.1. specifiskā atbalsta mērķa "Pilnveidot nodarbināto personu profesionālo kompetenci" īstenošanas noteikumi" (turpmāk - MK noteikumi par 8.4.1. SAM īstenošanu) no 8.4.1.SAM tika atbrīvots finansējums 1 500 000 </w:t>
      </w:r>
      <w:r w:rsidR="00000000" w:rsidRPr="00000000" w:rsidDel="00000000">
        <w:rPr>
          <w:i w:val="1"/>
          <w:rtl w:val="0"/>
        </w:rPr>
        <w:t xml:space="preserve">euro</w:t>
      </w:r>
      <w:r w:rsidR="00000000" w:rsidRPr="00000000" w:rsidDel="00000000">
        <w:rPr>
          <w:rtl w:val="0"/>
        </w:rPr>
        <w:t xml:space="preserve"> apmērā, tai skaitā ESF finansējums  1 275 001 e</w:t>
      </w:r>
      <w:r w:rsidR="00000000" w:rsidRPr="00000000" w:rsidDel="00000000">
        <w:rPr>
          <w:i w:val="1"/>
          <w:rtl w:val="0"/>
        </w:rPr>
        <w:t xml:space="preserve">uro</w:t>
      </w:r>
      <w:r w:rsidR="00000000" w:rsidRPr="00000000" w:rsidDel="00000000">
        <w:rPr>
          <w:rtl w:val="0"/>
        </w:rPr>
        <w:t xml:space="preserve"> un valsts budžeta līdzfinansējums 224 999 euro apmērā. Finansējuma atlikums ir pārdalāms no 8.4.1. SAM pamatbudžeta finansējuma avota, kas neskar 8.4.1. SAM papildus piešķirto finansējums COVID-19 seku mazināšanai, kas 8.4.1. SAM ietvaros tiks apgūts pilnā apmērā. Ar sīkāku aprēķinu 8.4.1. SAM finansējuma atlikumiem var iepazīties MK noteikumi par 8.4.1. SAM īstenošanu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Daļu 8.4.1.SAM pieejamā finansējuma ietaupījuma - 451 523 euro apmērā, tai skaitā ESF finansējums 383 795 euro un VB līdzfinansējums 67 728 euro, plānots novirzīt 8.5.1.SAM īstenošanai ar mērķi ir sniegt atbalstu mācību procesā iesaistītajiem izglītojamajiem darba vidē balstītu mācību īstenošanai un mācību praksēm uzņēmumos. Papildu piešķirtā finansējuma ietvaros 8.5.1.SAM īstenotā ESF projektā ļaus nodrošināt atbalstu papildu 650 izglītojamo iesaistei darba vidē balstītās mācībās un 1 130 izglītojamo iesaistei mācību praksēs uzņēmumos. Ņemot vērā, ka uz doto brīdi netiek plānoti grozījumi Darbības programma, tad Izglītības un zinātnes ministrija informāciju un pamatojumu par pārsniegtām rādītāju vērtībām sniegs Eiropas Savienības struktūrfondu un Kohēzijas fonda 2014.—2020.gada plānošanas perioda gala ziņojumā, kas tiks iesniegts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atlikušo 8.4.1.SAM  finansējuma ietaupījuma daļu -1 048 477 euro apmērā, tai skaitā ESF finansējums 891 205 euro un VB līdzfinansējums 157 272 euro, plānots novirzīt 8.3.1.1. pasākuma "Kompetenču pieejā balstīta vispārējās izglītības satura aprobācija un ieviešana" (turpmāk – 8.3.1.1.pasākums) īstenošanai, kura mērķis nodrošināt kompetenču pieejā balstīta vispārējās izglītības satura aprobāciju atbilstoši vispārējās izglītības obligātā satura aprakstam un mācību satura ieviešanu pirmsskolas izglītības, pamatizglītības un vidējās izglītības pakāpē, kā arī  8.3.2.2. pasākuma “Atbalsts izglītojamo individuālo kompetenču attīstībai" (turpmāk – 8.3.2.2.pasākums) īstenošanai, kura  mērķis ir nodrošināt izglītības pakalpojuma daudzveidību, uzlabojot izglītojamo kompetences un mācību sasniegumus. Izvērsu informāciju par 8.4.1.SAM finansējuma atlikuma izmantošanu 8.3.1.1. un 8.3.2.2.pasākumam plānojam iekļaut, izstrādājot grozījumus MK noteikumos par specifisko atbalsta mērķu pasākumu īstenošanu vispārējās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MK noteikumu par 8.5.1.SAM īstenošanu 9.punktā minēto nosacījumu, ka maksimālais attiecināmais ESF finansējuma apmērs nepārsniedz 85 procentus no projekta kopējā attiecināmā finansējuma, tiesību akta projekts paredz noteikt 8.5.1. SAM pieejamo finansējumu šādā apmērā: 16 049 585  </w:t>
      </w:r>
      <w:r w:rsidR="00000000" w:rsidRPr="00000000" w:rsidDel="00000000">
        <w:rPr>
          <w:i w:val="1"/>
          <w:rtl w:val="0"/>
        </w:rPr>
        <w:t xml:space="preserve">euro</w:t>
      </w:r>
      <w:r w:rsidR="00000000" w:rsidRPr="00000000" w:rsidDel="00000000">
        <w:rPr>
          <w:rtl w:val="0"/>
        </w:rPr>
        <w:t xml:space="preserve">, tai skaitā ESF finansējums – 13 642 147 </w:t>
      </w:r>
      <w:r w:rsidR="00000000" w:rsidRPr="00000000" w:rsidDel="00000000">
        <w:rPr>
          <w:i w:val="1"/>
          <w:rtl w:val="0"/>
        </w:rPr>
        <w:t xml:space="preserve">euro </w:t>
      </w:r>
      <w:r w:rsidR="00000000" w:rsidRPr="00000000" w:rsidDel="00000000">
        <w:rPr>
          <w:rtl w:val="0"/>
        </w:rPr>
        <w:t xml:space="preserve">un valsts budžeta līdzfinansējums – 2 407 438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papildu finansējumu un atbalsta pieejamību tiks veikti attiecīgi grozījumi līgumā par ESF projekta īstenošanu starp LDDK un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jau aktīvi ir uzsācis darbus pie papildu izglītojamo iesaistes DVB mācībās un mācību praksēs uzņēmumos, nodrošinot  MK noteikumos par 8.5.1.SAM īstenošanu plānoto rādītāju sasniegšanu, kā arī papildu izglītojamo iesaisti DVB mācībās un mācību praksēs. Pēc LDDK sniegtās informācijas, jau uz doto brīdi, lai nodrošinātu savlaicīgu papildus piešķirtā  finansējuma izlietojumu un iesaistītu papildus izglītojamos, aktīvi slēdz līgumus ar uzņēmumiem un izglītības iestādēm  par izglītojamo iesaisti DVB mācībās un mācību praksēs, paredzot atrunu, ka projekta finansējumus DVB mācību un mācību prakšu īstenošanai būs  pieejams tikai gadījumā, ja Ministru kabinets atbalstīs šajā grozījumā paredzētās finanšu pārdales. Minētās darbības nepieciešamas, lai nodrošinātu visa projektā plānotā finansējuma izlietojumu atbilstoši 8.5.1. SAM mērķim un projekta īstenošanas termiņam, kā arī iesaistītu maksimāli daudz izglītojamos DVB mācībās un mācību praksēs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paredzētās darbības atbilst projekta mērķim un definētajām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publiskā finansējuma piešķīrums nav vērtējams komercdarbības atbalsta kontekstā – tas neietekmē konkurenci un tirdzniecību Eiropas Savienības iekšējā tirgū un nerada ekonomiskas priekšrocības. Tā mērķis ir sniegt atbalstu mācību procesā iesaistītajiem izglītojamajiem DVB mācību īstenošanai un mācību praksēm uzņēmumos. 8.5.1.SAM kā sadarbības partneri saglabājas esošie, kas ir izglītības iestādes un uzņēmēji, kas nodrošina DVB mācību un mācību prakšu īstenošanu, paredzot, ka atbalsts būs pieejams līdzvērtīgi sadarbības partneriem.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izglītojamie, kas mācās profesionālās vidējās izglītības, arodizglītības un profesionālās pamatizglītības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papildus finansējuma piesaisti 8.5.1.SAM ietvaros īstenotajam projektam, kas ļautu DVB mācībās un mācību praksēs iesaistīt papildus izglītojamos, par projekta līdzekļiem nodrošinot tiem individuālos aizsardzības līdzekļus, apdrošināšanu un citas paredzētās izmaksas projekta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kura īsteno profesionālās vidējās izglītības programmas, kas dod iespēju iegūt trešā līmeņa profesionālo kvalifikāciju, arodizglītības programmas, kas dod iespēju iegūt otrā līmeņa profesionālo kvalifikāciju, un profesionālās pamatizglītības programmas, kas dod iespēju iegūt pirmā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finansējuma piesaiste 8.5.1.SAM ietvaros īstenotajam projektam ļaus LDDK nodrošināt papildu izglītojamo iesaisti DVB mācībās un mācību praksēs, kam būs pozitīva ietekme uz izglītības iestādēm un tās izglītojamajiem. Noteikumu projekts atstās pozitīvu ietekmi uz uzņēmumiem, kas iesaistīti DVB mācību un mācību prakšu īstenošanā, nodrošinot tiem iespēju saņemt atbalstu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LDDK un CFLA būs nepieciešamas veikt līguma par 8.5.1. SAM projekta īstenošanu grozījumus.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rada pozitīvi ietekmi uz visu nozaru uzņēmumiem, kas iesaistīti DVB mācību un mācību prakšu īstenošanā. Papildus finansējuma pieejamība ļaus nodrošināt papildu izglītojamo iesaisti DVB mācībās un mācību praksēs, kas veicinās kvalitatīvāka jaunā darbaspēka sagatavošanu atbilstošās nozarēs un atbilstoši to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451 523 euro apmērā, tai skaitā ESF finansējums 383 795 euro un valsts budžeta līdzfinansējums 67 728 euro, 8.5.1. SAM tiek pārdalīts no 8.4.1. SAM. Minēto finansējumu plānots apgūt līdz 2023. gada 31. decembrim. Ņemot vērā minēto, ietekmes uz budžetu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2016. gada 15. jūlija noteikumi Nr. 474 "Darbības programmas "Izaugsme un nodarbinātība" 8.4.1. specifiskā atbalsta mērķa "Pilnveidot nodarbināto personu profesionālo kompetenci"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ierosināti, lai atbrīvotu finansējuma atlikumu.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Ministru kabinetā izskatāms vienlaikus vai pēc minēto saistīto Ministru kabineta noteikumu grozījumu izskatīšanas Ministru kabinetā.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projektu īstenošanai plānots piesaistīt papildus finansējumu, tai skaitā palielinot sasniedzamos rādītājus, līdz ar to uzskatāmi par tehniskiem grozījumiem, līdz ar to sabiedrības līdzdalība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23-TA-1067</w:t>
    </w:r>
    <w:r>
      <w:br/>
    </w:r>
    <w:r w:rsidR="00000000" w:rsidRPr="00000000" w:rsidDel="00000000">
      <w:rPr>
        <w:rtl w:val="0"/>
      </w:rPr>
      <w:t xml:space="preserve">Izdrukāts 29.07.2026. 22.11 - 3.0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23-TA-1067</w:t>
    </w:r>
    <w:r>
      <w:br/>
    </w:r>
    <w:r w:rsidR="00000000" w:rsidRPr="00000000" w:rsidDel="00000000">
      <w:rPr>
        <w:rtl w:val="0"/>
      </w:rPr>
      <w:t xml:space="preserve">Izdrukāts 29.07.2026. 22.11 - 3.0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anotācija_(ex_ante)_23-TA-1067.docx</dc:title>
</cp:coreProperties>
</file>

<file path=docProps/custom.xml><?xml version="1.0" encoding="utf-8"?>
<Properties xmlns="http://schemas.openxmlformats.org/officeDocument/2006/custom-properties" xmlns:vt="http://schemas.openxmlformats.org/officeDocument/2006/docPropsVTypes"/>
</file>