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Uriekstes ielā 42B, Rīgā, nodošanu Finanšu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pamatojoties uz Ministru kabineta 2021.gada 25.februāra sēdes protokola Nr.20, 9.§ 3.punktā noteikto uzdevumu (kontroles uzdevums Nr.2021-UZD-325).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nodot Finanšu ministrijas valdījumā nekustamo īpašumu (nekustamā īpašuma kadastra Nr. 0100 096 0264) – zemes vienību (zemes vienības kadastra apzīmējums 0100 096 0262) 5,8951 ha platībā – Uriekstes ielā 42B, Rīgā, kas ierakstīts zemesgrāmatā uz valsts vārda Satiksmes ministrijas personā, un atrodas Rīgas brīvostas teritorijā, lai nodrošinātu jaunas infrastruktūras izveidi kontroles dienestu funkciju īstenošanai Kundziņsalā.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2021.gada 26.februāra rīkojumu Nr. 120 “Par kontroles dienestu funkciju īstenošanai nepieciešamās infrastruktūras izveidi Uriekstes ielā 42, Rīgā” (turpmāk - Rīkojums Nr.120) Ministru kabinets konceptuāli atbalstīja infrastruktūras izveidi, kas nepieciešama, lai nodrošinātu Valsts ieņēmumu dienesta (turpmāk – VID), Valsts robežsardzes (turpmāk - VRS) un Pārtikas un veterinārā dienesta struktūrvienību (turpmāk – PVD) (kas veic visa veida kravu kontroli; turpmāk visi kopā – kontroles dienesti) darbību Rīgas pilsētas teritorijā, uz valstij piederošās zemes vienības (zemes vienības kadastra apzīmējums 0100 068 0097) Uriekstes ielā 42,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Nr.120 2.punktā noteiktajam, valsts akciju sabiedrība "Valsts nekustamie īpašumi" (turpmāk - VNĪ), sadarbībā ar kontroles dienestiem, Iekšlietu ministrijas Informācijas centrus un Nodrošinājuma valsts aģentūru, 2021.gadā veica infrastruktūras izveides Uriekstes ielā 42, Rīgā, būvniecības ieceres (būvprojekta minimālā sastāvā) izstrādi). Būvniecības ieceres dokumentācija izstrādāta visam kontroles dienestu infrastruktūras kopumam (ēku/būvju fasāžu un telpu plānojums, teritorijas attīstības plānojums, palīgbūves, tehnoloģiskais aprīkojums un inženierkomunikācijas), lai noteiktu jaunās kontroles dienestiem nepieciešamās infrastruktūras funkcionālo izvietojumu, satiksmes plūsmas organizāciju, provizoriskās būvniecības izmaksas un nepieciešamās zemes vienības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infrastruktūras izveides kontroles dienestu funkciju īstenošanas projekts Kundziņsalā tiks realizēts gan par Eiropas Savienības Atveseļošanas fonda plāna paredzēto finansējumu, atbilstoši Eiropas Savienības Atveseļošanas un noturības mehānisma  plāna reformas 6.1.2.r. “Muitas kontroles punktos skenēto attēlu attālināta un centralizēta analīze” 6.1.2.4.i. investīcijas “Infrastruktūras izveide kontroles dienestu funkciju īstenošanai Kundziņsalā” (turpmāk – Investīcija), gan par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dienestu ēku, transporta infrastruktūras izbūvei un apvienotā gājēju un velosipēdu ceļa izbūvei, lai nodrošinātu sasaisti ar Rīgas brīvostas pārvaldes īstenotā projekta “Satiksmes pārvads no Tvaika ielas uz Kundziņsalu” ietvaros plānotajiem risinājumiem Rīgas valstspilsētas teritorijā, izveidei, nepieciešami šādi Satiksmes ministrijas valdījumā esošie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(nekustamā īpašuma kadastra Nr. 0100 096 0264) – zemes vienība (zemes vienības kadastra apzīmējums 0100 096 0262) 5,8951 ha platībā – Uriekstes ielā 42B, Rīgā. Īpašuma tiesības uz nekustamo īpašumu nostiprinātas Rīgas pilsētas zemesgrāmatas nodalījumā Nr. 100000670657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Uriekstes ielā 42B, Rīgā, ir izveidots Satiksmes ministrijas valdījumā esošo nekustamā īpašuma (nekustamā īpašuma kadastra Nr. 0100 068 0114) Uriekstes ielā 42, Rīgā, un nekustamā īpašuma (nekustamā īpašuma kadastra Nr. 0100 096 2021) Uriekstes ielā 32, Rīgā, sadales rezultātā, atbilstoši zemes ierīcības projektam (apstiprināts ar Rīgas domes Pilsētas attīstības departamenta 2022.gada 16.novembra administratīvo aktu Nr.DA-22-30422-nd).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zemes vienībai ar kadastra apzīmējumu 0100 096 0262 noteikts zemes lietošanas kods: 1101 „Zeme dzelzceļa infrastruktūras zemes nodalījuma joslā un ceļu zemes nodalījuma joslā” un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0.4994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0.0116 ha; 0.0012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kanalizācijas spiedvadu, kas atrodas līdz 2 metru dziļumam 0.0416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0.1917 ha; 0.0051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0.0070 ha; 0.0001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0.0014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ap naftas un naftas produktu, bīstamu ķīmisko vielu un produktu pārsūknēšanas un iepildīšanas staciju, rezervuāru parkiem, iepildīšanas un izliešanas estakādi, piestātni un muliņu, uzsildīšanas punktu, noliktavu, krātuvi, pārstrādes un pārkraušanas uzņēmumu 4.3853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gar dzelzceļu, pa kuru pārvadā naftu, naftas produktus, bīstamas ķīmiskās vielas un produktus 0.3352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(nekustamā īpašuma kadastra Nr. 0100 096 2009) - Rīgā, sastāvā esošās zemes vienības ar kopējo platību 1,3217 ha (zemes vienības kadastra apzīmējums 0100 096 2009) atdalāmā daļa aptuveni 0,017 ha platībā apvienotā gājēju un velosipēdu ceļa izbūvei. Saskaņā ar NĪVKIS datiem nekustamais īpašums nav ierakstīts zemesgrāmatā un atrodas Satiksmes ministrijas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uzdevumu 2021-UZD-325</w:t>
      </w:r>
      <w:r w:rsidR="00000000" w:rsidRPr="00000000" w:rsidDel="00000000">
        <w:rPr>
          <w:vertAlign w:val="superscript"/>
          <w:rtl w:val="0"/>
        </w:rPr>
        <w:t xml:space="preserve">[1]</w:t>
      </w:r>
      <w:r w:rsidR="00000000" w:rsidRPr="00000000" w:rsidDel="00000000">
        <w:rPr>
          <w:rtl w:val="0"/>
        </w:rPr>
        <w:t xml:space="preserve"> (Ministru kabineta 25.02.2021. sēdes protokola (prot. Nr.20, 9.§) 3.punkts)) - Finanšu ministrijai (VNĪ) pēc tam, kad Saeimā otrajā lasījumā būs atbalstīts likumprojekts "Grozījumi Likumā par ostām", kas paredz, ka Ministru kabinets valsts zemi, kas atrodas ostas teritorijā, var atļaut nodot citas ministrijas valdījumā, ja tā nepieciešama valsts pārvaldes funkciju veikšanai, risināt jautājumu par jaunas infrastruktūras izveidei kontroles dienestu funkciju īstenošanai nepieciešamās zemes vienības daļas nodalīšanu no zemes vienības (zemes vienības kadastra apzīmējums 0100 068 0097) Uriekstes ielā 42, Rīgā, un nodalītās zemes vienības daļas nodošanu Finanšu ministrijai valdījumā, un iesniegt izskatīšanai Ministru kabinetā attiecīgu rīkojuma projektu. Ostu likums (</w:t>
      </w:r>
      <w:r w:rsidR="00000000" w:rsidRPr="00000000" w:rsidDel="00000000">
        <w:rPr>
          <w:i w:val="1"/>
          <w:rtl w:val="0"/>
        </w:rPr>
        <w:t xml:space="preserve">Likuma nosaukums 10.02.2022. “Grozījumi Likumā par ostām” likuma redakcijā</w:t>
      </w:r>
      <w:r w:rsidR="00000000" w:rsidRPr="00000000" w:rsidDel="00000000">
        <w:rPr>
          <w:rtl w:val="0"/>
        </w:rPr>
        <w:t xml:space="preserve">) stājās spēkā  27.04.2022.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Ostu likuma 4. panta pirmajai daļai  ostas teritorijas sauszemes daļa var būt valsts, pašvaldības vai citas juridiskās vai fiziskās personas īpašums.  Atbilstoši vispārīgai kārtībai attiecīgās ostas pārvaldes valdījumā atrodas valsts un pašvaldības zeme un akvatorija; navigācijas iekārtas un ierīces; Rīgas, Liepājas un Ventspils ostā — ostas kopējās hidrotehniskās būves (moli, straumes regulēšanas dambji, viļņlauži, krasta nostiprinājumi), kuģuceļi, valsts vai pašvaldības īpašumā esošās piestātnes, bet citās ostās — valsts vai pašvaldības īpašumā esošās kopējās hidrotehniskās būves un piestātnes; ar valsts zemi saistītās valstij piekrītošās vai piederošās ēkas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Ostu likuma 4.panta 4.daļas 2.punktu, ostas pārvaldes valdījums nav attiecināms uz ostas teritorijā esošo valsts nekustamo īpašumu, kurš nodots valsts institūcijas valdījumā tās kompetencē esošās funkcijas īstenošanai un nav iznomāts, izīrēts, par kuru nav piešķirta apbūves tiesība, kurš nav apgrūtināts ar servitūtiem ēku (būvju), virszemes un pazemes komunikāciju celtniecībai vai citas saimnieciskās darbības veikšanai (arī attiecībā uz lietojuma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ostām” (likums stājās spēkā 27.04.2022.) anotācijā ir norādīts, “</w:t>
      </w:r>
      <w:r w:rsidR="00000000" w:rsidRPr="00000000" w:rsidDel="00000000">
        <w:rPr>
          <w:i w:val="1"/>
          <w:rtl w:val="0"/>
        </w:rPr>
        <w:t xml:space="preserve">Ņemot vērā situācijas, kad valsts nekustamais īpašums ostas teritorijā ir nepieciešams kādas citas valsts institūcijas vajadzībām, ir nosakāmas valdītāja maiņas iespējas. Tādēļ Likuma par ostām 4.pants ir papildināts ar publiskas personas pienākumu nodot nekustamā īpašuma valdījuma tiesības citai valsts institūcijai, pamatojoties uz Ministru kabineta rīkojumu. Valdījuma tiesības ir nododamas ministrijām, kurām uz ostas teritorijā esošās zemes atrodas dažādi būvju objekti vai arī ir plānota to būvniecība, lai veidotos vienots zemes un būvju īpašums un tiktu  atvieglota situācija ar tā apsaimniekošanas un izmantošanas kārtību un starp ministrijām nebūtu nodibināmas savstarpējas saistības par zemes lietošanas kārtību. Kā piemēru varam minēt, ka Rīgas brīvostas teritorijā atrodas Izglītības un zinātnes ministrijai piederošs būvju komplekss ar adresi Flotes iela 6/8, Rīga, un ka Satiksmes ministrijā ir vērsusies Finanšu ministrija ar lūgumu atļaut uz ostas teritorijā esošas zemes būvēt Valsts ieņēmumu dienesta darbībai nepieciešamās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spēkā esošais Ostu likums pieļauj, ka ostas teritorijā valsts nekustamo īpašumu valdītāji bez Satiksmes ministrijas var būt arī citas valsts pārvaldes iestādes. Kā arī Ostu likums neliedz veikt ostas teritorijā esošās valsts zemes valdītāju maiņu no Satiksmes ministrijas uz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atbilstoši Investīcijas izpildes grafikam, 2023.gada I ceturksnī plāno izsludināt iepirkumu  “Izpētes veikšana, būvniecības ieceres dokumentācijas izstrāde 3D BIM vidē, autoruzraudzība, BIM aktualizācija būvdarbu laikā, būvdarbi un tehnoloģiskā aprīkojuma piegāde un uzstādīšana Uriekstes ielā 42B, Rīgā (Kundziņsala)”. Lai nodrošinātu tiesisko skaidrību par zemes vienības piederību uz kuras plānots izbūvēt infrastruktūru un kontroles dienestu ēku, līdz iepirkuma procedūras pabeigšanai, nepieciešams saņemt Ministru kabineta piekrišanu valdītāju maiņai- Satiksmes ministrijas valdījumā esošā nekustamā īpašuma Uriekstes ielā 42B, Rīgā, pārņemšanai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Ministru kabineta uzdevuma 2021-UZD-325 izpildes termiņš noteikts līdz 31.05.2023. https://vktap.mk.gov.lv/tasks/control_headers/1c530e8e-a5dd-467d-8b78-663777b066ce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2021.gada 25.februāra sēdes protokola Nr.20, 9.§ 3.punktā noteikto uzdevumu (kontroles uzdevums Nr.2021-UZD-325) ir sagatavots attiecīgs Ministru kabineta rīkojuma projekts, kas paredz Satiksmes ministrijai nodot Finanšu ministrijas valdījumā nekustamo īpašumu (nekustamā īpašuma kadastra Nr. 0100 096 0264) – zemes vienību (zemes vienības kadastra apzīmējums 0100 096 0262) 5,8951 ha platībā – Uriekstes ielā 42B, Rīgā, kas ierakstīts zemesgrāmatā uz valsts vārda Satiksmes ministrijas personā, un atrodas Rīgas brīvostas teritorijā, lai apstiprinātās Investīcijas ietvaros, nodrošinātu jaunas infrastruktūras izveidi kontroles dienestu funkciju īstenošanai Kundziņsalā.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izmantojot nekustamo īpašumu Uriekstes ielā 42B, Rīgā, būs saistoša Aizsargjoslu likumā noteiktā kārtība atbilstoši aizsargjoslas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ievērojot to, ka no nekustamā īpašuma (nekustamā īpašuma kadastra Nr. 0100 096 2009) sastāvā esošās zemes vienības ar kopējo platību 1,3217 ha (zemes vienības kadastra apzīmējums 0100 096 2009) nevar tikt atdalīta daļa aptuveni 0,017 ha platībā, jo šo zemes vienības daļu šķērso Rīgas brīvostas pārvaldes projekta “Satiksmes pārvads no Tvaika ielas uz Kundziņsalu” ietvaros projektētā pārvada nobrauktuve uz projektēto Rīgas brīvostas kravu kontroles un caurlaižu punktu, lai nodrošinātu sasaisti ar Rīgas brīvostas pārvaldes īstenotā projekta “Satiksmes pārvads no Tvaika ielas uz Kundziņsalu” ietvaros plānotajiem risinājumiem, nekustamā īpašuma (nekustamā īpašuma kadastra Nr. 0100 096 2009) sastāvā esošās zemes vienības ar kopējo platību 1,3217 ha (zemes vienības kadastra apzīmējums 0100 096 2009) daļas aptuveni 0,017 ha platībā tiks nodotas nomā (t.sk. nomas tiesības nostiprināt zemesgrāmatā) VNĪ uz 45 gadiem ar tiesībām veikt apvienotā gājēju un velosipēdu ceļa izbūvi zem projektētā pārvada nobrauktuves. Līdz 2023.gada III ceturkšņa beigām tik izstrādāts nomas plāns un nomas tiesības uz VNĪ vārda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un Finanšu ministrijas 2020.gada 18.martā noslēgto Nekustamā īpašuma portfeļa pārvaldīšanas līgumu, kas Finanšu ministrijā reģistrēts ar Nr. 13.7-17/12/38, VNĪ (pārvaldnieks) apņēmies nodrošināt nepieciešamo darbību veikšanu, tajā skaitā segt izdevumus, lai pēc pārņemšanas nodrošinātu nekustamo īpašumu sadales veikšanu un īpašumtiesību nostiprināšanu zemesgrāmatā uz valsts vārda Finanšu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akciju sabiedrība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un valsts akciju sabiedrība "Valsts nekustamie īpašumi"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23-TA-530</w:t>
    </w:r>
    <w:r>
      <w:br/>
    </w:r>
    <w:r w:rsidR="00000000" w:rsidRPr="00000000" w:rsidDel="00000000">
      <w:rPr>
        <w:rtl w:val="0"/>
      </w:rPr>
      <w:t xml:space="preserve">Izdrukāts 29.07.2026. 21.39 - 3.0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23-TA-530</w:t>
    </w:r>
    <w:r>
      <w:br/>
    </w:r>
    <w:r w:rsidR="00000000" w:rsidRPr="00000000" w:rsidDel="00000000">
      <w:rPr>
        <w:rtl w:val="0"/>
      </w:rPr>
      <w:t xml:space="preserve">Izdrukāts 29.07.2026. 21.39 - 3.0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anotācija_(ex_ante)_23-TA-530.docx</dc:title>
</cp:coreProperties>
</file>

<file path=docProps/custom.xml><?xml version="1.0" encoding="utf-8"?>
<Properties xmlns="http://schemas.openxmlformats.org/officeDocument/2006/custom-properties" xmlns:vt="http://schemas.openxmlformats.org/officeDocument/2006/docPropsVTypes"/>
</file>