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24. maija noteikumos Nr. 319 "Darbības programmas "Izaugsme un nodarbinātība" 6.1.1. specifiskā atbalsta mērķa "Palielināt lielo ostu drošības līmeni un uzlabot transporta tīkla mobilitāti"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24.maija noteikumos Nr.319 “Darbības programmas “Izaugsme un nodarbinātība” 6.1.1.specifiskā atbalsta mērķa “Palielināt lielo ostu drošības līmeni un uzlabot transporta tīkla mobilitāti” īstenošanas noteikumi”” (turpmāk – noteikumu projekts) izstrādāts, pamatojoties uz Eiropas Savienības struktūrfondu un Kohēzijas fonda 2014.-2020.gada plānošanas perioda vadības likuma 20.panta 6.punktu un 13.punktu.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6.1.1. specifiskā atbalsta mērķa “Palielināt lielo ostu drošības līmeni un uzlabot transporta tīkla mobilitāti” (turpmāk –SAM 6.1.1.) ietvaros nodrošināt Ventspils brīvostas pārvaldes projektu kopējā finanšu atlikuma 219 422 euro apmērā pārdali Liepājas speciālās ekonomiskās zonas pārvaldes projekta Nr.6.1.1.0/17/I/004 "Karostas kanāla un Ziemeļu vārtu hidrotehnisko būvju atjaunošana” īstenošanai trūkstošā finansējuma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2016. gada 24. maija noteikumiem Nr.319 “Darbības programmas “Izaugsme un nodarbinātība” 6.1.1.specifiskā atbalsta mērķa “Palielināt lielo ostu drošības līmeni un uzlabot transporta tīkla mobilitāti” īstenošanas noteikumi” (turpmāk- MK noteikumi Nr.319) Ventspils brīvostas pārvaldei un Liepājas speciālās ekonomiskās zonas pārvaldei ir noteikts maksimālais Kohēzijas fonda finansējums 32 304 208 euro apmērā. Lai veiktu finansējuma pārdali starp finansējuma saņēmējiem, ir nepieciešams veikt grozījumus MK noteikumos Nr.319, palielinot Liepājas speciālās ekonomiskās zonas pārvaldei pieejamo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6.1.1. ietvaros Ventspils brīvostas pārvaldes projektos Nr.6.1.1.0/17/I/001 "Pievadceļu attīstība Ventspils Brīvostas teritorijā esošiem termināļiem un industriālajām zonām" un Nr.6.1.1.0/17/003 "Ventspils brīvostas hidrotehnisko būvju pārbūve un atjaunošana" (projekts ir pabeigts 2023.gada 30.jūnijā) ir konstatēts kopējais finanšu atlikums 219 422 euro, kas radies projektos konstatēto neatbilstoši veikto izdevumu dēļ, kā arī pamatojoties uz to, ka līgumi projektos noslēgti par mazāku summu nekā bija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Liepājas speciālās ekonomiskās zonas pārvaldes projekta Nr.6.1.1.0/17/I/004 “Karostas kanāla un Ziemeļu vārtu hidrotehnisko būvju atjaunošana” (turpmāk – Projekts) ietvaros ir konstatēts finansējuma iztrūkums darbības "Karostas izgriežamā tilta atvairierīču projektēšana un būvniecība"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 laiku līdz 2014.-2020.gada plānošanas perioda beigām un to, ka Finanšu ministrija ir aicinājusi izvērtēt iespēju piešķirt papildu finansējumu no Kohēzijas fonda (turpmāk – KF) līdzekļiem Projektā radušos izmaksu segšanai ar mērķi maksimāli lietderīgi izmantot KF līdzekļus maksimāli iespējamā apjomā, Centrālā finanšu un līgumu aģentūra (turpmāk - CFLA) kā sadarbības iestāde ir izvērtējusi Liepājas speciālās ekonomiskās zonas pārvaldes Projektā radušos finanšu iztrūkumu darbības īstenošanai un nav konstatējusi riskus paredzēto darbību pabeigšanai līdz 2023.gada 31.decembrim. Lai maksimāli lietderīgi izmantotu SAM 6.1.1. esošo finansējumu, Ventspils brīvostas pārvaldes projektu finanšu atlikumu 219 422 euro apmērā nepieciešams pārdalīt Liepājas speciālās ekonomiskās zonas pārvaldes Projekta īstenošanai trūkstošā finansējuma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Liepājas speciālās ekonomiskās zonas pārvaldes projektos Nr.6.1.1.0/17/I/002 "Liepājas ostas sauszemes pievadceļu attīstība" un Nr.6.1.1.0/17/I/005 "Liepājas ostas ūdens infrastruktūras uzlabošana"  finanšu atlikumu 256 113 euro apmērā ir iespējams izmantot Projekta finansēšanai, veicot attiecīgus grozījumus ar CFLA noslēgtajā līgumā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Nr.319  7.</w:t>
      </w:r>
      <w:r w:rsidR="00000000" w:rsidRPr="00000000" w:rsidDel="00000000">
        <w:rPr>
          <w:vertAlign w:val="superscript"/>
          <w:rtl w:val="0"/>
        </w:rPr>
        <w:t xml:space="preserve">1 </w:t>
      </w:r>
      <w:r w:rsidR="00000000" w:rsidRPr="00000000" w:rsidDel="00000000">
        <w:rPr>
          <w:rtl w:val="0"/>
        </w:rPr>
        <w:t xml:space="preserve">punkta nosacījumi nav attiecināmi uz Liepājas speciālās ekonomiskās zonas pārvaldes projektu Nr.6.1.1.0/17/I/004 "Karostas izgriežamā tilta atvairierīču projektēšana un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 noteikumu Nr.319 9.punktā noteikto KF finansējuma apmēru,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Ventspils brīvostas pārvaldei pieejamais KF finansējuma apmērs ir 32 084 786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Liepājas speciālās ekonomiskās zonas pārvaldei pieejamais KF finansējuma apmērs ir 32 523 630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pārdalīt 219 422 euro starp finansējuma saņēmējiem, nemainot kopējo SAM 6.1.1. pieejamo KF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netiek piemērota. Noteikumu projekts paredz KF finansējuma pārdali starp 6.1.1. SAM finansējuma saņēmējiem, nodrošinot transporta nozarei pieejamā KF finansējuma apguvi, neietekmējot sabiedrību un 6.1.1.SAM mērķa grupu un Darbības programmā noteiktos sasniedzamos uzraudzības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23-TA-2703</w:t>
    </w:r>
    <w:r>
      <w:br/>
    </w:r>
    <w:r w:rsidR="00000000" w:rsidRPr="00000000" w:rsidDel="00000000">
      <w:rPr>
        <w:rtl w:val="0"/>
      </w:rPr>
      <w:t xml:space="preserve">Izdrukāts 29.07.2026. 23.24 - 2.0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23-TA-2703</w:t>
    </w:r>
    <w:r>
      <w:br/>
    </w:r>
    <w:r w:rsidR="00000000" w:rsidRPr="00000000" w:rsidDel="00000000">
      <w:rPr>
        <w:rtl w:val="0"/>
      </w:rPr>
      <w:t xml:space="preserve">Izdrukāts 29.07.2026. 23.24 - 2.0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anotācija_(ex_ante)_23-TA-2703.docx</dc:title>
</cp:coreProperties>
</file>

<file path=docProps/custom.xml><?xml version="1.0" encoding="utf-8"?>
<Properties xmlns="http://schemas.openxmlformats.org/officeDocument/2006/custom-properties" xmlns:vt="http://schemas.openxmlformats.org/officeDocument/2006/docPropsVTypes"/>
</file>