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4. aprīļa noteikumos Nr. 253 "Kārtība, kādā organizējama ilgstoši slimojošu izglītojamo izglītošanās ārpus izglītības iestādes""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2006. gada 4. aprīļa noteikumos Nr. 253 “Kārtība, kādā organizējama ilgstoši slimojošu izglītojamo izglītošanās ārpus izglītības iestādes””  (turpmāk – projekts) izstrādāts pēc Izglītības un zinātnes ministrijas iniciatīvas atbilstoši Vispārējās izglītības likuma 4. panta 15. punktā minētajam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aktualizēt Ministru kabineta 2006. gada 4. aprīļa noteikumus Nr. 253 “Kārtība, kādā organizējama ilgstoši slimojošu izglītojamo izglītošanās ārpus izglītības iestādes” (turpmāk – MK noteikumi Nr. 253) atbilstoši esošai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noteikumiem Nr. 253 ir konstatēts, ka tiesību aktā ietvertās normas ir precizējamas atbilstoši esošajai situācijai, jo 2021. gada 1. septembrī stājās spēkā Ministru kabineta 2021. gada 10. augusta noteikumi Nr. 528 “Vispārējās izglītības iestāžu un profesionālās izglītības iestāžu pedagoģiskā procesa un eksaminācijas centru profesionālās kvalifikācijas ieguves organizēšanai obligāti nepieciešamā dokumentācija” (turpmāk – MK noteikumi Nr. 528), kas nosaka vispārējās izglītības iestāžu un profesionālās izglītības iestāžu pedagoģiskā procesa un eksaminācijas centru profesionālās kvalifikācijas ieguves organizēšanai obligāti nepieciešamo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ministrijā pieejamo informāciju, 2020./2021. mācību gadā slimnīcās izglītojās vidēji 781 ilgstoši slimojošie izglītojamie no 1.-9. klasei (VSIA „Bērnu klīniskā universitātes slimnīca” kopā 439 – izglītojamie; VSIA “Daugavpils psihoneiroloģiskā slimnīca” – 19;  VSIA “Slimnīca “Ģintermuiža”” – 40; VSIA “Nacionālais rehabilitācijas centrs “Vaivari””  - 237 un VSIA “Bērnu psihoneiroloģiskā slimnīca "Ainaži"” – 46 ).  Pēc Valsts izglītības informācijas sistēmas datiem uz 2021. gada 1. septembri mājas apmācībā bija 129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noteikumu Nr. 253 2. punkts nosaka, ka mācības organizē saskaņā ar vispārējās izglītības programmu (tās veidu), pielāgojot to katra izglītojamā individuālajām vajadzībām, bet 4. punkts, nosaka, ka, ņemot vērā izglītojamā veselības stāvokli, mācību slodze 1.-4. klasē nedrīkst pārsniegt trīs stundas dienā un sešas mācību stundas nedēļā, bet 5.-12. klasē - četras stundas dienā un astoņas mācību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ilgstoši slimojošajam izglītojamam veselības stāvoklis var būt atšķirīgs, ir nepieciešams izstrādāt individuālo izglītības programmas apguves plānu, lai izglītojamais sekmīgi apgūtu izglītības programmu. Katram izglītojamam minētais plāns var būt atšķirīgs, jo jāņem vērā viņa veselības stāvoklis. Individuālā izglītības programmas plāna īstenošana nodrošinās individuālu pieeju izglītojamam veiksmīgākai mācību satura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2. un 4. punktus, nosakot, ka mācības organizē saskaņā ar vispārējās izglītības programmu, atbilstoši individuālam izglītības programmas apguves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7. punkts paredz, ka mācības mājās organizē, ņemot vērā valsts vai pašvaldības pedagoģiski medicīniskās komisijas atzinumu, kas pamatojas uz ārstu komisijas vai ģimenes ārsta atzinumu. Valsts un pašvaldību pedagoģiski medicīniskās komisijas darbību regulē Ministru kabineta 2012. gada 16. oktobra noteikumi Nr. 709 “Noteikumi par pedagoģiski medicīniskajām komisijām”. Minētajā normatīvajā regulējumā valsts pedagoģiski medicīniskās komisijas kompetencē nav noteikts sniegt atzinumu par ilgstoši slimojošo izglītojamo mācību organizēšanu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7. punktu, saskaņā ar valsts pedagoģiski medicīniskās komisijas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253 5. punkts nosaka, ka izglītības iestāde, kurā izglītojamais mācās, nodrošina viņa slimošanas laikā mājās vai slimnīcā mācību priekšmetos saņemtā vērtējuma ierakstīšanu izglītojamā klases žurnālā, kā arī pārceļ viņu nākamajā klasē un izsniedz attiecīgos izglītības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9. punkts nosaka, ka, pamatojoties uz pašvaldības pedagoģiski medicīniskās komisijas atzinumu par izglītojamā mācību organizēšanu mājās, izglītības iestādes vadītājs nodrošina individuālu izglītības programmas apguves plānu noteiktam termiņam atbilstoši izglītojamā veselības stāvoklim un izglītības programmai, kuru apgūst izglītojamais, un norīko pedagogus, kuri norādītajā termiņā attiecīgo mācību priekšmetu māca izglītojamā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11. punkts nosaka, ka pedagogs, kurš norādītajā termiņā attiecīgo mācību priekšmetu māca izglītojamā mājās, ieraksta izglītojamā dienasgrāmatā nodarbības datumu, mācīto vielu, mācību stundu skaitu un zināšanu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12. punkts nosaka, ka pedagogs, kurš izglītojamo māca mājās, katru mēnesi izglītības iestādes vadītāja noteiktajā kārtībā iesniedz pārskatu. Pārskatā norāda izglītojamā vārdu un uzvārdu, klasi, nodarbību datumu un laiku, mācīto vielu un mācību stundu skaitu, kā arī ziņas par izglītojamā zināšanu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17.2. apakšpunkts nosaka, ka pašvaldības izglītības speciālista vai pašvaldības izglītības pārvaldes iestādes noteiktās izglītības iestādes direktors nodrošina individuāla mācību plāna izstrādi noteiktajam termiņam atbilstoši izglītojamā veselības stāvoklim un izglītības programmai, kuru apgūst izglītojamais, un norīko pedagogus, kuri norādītajā termiņā attiecīgo mācību priekšmetu māca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18. punkts nosaka, ka pedagogs, kurš norādītajā termiņā attiecīgo mācību priekšmetu māca slimnīcā, ieraksta izglītojamā dienasgrāmatā nodarbību datumu, mācīto vielu, mācību stundu skaitu un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19. punkts nosaka, ka pedagogs, kurš izglītojamo māca slimnīcā, katru mēnesi izglītības iestādes vadītāja noteiktajā kārtībā iesniedz pārskatu. Pārskatā norāda izglītojamā vārdu un uzvārdu, klasi, nodarbību datumu un laiku, mācīto vielu un mācību stundu skaitu, kā arī ziņas par izglītojamā zināšanu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253 22. punkts nosaka, ka pēc izglītojamā izrakstīšanas no slimnīcas izglītības iestāde, kura organizē izglītošanos slimnīcā, izsniedz izglītojamam izziņu, kurā norādīts zināšanu vērtējums visos mācību priekšmetos. Izziņa iesniedzama izglītības iestādē, kurā izglītojamais mācās.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 528  stājās spēkā 2021. gada 1. septembrī, ir nepieciešams precizēt noteikumu projektu attiecībā uz obligāto dokumentāciju, kā arī saskaņot terminoloģiju ar Ministru kabineta 2019. gada 3. septembra noteikumiem Nr. 416 “Noteikumi par valsts vispārējās vidējās izglītības standartu un vispārējās vidējās izglītības programmu paraugiem” (turpmāk – MK noteikumi Nr. 416).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jau 2014. gadā tika veikti grozījumi Ministru kabineta 2005. gada 18. oktobra noteikumos Nr. 779 “Noteikumi par vispārējās izglītības iestāžu pedagoģiskā procesa organizēšanai nepieciešamo obligāto dokumentāciju”, ar kuriem tika noteiktas izglītības iestādes tiesības patstāvīgi noteikt dokumentu saziņai ar izglītojamo vecākiem. Minētie noteikumi 2021. gada 1. septembrī zaudēja spēku ar MK noteikumiem Nr. 528.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5., 9. 11., 12., 17.2., 18., 19. un 22. punktus saskaņā ar MK noteikumu Nr. 416., MK noteikumu Nr. 528. noteikumu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 ilgstoši slimo, un viņu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izglītojamiem, kuri ilgstoši slimo, un viņu likumiskajiem pārstāvjiem. Minētajiem izglītojamiem tiks izstrādāts individuālais izglītības programmas apguves plāns, kas palīdzēs sekmīgi apgūt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 iestādes, slimnīcas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būtiski neietekmēs juridiskās personas, jo minētās normas ir precizējošas, kas jau ir noteiktas citos normatīvajos regulējumos.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aizpildīts pēc publiskās apspriešanas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2021. gada oktobra līdz 2022. gada februārim Izglītības un zinātnes ministrija lūdza sniegt priekšlikumus valstspilsētu un novadu izglītības pārvalžu vadītājiem, izglītības speciālistiem, Latvijas izglītības vadītāju asociācijai, Latvijas Izglītības un zinātnes darbinieku arodbiedrībai, Veselības ministrijai, Valsts izglītības satura centram un Izglītības kvalitātes valsts dienestam par nepieciešamajiem grozījumiem MK noteikumos Nr. 253. Viedoklis tika lūgts arī Ainažu pamatskolai un  Jelgavas Paula Bendrupa pamatskolai.  Izteiktie priekšlikumi tika izvērtēti un pēc iespējas iekļauti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22-TA-2245</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22-TA-2245</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anotācija_(ex_ante)_22-TA-2245.docx</dc:title>
</cp:coreProperties>
</file>

<file path=docProps/custom.xml><?xml version="1.0" encoding="utf-8"?>
<Properties xmlns="http://schemas.openxmlformats.org/officeDocument/2006/custom-properties" xmlns:vt="http://schemas.openxmlformats.org/officeDocument/2006/docPropsVTypes"/>
</file>