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3FA045" w14:textId="5B8A4DC4" w:rsidR="00C0110B" w:rsidRPr="00C0110B" w:rsidRDefault="00C0110B" w:rsidP="00C0110B">
      <w:r w:rsidRPr="00C0110B">
        <w:rPr>
          <w:noProof/>
        </w:rPr>
        <w:drawing>
          <wp:inline distT="0" distB="0" distL="0" distR="0" wp14:anchorId="6B0346BF" wp14:editId="0919C261">
            <wp:extent cx="5731510" cy="2665730"/>
            <wp:effectExtent l="0" t="0" r="2540" b="1270"/>
            <wp:docPr id="574835200" name="Attēls 10" descr="Attēls, kurā ir teksts, ekrānuzņēmums, cipars, fonts&#10;&#10;Apraksts ģenerēts automāti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835200" name="Attēls 10" descr="Attēls, kurā ir teksts, ekrānuzņēmums, cipars, fonts&#10;&#10;Apraksts ģenerēts automātiski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665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110B">
        <w:t> </w:t>
      </w:r>
    </w:p>
    <w:p w14:paraId="57F45015" w14:textId="77777777" w:rsidR="00C0110B" w:rsidRPr="00C0110B" w:rsidRDefault="00C0110B" w:rsidP="00C0110B">
      <w:r w:rsidRPr="00C0110B">
        <w:t> </w:t>
      </w:r>
    </w:p>
    <w:p w14:paraId="52B10760" w14:textId="1D01194D" w:rsidR="00C0110B" w:rsidRPr="00C0110B" w:rsidRDefault="00C0110B" w:rsidP="00C0110B">
      <w:r w:rsidRPr="00C0110B">
        <w:rPr>
          <w:noProof/>
        </w:rPr>
        <w:drawing>
          <wp:inline distT="0" distB="0" distL="0" distR="0" wp14:anchorId="77BDFE9A" wp14:editId="3C42C4E0">
            <wp:extent cx="5731510" cy="2894330"/>
            <wp:effectExtent l="0" t="0" r="2540" b="1270"/>
            <wp:docPr id="366897257" name="Attēls 9" descr="Attēls, kurā ir teksts, ekrānuzņēmums, cipars, fonts&#10;&#10;Apraksts ģenerēts automāti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897257" name="Attēls 9" descr="Attēls, kurā ir teksts, ekrānuzņēmums, cipars, fonts&#10;&#10;Apraksts ģenerēts automātiski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894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110B">
        <w:t> </w:t>
      </w:r>
    </w:p>
    <w:p w14:paraId="6C74CE3B" w14:textId="77777777" w:rsidR="00C0110B" w:rsidRPr="00C0110B" w:rsidRDefault="00C0110B" w:rsidP="00C0110B">
      <w:r w:rsidRPr="00C0110B">
        <w:t> </w:t>
      </w:r>
    </w:p>
    <w:p w14:paraId="58189DE6" w14:textId="45C145A9" w:rsidR="00C0110B" w:rsidRPr="00C0110B" w:rsidRDefault="00C0110B" w:rsidP="00C0110B">
      <w:r w:rsidRPr="00C0110B">
        <w:rPr>
          <w:noProof/>
        </w:rPr>
        <w:lastRenderedPageBreak/>
        <w:drawing>
          <wp:inline distT="0" distB="0" distL="0" distR="0" wp14:anchorId="4EDD4578" wp14:editId="328BF1F7">
            <wp:extent cx="5731510" cy="2208530"/>
            <wp:effectExtent l="0" t="0" r="2540" b="1270"/>
            <wp:docPr id="412492306" name="Attēls 8" descr="Attēls, kurā ir teksts, ekrānuzņēmums, fonts, rinda&#10;&#10;Apraksts ģenerēts automāti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492306" name="Attēls 8" descr="Attēls, kurā ir teksts, ekrānuzņēmums, fonts, rinda&#10;&#10;Apraksts ģenerēts automātiski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208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110B">
        <w:t> </w:t>
      </w:r>
    </w:p>
    <w:p w14:paraId="436E731F" w14:textId="7FA836F1" w:rsidR="00C0110B" w:rsidRPr="00C0110B" w:rsidRDefault="00C0110B" w:rsidP="00C0110B">
      <w:r w:rsidRPr="00C0110B">
        <w:rPr>
          <w:noProof/>
        </w:rPr>
        <w:drawing>
          <wp:inline distT="0" distB="0" distL="0" distR="0" wp14:anchorId="19BED940" wp14:editId="3DCE6061">
            <wp:extent cx="5731510" cy="2722880"/>
            <wp:effectExtent l="0" t="0" r="2540" b="1270"/>
            <wp:docPr id="159382737" name="Attēls 7" descr="Attēls, kurā ir teksts, ekrānuzņēmums, fonts, cipars&#10;&#10;Apraksts ģenerēts automāti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382737" name="Attēls 7" descr="Attēls, kurā ir teksts, ekrānuzņēmums, fonts, cipars&#10;&#10;Apraksts ģenerēts automātiski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72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110B">
        <w:t> </w:t>
      </w:r>
    </w:p>
    <w:p w14:paraId="7F433BAF" w14:textId="77777777" w:rsidR="00C0110B" w:rsidRPr="00C0110B" w:rsidRDefault="00C0110B" w:rsidP="00C0110B">
      <w:r w:rsidRPr="00C0110B">
        <w:t> </w:t>
      </w:r>
    </w:p>
    <w:p w14:paraId="51559718" w14:textId="183882B0" w:rsidR="00C0110B" w:rsidRPr="00C0110B" w:rsidRDefault="00C0110B" w:rsidP="00C0110B">
      <w:r w:rsidRPr="00C0110B">
        <w:rPr>
          <w:noProof/>
        </w:rPr>
        <w:drawing>
          <wp:inline distT="0" distB="0" distL="0" distR="0" wp14:anchorId="49A118C2" wp14:editId="3154464D">
            <wp:extent cx="5731510" cy="2684780"/>
            <wp:effectExtent l="0" t="0" r="2540" b="1270"/>
            <wp:docPr id="188691210" name="Attēls 6" descr="Attēls, kurā ir teksts, ekrānuzņēmums, fonts, cipars&#10;&#10;Apraksts ģenerēts automāti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691210" name="Attēls 6" descr="Attēls, kurā ir teksts, ekrānuzņēmums, fonts, cipars&#10;&#10;Apraksts ģenerēts automātiski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68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110B">
        <w:t> </w:t>
      </w:r>
    </w:p>
    <w:p w14:paraId="45D8EFBF" w14:textId="77777777" w:rsidR="00B60882" w:rsidRDefault="00B60882"/>
    <w:sectPr w:rsidR="00B6088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B5B0C2" w14:textId="77777777" w:rsidR="000A20FF" w:rsidRDefault="000A20FF" w:rsidP="000A20FF">
      <w:pPr>
        <w:spacing w:after="0" w:line="240" w:lineRule="auto"/>
      </w:pPr>
      <w:r>
        <w:separator/>
      </w:r>
    </w:p>
  </w:endnote>
  <w:endnote w:type="continuationSeparator" w:id="0">
    <w:p w14:paraId="4F189959" w14:textId="77777777" w:rsidR="000A20FF" w:rsidRDefault="000A20FF" w:rsidP="000A20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CB92AC" w14:textId="77777777" w:rsidR="000A20FF" w:rsidRDefault="000A20FF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B950D2" w14:textId="77777777" w:rsidR="000A20FF" w:rsidRDefault="000A20FF">
    <w:pPr>
      <w:pStyle w:val="Kje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54CBB8" w14:textId="77777777" w:rsidR="000A20FF" w:rsidRDefault="000A20FF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8449DF" w14:textId="77777777" w:rsidR="000A20FF" w:rsidRDefault="000A20FF" w:rsidP="000A20FF">
      <w:pPr>
        <w:spacing w:after="0" w:line="240" w:lineRule="auto"/>
      </w:pPr>
      <w:r>
        <w:separator/>
      </w:r>
    </w:p>
  </w:footnote>
  <w:footnote w:type="continuationSeparator" w:id="0">
    <w:p w14:paraId="65C18221" w14:textId="77777777" w:rsidR="000A20FF" w:rsidRDefault="000A20FF" w:rsidP="000A20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24C3FC" w14:textId="77777777" w:rsidR="000A20FF" w:rsidRDefault="000A20FF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8A3AA0" w14:textId="41495C60" w:rsidR="000A20FF" w:rsidRDefault="000A20FF">
    <w:pPr>
      <w:pStyle w:val="Galvene"/>
    </w:pPr>
    <w:r w:rsidRPr="000A20FF">
      <w:t>LPS ieskatā tiešie procenti nav objektīvs rādītājs, jo nevar salīdzināt, piemēram, Rīgu ar Varakļāniem. Līdz ar to šāds ir LPS ieskatā objektīvākais atspoguļojums</w:t>
    </w:r>
    <w:r>
      <w:t xml:space="preserve"> par iesniegumu izskatīšanas termiņiem pašvaldībās.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C2AD62" w14:textId="77777777" w:rsidR="000A20FF" w:rsidRDefault="000A20FF">
    <w:pPr>
      <w:pStyle w:val="Galve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32C"/>
    <w:rsid w:val="000A20FF"/>
    <w:rsid w:val="0071732C"/>
    <w:rsid w:val="00AC1E29"/>
    <w:rsid w:val="00B60882"/>
    <w:rsid w:val="00BA5A63"/>
    <w:rsid w:val="00C0110B"/>
    <w:rsid w:val="00CF6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83FEA"/>
  <w15:chartTrackingRefBased/>
  <w15:docId w15:val="{64321B2D-E853-4F6F-8F89-01AA58774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7173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7173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7173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7173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7173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7173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7173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7173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7173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7173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7173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7173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71732C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71732C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71732C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71732C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71732C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71732C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7173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7173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7173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7173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7173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71732C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71732C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71732C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7173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71732C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71732C"/>
    <w:rPr>
      <w:b/>
      <w:bCs/>
      <w:smallCaps/>
      <w:color w:val="0F4761" w:themeColor="accent1" w:themeShade="BF"/>
      <w:spacing w:val="5"/>
    </w:rPr>
  </w:style>
  <w:style w:type="paragraph" w:styleId="Galvene">
    <w:name w:val="header"/>
    <w:basedOn w:val="Parasts"/>
    <w:link w:val="GalveneRakstz"/>
    <w:uiPriority w:val="99"/>
    <w:unhideWhenUsed/>
    <w:rsid w:val="000A20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0A20FF"/>
  </w:style>
  <w:style w:type="paragraph" w:styleId="Kjene">
    <w:name w:val="footer"/>
    <w:basedOn w:val="Parasts"/>
    <w:link w:val="KjeneRakstz"/>
    <w:uiPriority w:val="99"/>
    <w:unhideWhenUsed/>
    <w:rsid w:val="000A20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0A20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177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05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06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2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40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7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3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10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25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1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7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5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9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06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9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</Words>
  <Characters>8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Liene Zariņa</dc:creator>
  <cp:keywords/>
  <dc:description/>
  <cp:lastModifiedBy>Liene Zariņa</cp:lastModifiedBy>
  <cp:revision>3</cp:revision>
  <dcterms:created xsi:type="dcterms:W3CDTF">2024-09-05T07:33:00Z</dcterms:created>
  <dcterms:modified xsi:type="dcterms:W3CDTF">2024-09-05T07:37:00Z</dcterms:modified>
</cp:coreProperties>
</file>