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106C5B" w14:textId="77777777" w:rsidR="001761DF" w:rsidRPr="00C9733C" w:rsidRDefault="001761DF" w:rsidP="001761DF">
      <w:pPr>
        <w:pStyle w:val="ListParagraph"/>
        <w:numPr>
          <w:ilvl w:val="0"/>
          <w:numId w:val="6"/>
        </w:numPr>
        <w:spacing w:after="0" w:line="240" w:lineRule="auto"/>
        <w:jc w:val="right"/>
        <w:rPr>
          <w:rFonts w:ascii="Times New Roman" w:eastAsia="Times New Roman" w:hAnsi="Times New Roman" w:cs="Times New Roman"/>
          <w:bCs/>
          <w:sz w:val="24"/>
          <w:szCs w:val="24"/>
          <w:lang w:val="lv-LV"/>
        </w:rPr>
      </w:pPr>
      <w:r w:rsidRPr="00C9733C">
        <w:rPr>
          <w:rFonts w:ascii="Times New Roman" w:eastAsia="Times New Roman" w:hAnsi="Times New Roman" w:cs="Times New Roman"/>
          <w:bCs/>
          <w:sz w:val="24"/>
          <w:szCs w:val="24"/>
          <w:lang w:val="lv-LV"/>
        </w:rPr>
        <w:t>pielikums</w:t>
      </w:r>
    </w:p>
    <w:p w14:paraId="7F19AE41" w14:textId="77777777" w:rsidR="00F5532D" w:rsidRPr="00F5532D" w:rsidRDefault="00F5532D" w:rsidP="00F5532D">
      <w:pPr>
        <w:spacing w:after="0" w:line="240" w:lineRule="auto"/>
        <w:jc w:val="right"/>
        <w:rPr>
          <w:rFonts w:ascii="Times New Roman" w:eastAsia="Times New Roman" w:hAnsi="Times New Roman" w:cs="Times New Roman"/>
          <w:bCs/>
          <w:sz w:val="24"/>
          <w:szCs w:val="24"/>
          <w:lang w:val="lv-LV"/>
        </w:rPr>
      </w:pPr>
      <w:r w:rsidRPr="00F5532D">
        <w:rPr>
          <w:rFonts w:ascii="Times New Roman" w:eastAsia="Times New Roman" w:hAnsi="Times New Roman" w:cs="Times New Roman"/>
          <w:bCs/>
          <w:sz w:val="24"/>
          <w:szCs w:val="24"/>
          <w:lang w:val="lv-LV"/>
        </w:rPr>
        <w:t>Ministru kabineta rīkojuma projekta</w:t>
      </w:r>
    </w:p>
    <w:p w14:paraId="173EF398" w14:textId="77777777" w:rsidR="00F5532D" w:rsidRPr="00F5532D" w:rsidRDefault="00F5532D" w:rsidP="00F5532D">
      <w:pPr>
        <w:spacing w:after="0" w:line="240" w:lineRule="auto"/>
        <w:jc w:val="right"/>
        <w:rPr>
          <w:rFonts w:ascii="Times New Roman" w:eastAsia="Times New Roman" w:hAnsi="Times New Roman" w:cs="Times New Roman"/>
          <w:bCs/>
          <w:sz w:val="24"/>
          <w:szCs w:val="24"/>
          <w:lang w:val="lv-LV"/>
        </w:rPr>
      </w:pPr>
      <w:r w:rsidRPr="00F5532D">
        <w:rPr>
          <w:rFonts w:ascii="Times New Roman" w:eastAsia="Times New Roman" w:hAnsi="Times New Roman" w:cs="Times New Roman"/>
          <w:bCs/>
          <w:sz w:val="24"/>
          <w:szCs w:val="24"/>
          <w:lang w:val="lv-LV"/>
        </w:rPr>
        <w:t>“Par finanšu līdzekļu piešķiršanu no valsts budžeta programmas</w:t>
      </w:r>
    </w:p>
    <w:p w14:paraId="6513CAFC" w14:textId="77777777" w:rsidR="00F5532D" w:rsidRDefault="00F5532D" w:rsidP="001761DF">
      <w:pPr>
        <w:spacing w:after="0" w:line="240" w:lineRule="auto"/>
        <w:jc w:val="right"/>
        <w:rPr>
          <w:rFonts w:ascii="Times New Roman" w:eastAsia="Times New Roman" w:hAnsi="Times New Roman" w:cs="Times New Roman"/>
          <w:bCs/>
          <w:sz w:val="24"/>
          <w:szCs w:val="24"/>
          <w:lang w:val="lv-LV"/>
        </w:rPr>
      </w:pPr>
      <w:r w:rsidRPr="00F5532D">
        <w:rPr>
          <w:rFonts w:ascii="Times New Roman" w:eastAsia="Times New Roman" w:hAnsi="Times New Roman" w:cs="Times New Roman"/>
          <w:bCs/>
          <w:sz w:val="24"/>
          <w:szCs w:val="24"/>
          <w:lang w:val="lv-LV"/>
        </w:rPr>
        <w:t xml:space="preserve"> “Līdzekļi neparedzētiem gadījumiem””</w:t>
      </w:r>
    </w:p>
    <w:p w14:paraId="435F0B4D" w14:textId="77777777" w:rsidR="001761DF" w:rsidRPr="00C9733C" w:rsidRDefault="00F5532D" w:rsidP="001761DF">
      <w:pPr>
        <w:spacing w:after="0" w:line="240" w:lineRule="auto"/>
        <w:jc w:val="right"/>
        <w:rPr>
          <w:rFonts w:ascii="Times New Roman" w:eastAsia="Times New Roman" w:hAnsi="Times New Roman" w:cs="Times New Roman"/>
          <w:bCs/>
          <w:sz w:val="24"/>
          <w:szCs w:val="24"/>
          <w:lang w:val="lv-LV"/>
        </w:rPr>
      </w:pPr>
      <w:r w:rsidRPr="00F5532D">
        <w:rPr>
          <w:rFonts w:ascii="Times New Roman" w:eastAsia="Times New Roman" w:hAnsi="Times New Roman" w:cs="Times New Roman"/>
          <w:bCs/>
          <w:sz w:val="24"/>
          <w:szCs w:val="24"/>
          <w:lang w:val="lv-LV"/>
        </w:rPr>
        <w:t xml:space="preserve"> sākotnējās ietekmes novērtējuma ziņojumam (anotācijai)</w:t>
      </w:r>
    </w:p>
    <w:p w14:paraId="30415613" w14:textId="77777777" w:rsidR="001761DF" w:rsidRPr="000708B5" w:rsidRDefault="001761DF" w:rsidP="001761DF">
      <w:pPr>
        <w:rPr>
          <w:rFonts w:ascii="Times New Roman" w:eastAsia="Times New Roman" w:hAnsi="Times New Roman" w:cs="Times New Roman"/>
          <w:b/>
          <w:bCs/>
          <w:sz w:val="28"/>
          <w:szCs w:val="24"/>
          <w:lang w:val="lv-LV"/>
        </w:rPr>
      </w:pPr>
    </w:p>
    <w:p w14:paraId="558FED38" w14:textId="77777777" w:rsidR="001761DF" w:rsidRDefault="001761DF" w:rsidP="001761DF">
      <w:pPr>
        <w:jc w:val="center"/>
        <w:rPr>
          <w:rFonts w:ascii="Times New Roman" w:eastAsia="Times New Roman" w:hAnsi="Times New Roman" w:cs="Times New Roman"/>
          <w:b/>
          <w:bCs/>
          <w:sz w:val="28"/>
          <w:szCs w:val="24"/>
          <w:lang w:val="lv-LV"/>
        </w:rPr>
      </w:pPr>
      <w:r w:rsidRPr="000708B5">
        <w:rPr>
          <w:rFonts w:ascii="Times New Roman" w:eastAsia="Times New Roman" w:hAnsi="Times New Roman" w:cs="Times New Roman"/>
          <w:b/>
          <w:bCs/>
          <w:sz w:val="28"/>
          <w:szCs w:val="24"/>
          <w:lang w:val="lv-LV"/>
        </w:rPr>
        <w:t xml:space="preserve">Kopsavilkums par papildu nepieciešamo finansējumu </w:t>
      </w:r>
      <w:proofErr w:type="spellStart"/>
      <w:r w:rsidRPr="000708B5">
        <w:rPr>
          <w:rFonts w:ascii="Times New Roman" w:eastAsia="Times New Roman" w:hAnsi="Times New Roman" w:cs="Times New Roman"/>
          <w:b/>
          <w:bCs/>
          <w:sz w:val="28"/>
          <w:szCs w:val="24"/>
          <w:lang w:val="lv-LV"/>
        </w:rPr>
        <w:t>Iekšlietu</w:t>
      </w:r>
      <w:proofErr w:type="spellEnd"/>
      <w:r w:rsidRPr="000708B5">
        <w:rPr>
          <w:rFonts w:ascii="Times New Roman" w:eastAsia="Times New Roman" w:hAnsi="Times New Roman" w:cs="Times New Roman"/>
          <w:b/>
          <w:bCs/>
          <w:sz w:val="28"/>
          <w:szCs w:val="24"/>
          <w:lang w:val="lv-LV"/>
        </w:rPr>
        <w:t xml:space="preserve"> ministrijas padotības iestādēm saistībā ar situāciju uz Latvijas Republikas - Baltkrievijas Republikas valsts robežas </w:t>
      </w:r>
    </w:p>
    <w:p w14:paraId="0D8C60C7" w14:textId="77777777" w:rsidR="00F65079" w:rsidRDefault="00F65079" w:rsidP="001761DF">
      <w:pPr>
        <w:jc w:val="center"/>
        <w:rPr>
          <w:rFonts w:ascii="Times New Roman" w:eastAsia="Times New Roman" w:hAnsi="Times New Roman" w:cs="Times New Roman"/>
          <w:b/>
          <w:bCs/>
          <w:sz w:val="28"/>
          <w:szCs w:val="24"/>
          <w:lang w:val="lv-LV"/>
        </w:rPr>
      </w:pPr>
    </w:p>
    <w:p w14:paraId="5D696731" w14:textId="2FC0ED2B" w:rsidR="002F30D5" w:rsidRDefault="002F30D5" w:rsidP="00AB051C">
      <w:pPr>
        <w:pStyle w:val="ListParagraph"/>
        <w:numPr>
          <w:ilvl w:val="0"/>
          <w:numId w:val="7"/>
        </w:numPr>
        <w:rPr>
          <w:rFonts w:ascii="Times New Roman" w:eastAsia="Times New Roman" w:hAnsi="Times New Roman" w:cs="Times New Roman"/>
          <w:b/>
          <w:bCs/>
          <w:sz w:val="28"/>
          <w:szCs w:val="24"/>
          <w:lang w:val="lv-LV"/>
        </w:rPr>
      </w:pPr>
      <w:r w:rsidRPr="00533D32">
        <w:rPr>
          <w:rFonts w:ascii="Times New Roman" w:eastAsia="Times New Roman" w:hAnsi="Times New Roman" w:cs="Times New Roman"/>
          <w:b/>
          <w:bCs/>
          <w:sz w:val="28"/>
          <w:szCs w:val="24"/>
          <w:lang w:val="lv-LV"/>
        </w:rPr>
        <w:t xml:space="preserve">KOPĀ </w:t>
      </w:r>
      <w:proofErr w:type="spellStart"/>
      <w:r w:rsidRPr="00533D32">
        <w:rPr>
          <w:rFonts w:ascii="Times New Roman" w:eastAsia="Times New Roman" w:hAnsi="Times New Roman" w:cs="Times New Roman"/>
          <w:b/>
          <w:bCs/>
          <w:sz w:val="28"/>
          <w:szCs w:val="24"/>
          <w:lang w:val="lv-LV"/>
        </w:rPr>
        <w:t>Iekšlietu</w:t>
      </w:r>
      <w:proofErr w:type="spellEnd"/>
      <w:r w:rsidRPr="00533D32">
        <w:rPr>
          <w:rFonts w:ascii="Times New Roman" w:eastAsia="Times New Roman" w:hAnsi="Times New Roman" w:cs="Times New Roman"/>
          <w:b/>
          <w:bCs/>
          <w:sz w:val="28"/>
          <w:szCs w:val="24"/>
          <w:lang w:val="lv-LV"/>
        </w:rPr>
        <w:t xml:space="preserve"> ministrijas padotības iestādēm</w:t>
      </w:r>
      <w:r w:rsidR="00EE3DF3" w:rsidRPr="00533D32">
        <w:rPr>
          <w:rFonts w:ascii="Times New Roman" w:eastAsia="Times New Roman" w:hAnsi="Times New Roman" w:cs="Times New Roman"/>
          <w:b/>
          <w:bCs/>
          <w:sz w:val="28"/>
          <w:szCs w:val="24"/>
          <w:lang w:val="lv-LV"/>
        </w:rPr>
        <w:t xml:space="preserve"> </w:t>
      </w:r>
    </w:p>
    <w:tbl>
      <w:tblPr>
        <w:tblW w:w="9672" w:type="dxa"/>
        <w:tblLook w:val="04A0" w:firstRow="1" w:lastRow="0" w:firstColumn="1" w:lastColumn="0" w:noHBand="0" w:noVBand="1"/>
      </w:tblPr>
      <w:tblGrid>
        <w:gridCol w:w="5665"/>
        <w:gridCol w:w="1160"/>
        <w:gridCol w:w="1480"/>
        <w:gridCol w:w="1360"/>
        <w:gridCol w:w="7"/>
      </w:tblGrid>
      <w:tr w:rsidR="008A6E8C" w:rsidRPr="008A6E8C" w14:paraId="0AD1E2C3" w14:textId="77777777" w:rsidTr="002958B0">
        <w:trPr>
          <w:gridAfter w:val="1"/>
          <w:wAfter w:w="7" w:type="dxa"/>
          <w:trHeight w:val="708"/>
        </w:trPr>
        <w:tc>
          <w:tcPr>
            <w:tcW w:w="5665" w:type="dxa"/>
            <w:tcBorders>
              <w:top w:val="single" w:sz="4" w:space="0" w:color="auto"/>
              <w:left w:val="single" w:sz="4" w:space="0" w:color="auto"/>
              <w:bottom w:val="single" w:sz="4" w:space="0" w:color="auto"/>
              <w:right w:val="single" w:sz="4" w:space="0" w:color="auto"/>
            </w:tcBorders>
            <w:shd w:val="clear" w:color="auto" w:fill="auto"/>
            <w:noWrap/>
            <w:hideMark/>
          </w:tcPr>
          <w:p w14:paraId="3DB81C37"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Iestāde</w:t>
            </w:r>
          </w:p>
        </w:tc>
        <w:tc>
          <w:tcPr>
            <w:tcW w:w="1160" w:type="dxa"/>
            <w:tcBorders>
              <w:top w:val="single" w:sz="4" w:space="0" w:color="auto"/>
              <w:left w:val="nil"/>
              <w:bottom w:val="single" w:sz="4" w:space="0" w:color="auto"/>
              <w:right w:val="single" w:sz="4" w:space="0" w:color="auto"/>
            </w:tcBorders>
            <w:shd w:val="clear" w:color="auto" w:fill="auto"/>
            <w:hideMark/>
          </w:tcPr>
          <w:p w14:paraId="5B1F4551"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Atlīdzība EKK1000</w:t>
            </w:r>
          </w:p>
        </w:tc>
        <w:tc>
          <w:tcPr>
            <w:tcW w:w="1480" w:type="dxa"/>
            <w:tcBorders>
              <w:top w:val="single" w:sz="4" w:space="0" w:color="auto"/>
              <w:left w:val="nil"/>
              <w:bottom w:val="single" w:sz="4" w:space="0" w:color="auto"/>
              <w:right w:val="single" w:sz="4" w:space="0" w:color="auto"/>
            </w:tcBorders>
            <w:shd w:val="clear" w:color="auto" w:fill="auto"/>
            <w:hideMark/>
          </w:tcPr>
          <w:p w14:paraId="59B31E60"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Sociālie pabalsti EKK6000</w:t>
            </w:r>
          </w:p>
        </w:tc>
        <w:tc>
          <w:tcPr>
            <w:tcW w:w="1360" w:type="dxa"/>
            <w:tcBorders>
              <w:top w:val="single" w:sz="4" w:space="0" w:color="auto"/>
              <w:left w:val="nil"/>
              <w:bottom w:val="single" w:sz="4" w:space="0" w:color="auto"/>
              <w:right w:val="single" w:sz="4" w:space="0" w:color="auto"/>
            </w:tcBorders>
            <w:shd w:val="clear" w:color="auto" w:fill="auto"/>
            <w:hideMark/>
          </w:tcPr>
          <w:p w14:paraId="47A11C92"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 xml:space="preserve">Kopā </w:t>
            </w:r>
          </w:p>
        </w:tc>
      </w:tr>
      <w:tr w:rsidR="008A6E8C" w:rsidRPr="008A6E8C" w14:paraId="41D5308C" w14:textId="77777777" w:rsidTr="008A6E8C">
        <w:trPr>
          <w:trHeight w:val="288"/>
        </w:trPr>
        <w:tc>
          <w:tcPr>
            <w:tcW w:w="967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F4FE86" w14:textId="77777777" w:rsidR="008A6E8C" w:rsidRPr="008A6E8C" w:rsidRDefault="008A6E8C" w:rsidP="008A6E8C">
            <w:pPr>
              <w:spacing w:after="0" w:line="240" w:lineRule="auto"/>
              <w:rPr>
                <w:rFonts w:ascii="Times New Roman" w:eastAsia="Times New Roman" w:hAnsi="Times New Roman" w:cs="Times New Roman"/>
                <w:b/>
                <w:bCs/>
                <w:i/>
                <w:iCs/>
                <w:color w:val="000000"/>
                <w:lang w:val="lv-LV"/>
              </w:rPr>
            </w:pPr>
            <w:r w:rsidRPr="008A6E8C">
              <w:rPr>
                <w:rFonts w:ascii="Times New Roman" w:eastAsia="Times New Roman" w:hAnsi="Times New Roman" w:cs="Times New Roman"/>
                <w:b/>
                <w:bCs/>
                <w:i/>
                <w:iCs/>
                <w:color w:val="000000"/>
                <w:lang w:val="lv-LV"/>
              </w:rPr>
              <w:t>I. Izdevumi saistībā ar rīkojuma Nr. 518 izpildei nepieciešamo pasākumu īstenošanu</w:t>
            </w:r>
          </w:p>
        </w:tc>
      </w:tr>
      <w:tr w:rsidR="008A6E8C" w:rsidRPr="008A6E8C" w14:paraId="5C896617" w14:textId="77777777" w:rsidTr="008A6E8C">
        <w:trPr>
          <w:gridAfter w:val="1"/>
          <w:wAfter w:w="7" w:type="dxa"/>
          <w:trHeight w:val="276"/>
        </w:trPr>
        <w:tc>
          <w:tcPr>
            <w:tcW w:w="5665" w:type="dxa"/>
            <w:tcBorders>
              <w:top w:val="nil"/>
              <w:left w:val="single" w:sz="4" w:space="0" w:color="auto"/>
              <w:bottom w:val="single" w:sz="4" w:space="0" w:color="auto"/>
              <w:right w:val="single" w:sz="4" w:space="0" w:color="auto"/>
            </w:tcBorders>
            <w:shd w:val="clear" w:color="000000" w:fill="FFFFFF"/>
            <w:hideMark/>
          </w:tcPr>
          <w:p w14:paraId="2AB44AD8" w14:textId="77777777" w:rsidR="008A6E8C" w:rsidRPr="008A6E8C" w:rsidRDefault="008A6E8C" w:rsidP="008A6E8C">
            <w:pPr>
              <w:spacing w:after="0" w:line="240" w:lineRule="auto"/>
              <w:rPr>
                <w:rFonts w:ascii="Times New Roman" w:eastAsia="Times New Roman" w:hAnsi="Times New Roman" w:cs="Times New Roman"/>
                <w:lang w:val="lv-LV"/>
              </w:rPr>
            </w:pPr>
            <w:r w:rsidRPr="008A6E8C">
              <w:rPr>
                <w:rFonts w:ascii="Times New Roman" w:eastAsia="Times New Roman" w:hAnsi="Times New Roman" w:cs="Times New Roman"/>
                <w:lang w:val="lv-LV"/>
              </w:rPr>
              <w:t>Valsts robežsardze</w:t>
            </w:r>
          </w:p>
        </w:tc>
        <w:tc>
          <w:tcPr>
            <w:tcW w:w="1160" w:type="dxa"/>
            <w:tcBorders>
              <w:top w:val="nil"/>
              <w:left w:val="nil"/>
              <w:bottom w:val="single" w:sz="4" w:space="0" w:color="auto"/>
              <w:right w:val="single" w:sz="4" w:space="0" w:color="auto"/>
            </w:tcBorders>
            <w:shd w:val="clear" w:color="000000" w:fill="FFFFFF"/>
            <w:noWrap/>
            <w:hideMark/>
          </w:tcPr>
          <w:p w14:paraId="61A80E18"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44 684</w:t>
            </w:r>
          </w:p>
        </w:tc>
        <w:tc>
          <w:tcPr>
            <w:tcW w:w="1480" w:type="dxa"/>
            <w:tcBorders>
              <w:top w:val="nil"/>
              <w:left w:val="nil"/>
              <w:bottom w:val="single" w:sz="4" w:space="0" w:color="auto"/>
              <w:right w:val="single" w:sz="4" w:space="0" w:color="auto"/>
            </w:tcBorders>
            <w:shd w:val="clear" w:color="000000" w:fill="FFFFFF"/>
            <w:noWrap/>
            <w:hideMark/>
          </w:tcPr>
          <w:p w14:paraId="07318F74"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hideMark/>
          </w:tcPr>
          <w:p w14:paraId="13591BBA"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44 684</w:t>
            </w:r>
          </w:p>
        </w:tc>
      </w:tr>
      <w:tr w:rsidR="008A6E8C" w:rsidRPr="008A6E8C" w14:paraId="6246A70F" w14:textId="77777777" w:rsidTr="008A6E8C">
        <w:trPr>
          <w:gridAfter w:val="1"/>
          <w:wAfter w:w="7" w:type="dxa"/>
          <w:trHeight w:val="276"/>
        </w:trPr>
        <w:tc>
          <w:tcPr>
            <w:tcW w:w="5665" w:type="dxa"/>
            <w:tcBorders>
              <w:top w:val="nil"/>
              <w:left w:val="single" w:sz="4" w:space="0" w:color="auto"/>
              <w:bottom w:val="single" w:sz="4" w:space="0" w:color="auto"/>
              <w:right w:val="single" w:sz="4" w:space="0" w:color="auto"/>
            </w:tcBorders>
            <w:shd w:val="clear" w:color="000000" w:fill="FFFFFF"/>
            <w:hideMark/>
          </w:tcPr>
          <w:p w14:paraId="1E1E710D" w14:textId="77777777" w:rsidR="008A6E8C" w:rsidRPr="008A6E8C" w:rsidRDefault="008A6E8C" w:rsidP="008A6E8C">
            <w:pPr>
              <w:spacing w:after="0" w:line="240" w:lineRule="auto"/>
              <w:rPr>
                <w:rFonts w:ascii="Times New Roman" w:eastAsia="Times New Roman" w:hAnsi="Times New Roman" w:cs="Times New Roman"/>
                <w:lang w:val="lv-LV"/>
              </w:rPr>
            </w:pPr>
            <w:r w:rsidRPr="008A6E8C">
              <w:rPr>
                <w:rFonts w:ascii="Times New Roman" w:eastAsia="Times New Roman" w:hAnsi="Times New Roman" w:cs="Times New Roman"/>
                <w:lang w:val="lv-LV"/>
              </w:rPr>
              <w:t>Pilsonības un migrācijas lietu pārvalde</w:t>
            </w:r>
          </w:p>
        </w:tc>
        <w:tc>
          <w:tcPr>
            <w:tcW w:w="1160" w:type="dxa"/>
            <w:tcBorders>
              <w:top w:val="nil"/>
              <w:left w:val="nil"/>
              <w:bottom w:val="single" w:sz="4" w:space="0" w:color="auto"/>
              <w:right w:val="single" w:sz="4" w:space="0" w:color="auto"/>
            </w:tcBorders>
            <w:shd w:val="clear" w:color="000000" w:fill="FFFFFF"/>
            <w:noWrap/>
            <w:hideMark/>
          </w:tcPr>
          <w:p w14:paraId="10E3BA65"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19 072</w:t>
            </w:r>
          </w:p>
        </w:tc>
        <w:tc>
          <w:tcPr>
            <w:tcW w:w="1480" w:type="dxa"/>
            <w:tcBorders>
              <w:top w:val="nil"/>
              <w:left w:val="nil"/>
              <w:bottom w:val="single" w:sz="4" w:space="0" w:color="auto"/>
              <w:right w:val="single" w:sz="4" w:space="0" w:color="auto"/>
            </w:tcBorders>
            <w:shd w:val="clear" w:color="000000" w:fill="FFFFFF"/>
            <w:noWrap/>
            <w:hideMark/>
          </w:tcPr>
          <w:p w14:paraId="0B7270CA"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16 000</w:t>
            </w:r>
          </w:p>
        </w:tc>
        <w:tc>
          <w:tcPr>
            <w:tcW w:w="1360" w:type="dxa"/>
            <w:tcBorders>
              <w:top w:val="nil"/>
              <w:left w:val="nil"/>
              <w:bottom w:val="single" w:sz="4" w:space="0" w:color="auto"/>
              <w:right w:val="single" w:sz="4" w:space="0" w:color="auto"/>
            </w:tcBorders>
            <w:shd w:val="clear" w:color="000000" w:fill="FFFFFF"/>
            <w:hideMark/>
          </w:tcPr>
          <w:p w14:paraId="405D9C6C"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35 072</w:t>
            </w:r>
          </w:p>
        </w:tc>
      </w:tr>
      <w:tr w:rsidR="008A6E8C" w:rsidRPr="008A6E8C" w14:paraId="4902AC17" w14:textId="77777777" w:rsidTr="008A6E8C">
        <w:trPr>
          <w:gridAfter w:val="1"/>
          <w:wAfter w:w="7" w:type="dxa"/>
          <w:trHeight w:val="276"/>
        </w:trPr>
        <w:tc>
          <w:tcPr>
            <w:tcW w:w="5665" w:type="dxa"/>
            <w:tcBorders>
              <w:top w:val="nil"/>
              <w:left w:val="single" w:sz="4" w:space="0" w:color="auto"/>
              <w:bottom w:val="single" w:sz="4" w:space="0" w:color="auto"/>
              <w:right w:val="single" w:sz="4" w:space="0" w:color="auto"/>
            </w:tcBorders>
            <w:shd w:val="clear" w:color="000000" w:fill="FFFFFF"/>
            <w:noWrap/>
            <w:hideMark/>
          </w:tcPr>
          <w:p w14:paraId="4B83E3C2" w14:textId="77777777" w:rsidR="008A6E8C" w:rsidRPr="008A6E8C" w:rsidRDefault="008A6E8C" w:rsidP="008A6E8C">
            <w:pPr>
              <w:spacing w:after="0" w:line="240" w:lineRule="auto"/>
              <w:jc w:val="right"/>
              <w:rPr>
                <w:rFonts w:ascii="Times New Roman" w:eastAsia="Times New Roman" w:hAnsi="Times New Roman" w:cs="Times New Roman"/>
                <w:b/>
                <w:bCs/>
                <w:lang w:val="lv-LV"/>
              </w:rPr>
            </w:pPr>
            <w:r w:rsidRPr="008A6E8C">
              <w:rPr>
                <w:rFonts w:ascii="Times New Roman" w:eastAsia="Times New Roman" w:hAnsi="Times New Roman" w:cs="Times New Roman"/>
                <w:b/>
                <w:bCs/>
                <w:lang w:val="lv-LV"/>
              </w:rPr>
              <w:t>KOPĀ</w:t>
            </w:r>
          </w:p>
        </w:tc>
        <w:tc>
          <w:tcPr>
            <w:tcW w:w="1160" w:type="dxa"/>
            <w:tcBorders>
              <w:top w:val="nil"/>
              <w:left w:val="nil"/>
              <w:bottom w:val="single" w:sz="4" w:space="0" w:color="auto"/>
              <w:right w:val="single" w:sz="4" w:space="0" w:color="auto"/>
            </w:tcBorders>
            <w:shd w:val="clear" w:color="000000" w:fill="FFFFFF"/>
            <w:hideMark/>
          </w:tcPr>
          <w:p w14:paraId="1DC5663D" w14:textId="77777777" w:rsidR="008A6E8C" w:rsidRPr="008A6E8C" w:rsidRDefault="008A6E8C" w:rsidP="008A6E8C">
            <w:pPr>
              <w:spacing w:after="0" w:line="240" w:lineRule="auto"/>
              <w:jc w:val="center"/>
              <w:rPr>
                <w:rFonts w:ascii="Times New Roman" w:eastAsia="Times New Roman" w:hAnsi="Times New Roman" w:cs="Times New Roman"/>
                <w:b/>
                <w:bCs/>
                <w:lang w:val="lv-LV"/>
              </w:rPr>
            </w:pPr>
            <w:r w:rsidRPr="008A6E8C">
              <w:rPr>
                <w:rFonts w:ascii="Times New Roman" w:eastAsia="Times New Roman" w:hAnsi="Times New Roman" w:cs="Times New Roman"/>
                <w:b/>
                <w:bCs/>
                <w:lang w:val="lv-LV"/>
              </w:rPr>
              <w:t>63 756</w:t>
            </w:r>
          </w:p>
        </w:tc>
        <w:tc>
          <w:tcPr>
            <w:tcW w:w="1480" w:type="dxa"/>
            <w:tcBorders>
              <w:top w:val="nil"/>
              <w:left w:val="nil"/>
              <w:bottom w:val="single" w:sz="4" w:space="0" w:color="auto"/>
              <w:right w:val="single" w:sz="4" w:space="0" w:color="auto"/>
            </w:tcBorders>
            <w:shd w:val="clear" w:color="000000" w:fill="FFFFFF"/>
            <w:hideMark/>
          </w:tcPr>
          <w:p w14:paraId="38F0070E" w14:textId="77777777" w:rsidR="008A6E8C" w:rsidRPr="008A6E8C" w:rsidRDefault="008A6E8C" w:rsidP="008A6E8C">
            <w:pPr>
              <w:spacing w:after="0" w:line="240" w:lineRule="auto"/>
              <w:jc w:val="center"/>
              <w:rPr>
                <w:rFonts w:ascii="Times New Roman" w:eastAsia="Times New Roman" w:hAnsi="Times New Roman" w:cs="Times New Roman"/>
                <w:b/>
                <w:bCs/>
                <w:lang w:val="lv-LV"/>
              </w:rPr>
            </w:pPr>
            <w:r w:rsidRPr="008A6E8C">
              <w:rPr>
                <w:rFonts w:ascii="Times New Roman" w:eastAsia="Times New Roman" w:hAnsi="Times New Roman" w:cs="Times New Roman"/>
                <w:b/>
                <w:bCs/>
                <w:lang w:val="lv-LV"/>
              </w:rPr>
              <w:t>16 000</w:t>
            </w:r>
          </w:p>
        </w:tc>
        <w:tc>
          <w:tcPr>
            <w:tcW w:w="1360" w:type="dxa"/>
            <w:tcBorders>
              <w:top w:val="nil"/>
              <w:left w:val="nil"/>
              <w:bottom w:val="single" w:sz="4" w:space="0" w:color="auto"/>
              <w:right w:val="single" w:sz="4" w:space="0" w:color="auto"/>
            </w:tcBorders>
            <w:shd w:val="clear" w:color="000000" w:fill="FFFFFF"/>
            <w:hideMark/>
          </w:tcPr>
          <w:p w14:paraId="6B4B7634" w14:textId="77777777" w:rsidR="008A6E8C" w:rsidRPr="008A6E8C" w:rsidRDefault="008A6E8C" w:rsidP="008A6E8C">
            <w:pPr>
              <w:spacing w:after="0" w:line="240" w:lineRule="auto"/>
              <w:jc w:val="center"/>
              <w:rPr>
                <w:rFonts w:ascii="Times New Roman" w:eastAsia="Times New Roman" w:hAnsi="Times New Roman" w:cs="Times New Roman"/>
                <w:b/>
                <w:bCs/>
                <w:lang w:val="lv-LV"/>
              </w:rPr>
            </w:pPr>
            <w:r w:rsidRPr="008A6E8C">
              <w:rPr>
                <w:rFonts w:ascii="Times New Roman" w:eastAsia="Times New Roman" w:hAnsi="Times New Roman" w:cs="Times New Roman"/>
                <w:b/>
                <w:bCs/>
                <w:lang w:val="lv-LV"/>
              </w:rPr>
              <w:t>79 756</w:t>
            </w:r>
          </w:p>
        </w:tc>
      </w:tr>
      <w:tr w:rsidR="008A6E8C" w:rsidRPr="008A6E8C" w14:paraId="7BAD7436" w14:textId="77777777" w:rsidTr="008A6E8C">
        <w:trPr>
          <w:trHeight w:val="276"/>
        </w:trPr>
        <w:tc>
          <w:tcPr>
            <w:tcW w:w="9672" w:type="dxa"/>
            <w:gridSpan w:val="5"/>
            <w:tcBorders>
              <w:top w:val="single" w:sz="4" w:space="0" w:color="auto"/>
              <w:left w:val="single" w:sz="4" w:space="0" w:color="auto"/>
              <w:bottom w:val="single" w:sz="4" w:space="0" w:color="auto"/>
              <w:right w:val="single" w:sz="4" w:space="0" w:color="auto"/>
            </w:tcBorders>
            <w:shd w:val="clear" w:color="000000" w:fill="FFFFFF"/>
            <w:noWrap/>
            <w:hideMark/>
          </w:tcPr>
          <w:p w14:paraId="0690CA4C" w14:textId="77777777" w:rsidR="008A6E8C" w:rsidRPr="008A6E8C" w:rsidRDefault="008A6E8C" w:rsidP="008A6E8C">
            <w:pPr>
              <w:spacing w:after="0" w:line="240" w:lineRule="auto"/>
              <w:rPr>
                <w:rFonts w:ascii="Times New Roman" w:eastAsia="Times New Roman" w:hAnsi="Times New Roman" w:cs="Times New Roman"/>
                <w:b/>
                <w:bCs/>
                <w:i/>
                <w:iCs/>
                <w:color w:val="000000"/>
                <w:sz w:val="20"/>
                <w:szCs w:val="20"/>
                <w:lang w:val="lv-LV"/>
              </w:rPr>
            </w:pPr>
            <w:r w:rsidRPr="008A6E8C">
              <w:rPr>
                <w:rFonts w:ascii="Times New Roman" w:eastAsia="Times New Roman" w:hAnsi="Times New Roman" w:cs="Times New Roman"/>
                <w:b/>
                <w:bCs/>
                <w:i/>
                <w:iCs/>
                <w:color w:val="000000"/>
                <w:sz w:val="20"/>
                <w:szCs w:val="20"/>
                <w:lang w:val="lv-LV"/>
              </w:rPr>
              <w:t>II. Vidējās izpeļņas pieauguma kompensēšanai*</w:t>
            </w:r>
          </w:p>
        </w:tc>
      </w:tr>
      <w:tr w:rsidR="008A6E8C" w:rsidRPr="008A6E8C" w14:paraId="462A89A8" w14:textId="77777777" w:rsidTr="008A6E8C">
        <w:trPr>
          <w:gridAfter w:val="1"/>
          <w:wAfter w:w="7" w:type="dxa"/>
          <w:trHeight w:val="276"/>
        </w:trPr>
        <w:tc>
          <w:tcPr>
            <w:tcW w:w="5665" w:type="dxa"/>
            <w:tcBorders>
              <w:top w:val="nil"/>
              <w:left w:val="single" w:sz="4" w:space="0" w:color="auto"/>
              <w:bottom w:val="single" w:sz="4" w:space="0" w:color="auto"/>
              <w:right w:val="single" w:sz="4" w:space="0" w:color="auto"/>
            </w:tcBorders>
            <w:shd w:val="clear" w:color="000000" w:fill="FFFFFF"/>
            <w:hideMark/>
          </w:tcPr>
          <w:p w14:paraId="48503B12" w14:textId="77777777" w:rsidR="008A6E8C" w:rsidRPr="008A6E8C" w:rsidRDefault="008A6E8C" w:rsidP="008A6E8C">
            <w:pPr>
              <w:spacing w:after="0" w:line="240" w:lineRule="auto"/>
              <w:rPr>
                <w:rFonts w:ascii="Times New Roman" w:eastAsia="Times New Roman" w:hAnsi="Times New Roman" w:cs="Times New Roman"/>
                <w:lang w:val="lv-LV"/>
              </w:rPr>
            </w:pPr>
            <w:r w:rsidRPr="008A6E8C">
              <w:rPr>
                <w:rFonts w:ascii="Times New Roman" w:eastAsia="Times New Roman" w:hAnsi="Times New Roman" w:cs="Times New Roman"/>
                <w:lang w:val="lv-LV"/>
              </w:rPr>
              <w:t>Valsts robežsardze</w:t>
            </w:r>
          </w:p>
        </w:tc>
        <w:tc>
          <w:tcPr>
            <w:tcW w:w="1160" w:type="dxa"/>
            <w:tcBorders>
              <w:top w:val="nil"/>
              <w:left w:val="nil"/>
              <w:bottom w:val="single" w:sz="4" w:space="0" w:color="auto"/>
              <w:right w:val="single" w:sz="4" w:space="0" w:color="auto"/>
            </w:tcBorders>
            <w:shd w:val="clear" w:color="000000" w:fill="FFFFFF"/>
            <w:noWrap/>
            <w:hideMark/>
          </w:tcPr>
          <w:p w14:paraId="48F6FA54" w14:textId="77777777" w:rsidR="008A6E8C" w:rsidRPr="008A6E8C" w:rsidRDefault="008A6E8C" w:rsidP="008A6E8C">
            <w:pPr>
              <w:spacing w:after="0" w:line="240" w:lineRule="auto"/>
              <w:jc w:val="center"/>
              <w:rPr>
                <w:rFonts w:ascii="Times New Roman" w:eastAsia="Times New Roman" w:hAnsi="Times New Roman" w:cs="Times New Roman"/>
                <w:color w:val="000000"/>
                <w:lang w:val="lv-LV"/>
              </w:rPr>
            </w:pPr>
            <w:r w:rsidRPr="008A6E8C">
              <w:rPr>
                <w:rFonts w:ascii="Times New Roman" w:eastAsia="Times New Roman" w:hAnsi="Times New Roman" w:cs="Times New Roman"/>
                <w:color w:val="000000"/>
                <w:lang w:val="lv-LV"/>
              </w:rPr>
              <w:t>3 723</w:t>
            </w:r>
          </w:p>
        </w:tc>
        <w:tc>
          <w:tcPr>
            <w:tcW w:w="1480" w:type="dxa"/>
            <w:tcBorders>
              <w:top w:val="nil"/>
              <w:left w:val="nil"/>
              <w:bottom w:val="single" w:sz="4" w:space="0" w:color="auto"/>
              <w:right w:val="single" w:sz="4" w:space="0" w:color="auto"/>
            </w:tcBorders>
            <w:shd w:val="clear" w:color="000000" w:fill="FFFFFF"/>
            <w:noWrap/>
            <w:hideMark/>
          </w:tcPr>
          <w:p w14:paraId="45EE4BB8" w14:textId="77777777" w:rsidR="008A6E8C" w:rsidRPr="008A6E8C" w:rsidRDefault="008A6E8C" w:rsidP="008A6E8C">
            <w:pPr>
              <w:spacing w:after="0" w:line="240" w:lineRule="auto"/>
              <w:jc w:val="center"/>
              <w:rPr>
                <w:rFonts w:ascii="Times New Roman" w:eastAsia="Times New Roman" w:hAnsi="Times New Roman" w:cs="Times New Roman"/>
                <w:color w:val="000000"/>
                <w:lang w:val="lv-LV"/>
              </w:rPr>
            </w:pPr>
            <w:r w:rsidRPr="008A6E8C">
              <w:rPr>
                <w:rFonts w:ascii="Times New Roman" w:eastAsia="Times New Roman" w:hAnsi="Times New Roman" w:cs="Times New Roman"/>
                <w:color w:val="000000"/>
                <w:lang w:val="lv-LV"/>
              </w:rPr>
              <w:t> </w:t>
            </w:r>
          </w:p>
        </w:tc>
        <w:tc>
          <w:tcPr>
            <w:tcW w:w="1360" w:type="dxa"/>
            <w:tcBorders>
              <w:top w:val="nil"/>
              <w:left w:val="nil"/>
              <w:bottom w:val="single" w:sz="4" w:space="0" w:color="auto"/>
              <w:right w:val="single" w:sz="4" w:space="0" w:color="auto"/>
            </w:tcBorders>
            <w:shd w:val="clear" w:color="000000" w:fill="FFFFFF"/>
            <w:hideMark/>
          </w:tcPr>
          <w:p w14:paraId="61DBBE90"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3 723</w:t>
            </w:r>
          </w:p>
        </w:tc>
      </w:tr>
      <w:tr w:rsidR="008A6E8C" w:rsidRPr="008A6E8C" w14:paraId="041D2343" w14:textId="77777777" w:rsidTr="008A6E8C">
        <w:trPr>
          <w:gridAfter w:val="1"/>
          <w:wAfter w:w="7" w:type="dxa"/>
          <w:trHeight w:val="276"/>
        </w:trPr>
        <w:tc>
          <w:tcPr>
            <w:tcW w:w="5665" w:type="dxa"/>
            <w:tcBorders>
              <w:top w:val="nil"/>
              <w:left w:val="single" w:sz="4" w:space="0" w:color="auto"/>
              <w:bottom w:val="single" w:sz="4" w:space="0" w:color="auto"/>
              <w:right w:val="single" w:sz="4" w:space="0" w:color="auto"/>
            </w:tcBorders>
            <w:shd w:val="clear" w:color="000000" w:fill="FFFFFF"/>
            <w:hideMark/>
          </w:tcPr>
          <w:p w14:paraId="68EFC8B9" w14:textId="77777777" w:rsidR="008A6E8C" w:rsidRPr="008A6E8C" w:rsidRDefault="008A6E8C" w:rsidP="008A6E8C">
            <w:pPr>
              <w:spacing w:after="0" w:line="240" w:lineRule="auto"/>
              <w:rPr>
                <w:rFonts w:ascii="Times New Roman" w:eastAsia="Times New Roman" w:hAnsi="Times New Roman" w:cs="Times New Roman"/>
                <w:lang w:val="lv-LV"/>
              </w:rPr>
            </w:pPr>
            <w:r w:rsidRPr="008A6E8C">
              <w:rPr>
                <w:rFonts w:ascii="Times New Roman" w:eastAsia="Times New Roman" w:hAnsi="Times New Roman" w:cs="Times New Roman"/>
                <w:lang w:val="lv-LV"/>
              </w:rPr>
              <w:t>Pilsonības un migrācijas lietu pārvalde</w:t>
            </w:r>
          </w:p>
        </w:tc>
        <w:tc>
          <w:tcPr>
            <w:tcW w:w="1160" w:type="dxa"/>
            <w:tcBorders>
              <w:top w:val="nil"/>
              <w:left w:val="nil"/>
              <w:bottom w:val="single" w:sz="4" w:space="0" w:color="auto"/>
              <w:right w:val="single" w:sz="4" w:space="0" w:color="auto"/>
            </w:tcBorders>
            <w:shd w:val="clear" w:color="000000" w:fill="FFFFFF"/>
            <w:noWrap/>
            <w:hideMark/>
          </w:tcPr>
          <w:p w14:paraId="51F4411D" w14:textId="77777777" w:rsidR="008A6E8C" w:rsidRPr="008A6E8C" w:rsidRDefault="008A6E8C" w:rsidP="008A6E8C">
            <w:pPr>
              <w:spacing w:after="0" w:line="240" w:lineRule="auto"/>
              <w:jc w:val="center"/>
              <w:rPr>
                <w:rFonts w:ascii="Times New Roman" w:eastAsia="Times New Roman" w:hAnsi="Times New Roman" w:cs="Times New Roman"/>
                <w:color w:val="000000"/>
                <w:lang w:val="lv-LV"/>
              </w:rPr>
            </w:pPr>
            <w:r w:rsidRPr="008A6E8C">
              <w:rPr>
                <w:rFonts w:ascii="Times New Roman" w:eastAsia="Times New Roman" w:hAnsi="Times New Roman" w:cs="Times New Roman"/>
                <w:color w:val="000000"/>
                <w:lang w:val="lv-LV"/>
              </w:rPr>
              <w:t>1 589</w:t>
            </w:r>
          </w:p>
        </w:tc>
        <w:tc>
          <w:tcPr>
            <w:tcW w:w="1480" w:type="dxa"/>
            <w:tcBorders>
              <w:top w:val="nil"/>
              <w:left w:val="nil"/>
              <w:bottom w:val="single" w:sz="4" w:space="0" w:color="auto"/>
              <w:right w:val="single" w:sz="4" w:space="0" w:color="auto"/>
            </w:tcBorders>
            <w:shd w:val="clear" w:color="000000" w:fill="FFFFFF"/>
            <w:noWrap/>
            <w:hideMark/>
          </w:tcPr>
          <w:p w14:paraId="2272E28F" w14:textId="77777777" w:rsidR="008A6E8C" w:rsidRPr="008A6E8C" w:rsidRDefault="008A6E8C" w:rsidP="008A6E8C">
            <w:pPr>
              <w:spacing w:after="0" w:line="240" w:lineRule="auto"/>
              <w:jc w:val="center"/>
              <w:rPr>
                <w:rFonts w:ascii="Times New Roman" w:eastAsia="Times New Roman" w:hAnsi="Times New Roman" w:cs="Times New Roman"/>
                <w:color w:val="000000"/>
                <w:lang w:val="lv-LV"/>
              </w:rPr>
            </w:pPr>
            <w:r w:rsidRPr="008A6E8C">
              <w:rPr>
                <w:rFonts w:ascii="Times New Roman" w:eastAsia="Times New Roman" w:hAnsi="Times New Roman" w:cs="Times New Roman"/>
                <w:color w:val="000000"/>
                <w:lang w:val="lv-LV"/>
              </w:rPr>
              <w:t> </w:t>
            </w:r>
          </w:p>
        </w:tc>
        <w:tc>
          <w:tcPr>
            <w:tcW w:w="1360" w:type="dxa"/>
            <w:tcBorders>
              <w:top w:val="nil"/>
              <w:left w:val="nil"/>
              <w:bottom w:val="single" w:sz="4" w:space="0" w:color="auto"/>
              <w:right w:val="single" w:sz="4" w:space="0" w:color="auto"/>
            </w:tcBorders>
            <w:shd w:val="clear" w:color="000000" w:fill="FFFFFF"/>
            <w:hideMark/>
          </w:tcPr>
          <w:p w14:paraId="2C6A4671"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1 589</w:t>
            </w:r>
          </w:p>
        </w:tc>
      </w:tr>
      <w:tr w:rsidR="008A6E8C" w:rsidRPr="008A6E8C" w14:paraId="294D267D" w14:textId="77777777" w:rsidTr="008A6E8C">
        <w:trPr>
          <w:gridAfter w:val="1"/>
          <w:wAfter w:w="7" w:type="dxa"/>
          <w:trHeight w:val="276"/>
        </w:trPr>
        <w:tc>
          <w:tcPr>
            <w:tcW w:w="5665" w:type="dxa"/>
            <w:tcBorders>
              <w:top w:val="nil"/>
              <w:left w:val="single" w:sz="4" w:space="0" w:color="auto"/>
              <w:bottom w:val="single" w:sz="4" w:space="0" w:color="auto"/>
              <w:right w:val="single" w:sz="4" w:space="0" w:color="auto"/>
            </w:tcBorders>
            <w:shd w:val="clear" w:color="000000" w:fill="FFFFFF"/>
            <w:noWrap/>
            <w:hideMark/>
          </w:tcPr>
          <w:p w14:paraId="6CDE7C62" w14:textId="77777777" w:rsidR="008A6E8C" w:rsidRPr="008A6E8C" w:rsidRDefault="008A6E8C" w:rsidP="008A6E8C">
            <w:pPr>
              <w:spacing w:after="0" w:line="240" w:lineRule="auto"/>
              <w:jc w:val="right"/>
              <w:rPr>
                <w:rFonts w:ascii="Times New Roman" w:eastAsia="Times New Roman" w:hAnsi="Times New Roman" w:cs="Times New Roman"/>
                <w:b/>
                <w:bCs/>
                <w:lang w:val="lv-LV"/>
              </w:rPr>
            </w:pPr>
            <w:r w:rsidRPr="008A6E8C">
              <w:rPr>
                <w:rFonts w:ascii="Times New Roman" w:eastAsia="Times New Roman" w:hAnsi="Times New Roman" w:cs="Times New Roman"/>
                <w:b/>
                <w:bCs/>
                <w:lang w:val="lv-LV"/>
              </w:rPr>
              <w:t>KOPĀ</w:t>
            </w:r>
          </w:p>
        </w:tc>
        <w:tc>
          <w:tcPr>
            <w:tcW w:w="1160" w:type="dxa"/>
            <w:tcBorders>
              <w:top w:val="nil"/>
              <w:left w:val="nil"/>
              <w:bottom w:val="single" w:sz="4" w:space="0" w:color="auto"/>
              <w:right w:val="single" w:sz="4" w:space="0" w:color="auto"/>
            </w:tcBorders>
            <w:shd w:val="clear" w:color="000000" w:fill="FFFFFF"/>
            <w:noWrap/>
            <w:hideMark/>
          </w:tcPr>
          <w:p w14:paraId="2E569A8A" w14:textId="77777777" w:rsidR="008A6E8C" w:rsidRPr="008A6E8C" w:rsidRDefault="008A6E8C" w:rsidP="008A6E8C">
            <w:pPr>
              <w:spacing w:after="0" w:line="240" w:lineRule="auto"/>
              <w:jc w:val="center"/>
              <w:rPr>
                <w:rFonts w:ascii="Times New Roman" w:eastAsia="Times New Roman" w:hAnsi="Times New Roman" w:cs="Times New Roman"/>
                <w:b/>
                <w:bCs/>
                <w:color w:val="000000"/>
                <w:lang w:val="lv-LV"/>
              </w:rPr>
            </w:pPr>
            <w:r w:rsidRPr="008A6E8C">
              <w:rPr>
                <w:rFonts w:ascii="Times New Roman" w:eastAsia="Times New Roman" w:hAnsi="Times New Roman" w:cs="Times New Roman"/>
                <w:b/>
                <w:bCs/>
                <w:color w:val="000000"/>
                <w:lang w:val="lv-LV"/>
              </w:rPr>
              <w:t>5 312</w:t>
            </w:r>
          </w:p>
        </w:tc>
        <w:tc>
          <w:tcPr>
            <w:tcW w:w="1480" w:type="dxa"/>
            <w:tcBorders>
              <w:top w:val="nil"/>
              <w:left w:val="nil"/>
              <w:bottom w:val="single" w:sz="4" w:space="0" w:color="auto"/>
              <w:right w:val="single" w:sz="4" w:space="0" w:color="auto"/>
            </w:tcBorders>
            <w:shd w:val="clear" w:color="000000" w:fill="FFFFFF"/>
            <w:noWrap/>
            <w:hideMark/>
          </w:tcPr>
          <w:p w14:paraId="4B735901" w14:textId="77777777" w:rsidR="008A6E8C" w:rsidRPr="008A6E8C" w:rsidRDefault="008A6E8C" w:rsidP="008A6E8C">
            <w:pPr>
              <w:spacing w:after="0" w:line="240" w:lineRule="auto"/>
              <w:jc w:val="center"/>
              <w:rPr>
                <w:rFonts w:ascii="Times New Roman" w:eastAsia="Times New Roman" w:hAnsi="Times New Roman" w:cs="Times New Roman"/>
                <w:b/>
                <w:bCs/>
                <w:color w:val="000000"/>
                <w:lang w:val="lv-LV"/>
              </w:rPr>
            </w:pPr>
            <w:r w:rsidRPr="008A6E8C">
              <w:rPr>
                <w:rFonts w:ascii="Times New Roman" w:eastAsia="Times New Roman" w:hAnsi="Times New Roman" w:cs="Times New Roman"/>
                <w:b/>
                <w:bCs/>
                <w:color w:val="000000"/>
                <w:lang w:val="lv-LV"/>
              </w:rPr>
              <w:t> </w:t>
            </w:r>
          </w:p>
        </w:tc>
        <w:tc>
          <w:tcPr>
            <w:tcW w:w="1360" w:type="dxa"/>
            <w:tcBorders>
              <w:top w:val="nil"/>
              <w:left w:val="nil"/>
              <w:bottom w:val="single" w:sz="4" w:space="0" w:color="auto"/>
              <w:right w:val="single" w:sz="4" w:space="0" w:color="auto"/>
            </w:tcBorders>
            <w:shd w:val="clear" w:color="000000" w:fill="FFFFFF"/>
            <w:noWrap/>
            <w:hideMark/>
          </w:tcPr>
          <w:p w14:paraId="232A5009" w14:textId="77777777" w:rsidR="008A6E8C" w:rsidRPr="008A6E8C" w:rsidRDefault="008A6E8C" w:rsidP="008A6E8C">
            <w:pPr>
              <w:spacing w:after="0" w:line="240" w:lineRule="auto"/>
              <w:jc w:val="center"/>
              <w:rPr>
                <w:rFonts w:ascii="Times New Roman" w:eastAsia="Times New Roman" w:hAnsi="Times New Roman" w:cs="Times New Roman"/>
                <w:b/>
                <w:bCs/>
                <w:color w:val="000000"/>
                <w:lang w:val="lv-LV"/>
              </w:rPr>
            </w:pPr>
            <w:r w:rsidRPr="008A6E8C">
              <w:rPr>
                <w:rFonts w:ascii="Times New Roman" w:eastAsia="Times New Roman" w:hAnsi="Times New Roman" w:cs="Times New Roman"/>
                <w:b/>
                <w:bCs/>
                <w:color w:val="000000"/>
                <w:lang w:val="lv-LV"/>
              </w:rPr>
              <w:t>5 312</w:t>
            </w:r>
          </w:p>
        </w:tc>
      </w:tr>
      <w:tr w:rsidR="008A6E8C" w:rsidRPr="008A6E8C" w14:paraId="5EDBE7A0" w14:textId="77777777" w:rsidTr="008A6E8C">
        <w:trPr>
          <w:trHeight w:val="600"/>
        </w:trPr>
        <w:tc>
          <w:tcPr>
            <w:tcW w:w="9672" w:type="dxa"/>
            <w:gridSpan w:val="5"/>
            <w:tcBorders>
              <w:top w:val="single" w:sz="4" w:space="0" w:color="auto"/>
              <w:left w:val="single" w:sz="4" w:space="0" w:color="auto"/>
              <w:bottom w:val="single" w:sz="4" w:space="0" w:color="auto"/>
              <w:right w:val="single" w:sz="4" w:space="0" w:color="auto"/>
            </w:tcBorders>
            <w:shd w:val="clear" w:color="000000" w:fill="FFFFFF"/>
            <w:hideMark/>
          </w:tcPr>
          <w:p w14:paraId="0FCA4C40" w14:textId="77777777" w:rsidR="008A6E8C" w:rsidRPr="008A6E8C" w:rsidRDefault="008A6E8C" w:rsidP="008A6E8C">
            <w:pPr>
              <w:spacing w:after="0" w:line="240" w:lineRule="auto"/>
              <w:rPr>
                <w:rFonts w:ascii="Times New Roman" w:eastAsia="Times New Roman" w:hAnsi="Times New Roman" w:cs="Times New Roman"/>
                <w:b/>
                <w:bCs/>
                <w:i/>
                <w:iCs/>
                <w:color w:val="000000"/>
                <w:sz w:val="20"/>
                <w:szCs w:val="20"/>
                <w:lang w:val="lv-LV"/>
              </w:rPr>
            </w:pPr>
            <w:r w:rsidRPr="008A6E8C">
              <w:rPr>
                <w:rFonts w:ascii="Times New Roman" w:eastAsia="Times New Roman" w:hAnsi="Times New Roman" w:cs="Times New Roman"/>
                <w:b/>
                <w:bCs/>
                <w:i/>
                <w:iCs/>
                <w:color w:val="000000"/>
                <w:sz w:val="20"/>
                <w:szCs w:val="20"/>
                <w:lang w:val="lv-LV"/>
              </w:rPr>
              <w:t>III. Izdevumi saistībā ar rīkojuma Nr. 518 izpildei nepieciešamo pasākumu īstenošanu un vidējās izpeļņas pieauguma kompensēšanai</w:t>
            </w:r>
          </w:p>
        </w:tc>
      </w:tr>
      <w:tr w:rsidR="008A6E8C" w:rsidRPr="008A6E8C" w14:paraId="1D984A14" w14:textId="77777777" w:rsidTr="008A6E8C">
        <w:trPr>
          <w:gridAfter w:val="1"/>
          <w:wAfter w:w="7" w:type="dxa"/>
          <w:trHeight w:val="276"/>
        </w:trPr>
        <w:tc>
          <w:tcPr>
            <w:tcW w:w="5665" w:type="dxa"/>
            <w:tcBorders>
              <w:top w:val="nil"/>
              <w:left w:val="single" w:sz="4" w:space="0" w:color="auto"/>
              <w:bottom w:val="single" w:sz="4" w:space="0" w:color="auto"/>
              <w:right w:val="single" w:sz="4" w:space="0" w:color="auto"/>
            </w:tcBorders>
            <w:shd w:val="clear" w:color="000000" w:fill="FFFFFF"/>
            <w:hideMark/>
          </w:tcPr>
          <w:p w14:paraId="3551BDB1" w14:textId="77777777" w:rsidR="008A6E8C" w:rsidRPr="008A6E8C" w:rsidRDefault="008A6E8C" w:rsidP="008A6E8C">
            <w:pPr>
              <w:spacing w:after="0" w:line="240" w:lineRule="auto"/>
              <w:rPr>
                <w:rFonts w:ascii="Times New Roman" w:eastAsia="Times New Roman" w:hAnsi="Times New Roman" w:cs="Times New Roman"/>
                <w:lang w:val="lv-LV"/>
              </w:rPr>
            </w:pPr>
            <w:r w:rsidRPr="008A6E8C">
              <w:rPr>
                <w:rFonts w:ascii="Times New Roman" w:eastAsia="Times New Roman" w:hAnsi="Times New Roman" w:cs="Times New Roman"/>
                <w:lang w:val="lv-LV"/>
              </w:rPr>
              <w:t>Valsts robežsardze</w:t>
            </w:r>
          </w:p>
        </w:tc>
        <w:tc>
          <w:tcPr>
            <w:tcW w:w="1160" w:type="dxa"/>
            <w:tcBorders>
              <w:top w:val="nil"/>
              <w:left w:val="nil"/>
              <w:bottom w:val="single" w:sz="4" w:space="0" w:color="auto"/>
              <w:right w:val="single" w:sz="4" w:space="0" w:color="auto"/>
            </w:tcBorders>
            <w:shd w:val="clear" w:color="000000" w:fill="FFFFFF"/>
            <w:noWrap/>
            <w:hideMark/>
          </w:tcPr>
          <w:p w14:paraId="1BE6FD9A"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48 407</w:t>
            </w:r>
          </w:p>
        </w:tc>
        <w:tc>
          <w:tcPr>
            <w:tcW w:w="1480" w:type="dxa"/>
            <w:tcBorders>
              <w:top w:val="nil"/>
              <w:left w:val="nil"/>
              <w:bottom w:val="single" w:sz="4" w:space="0" w:color="auto"/>
              <w:right w:val="single" w:sz="4" w:space="0" w:color="auto"/>
            </w:tcBorders>
            <w:shd w:val="clear" w:color="000000" w:fill="FFFFFF"/>
            <w:noWrap/>
            <w:hideMark/>
          </w:tcPr>
          <w:p w14:paraId="079BCFAB"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noWrap/>
            <w:hideMark/>
          </w:tcPr>
          <w:p w14:paraId="7F7A9AF9"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48 407</w:t>
            </w:r>
          </w:p>
        </w:tc>
      </w:tr>
      <w:tr w:rsidR="008A6E8C" w:rsidRPr="008A6E8C" w14:paraId="357E29B8" w14:textId="77777777" w:rsidTr="008A6E8C">
        <w:trPr>
          <w:gridAfter w:val="1"/>
          <w:wAfter w:w="7" w:type="dxa"/>
          <w:trHeight w:val="276"/>
        </w:trPr>
        <w:tc>
          <w:tcPr>
            <w:tcW w:w="5665" w:type="dxa"/>
            <w:tcBorders>
              <w:top w:val="nil"/>
              <w:left w:val="single" w:sz="4" w:space="0" w:color="auto"/>
              <w:bottom w:val="single" w:sz="4" w:space="0" w:color="auto"/>
              <w:right w:val="single" w:sz="4" w:space="0" w:color="auto"/>
            </w:tcBorders>
            <w:shd w:val="clear" w:color="000000" w:fill="FFFFFF"/>
            <w:hideMark/>
          </w:tcPr>
          <w:p w14:paraId="765EB269" w14:textId="77777777" w:rsidR="008A6E8C" w:rsidRPr="008A6E8C" w:rsidRDefault="008A6E8C" w:rsidP="008A6E8C">
            <w:pPr>
              <w:spacing w:after="0" w:line="240" w:lineRule="auto"/>
              <w:rPr>
                <w:rFonts w:ascii="Times New Roman" w:eastAsia="Times New Roman" w:hAnsi="Times New Roman" w:cs="Times New Roman"/>
                <w:lang w:val="lv-LV"/>
              </w:rPr>
            </w:pPr>
            <w:r w:rsidRPr="008A6E8C">
              <w:rPr>
                <w:rFonts w:ascii="Times New Roman" w:eastAsia="Times New Roman" w:hAnsi="Times New Roman" w:cs="Times New Roman"/>
                <w:lang w:val="lv-LV"/>
              </w:rPr>
              <w:t>Pilsonības un migrācijas lietu pārvalde</w:t>
            </w:r>
          </w:p>
        </w:tc>
        <w:tc>
          <w:tcPr>
            <w:tcW w:w="1160" w:type="dxa"/>
            <w:tcBorders>
              <w:top w:val="nil"/>
              <w:left w:val="nil"/>
              <w:bottom w:val="single" w:sz="4" w:space="0" w:color="auto"/>
              <w:right w:val="single" w:sz="4" w:space="0" w:color="auto"/>
            </w:tcBorders>
            <w:shd w:val="clear" w:color="000000" w:fill="FFFFFF"/>
            <w:noWrap/>
            <w:hideMark/>
          </w:tcPr>
          <w:p w14:paraId="29EF5B7C"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20 661</w:t>
            </w:r>
          </w:p>
        </w:tc>
        <w:tc>
          <w:tcPr>
            <w:tcW w:w="1480" w:type="dxa"/>
            <w:tcBorders>
              <w:top w:val="nil"/>
              <w:left w:val="nil"/>
              <w:bottom w:val="single" w:sz="4" w:space="0" w:color="auto"/>
              <w:right w:val="single" w:sz="4" w:space="0" w:color="auto"/>
            </w:tcBorders>
            <w:shd w:val="clear" w:color="000000" w:fill="FFFFFF"/>
            <w:noWrap/>
            <w:hideMark/>
          </w:tcPr>
          <w:p w14:paraId="5E9568E8"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16 000</w:t>
            </w:r>
          </w:p>
        </w:tc>
        <w:tc>
          <w:tcPr>
            <w:tcW w:w="1360" w:type="dxa"/>
            <w:tcBorders>
              <w:top w:val="nil"/>
              <w:left w:val="nil"/>
              <w:bottom w:val="single" w:sz="4" w:space="0" w:color="auto"/>
              <w:right w:val="single" w:sz="4" w:space="0" w:color="auto"/>
            </w:tcBorders>
            <w:shd w:val="clear" w:color="000000" w:fill="FFFFFF"/>
            <w:noWrap/>
            <w:hideMark/>
          </w:tcPr>
          <w:p w14:paraId="24E6635A" w14:textId="77777777" w:rsidR="008A6E8C" w:rsidRPr="008A6E8C" w:rsidRDefault="008A6E8C" w:rsidP="008A6E8C">
            <w:pPr>
              <w:spacing w:after="0" w:line="240" w:lineRule="auto"/>
              <w:jc w:val="center"/>
              <w:rPr>
                <w:rFonts w:ascii="Times New Roman" w:eastAsia="Times New Roman" w:hAnsi="Times New Roman" w:cs="Times New Roman"/>
                <w:lang w:val="lv-LV"/>
              </w:rPr>
            </w:pPr>
            <w:r w:rsidRPr="008A6E8C">
              <w:rPr>
                <w:rFonts w:ascii="Times New Roman" w:eastAsia="Times New Roman" w:hAnsi="Times New Roman" w:cs="Times New Roman"/>
                <w:lang w:val="lv-LV"/>
              </w:rPr>
              <w:t>36 661</w:t>
            </w:r>
          </w:p>
        </w:tc>
      </w:tr>
      <w:tr w:rsidR="008A6E8C" w:rsidRPr="008A6E8C" w14:paraId="71676B8E" w14:textId="77777777" w:rsidTr="008A6E8C">
        <w:trPr>
          <w:gridAfter w:val="1"/>
          <w:wAfter w:w="7" w:type="dxa"/>
          <w:trHeight w:val="276"/>
        </w:trPr>
        <w:tc>
          <w:tcPr>
            <w:tcW w:w="5665" w:type="dxa"/>
            <w:tcBorders>
              <w:top w:val="nil"/>
              <w:left w:val="single" w:sz="4" w:space="0" w:color="auto"/>
              <w:bottom w:val="single" w:sz="4" w:space="0" w:color="auto"/>
              <w:right w:val="single" w:sz="4" w:space="0" w:color="auto"/>
            </w:tcBorders>
            <w:shd w:val="clear" w:color="000000" w:fill="FFFFFF"/>
            <w:noWrap/>
            <w:hideMark/>
          </w:tcPr>
          <w:p w14:paraId="44135042" w14:textId="77777777" w:rsidR="008A6E8C" w:rsidRPr="008A6E8C" w:rsidRDefault="008A6E8C" w:rsidP="008A6E8C">
            <w:pPr>
              <w:spacing w:after="0" w:line="240" w:lineRule="auto"/>
              <w:jc w:val="right"/>
              <w:rPr>
                <w:rFonts w:ascii="Times New Roman" w:eastAsia="Times New Roman" w:hAnsi="Times New Roman" w:cs="Times New Roman"/>
                <w:b/>
                <w:bCs/>
                <w:lang w:val="lv-LV"/>
              </w:rPr>
            </w:pPr>
            <w:r w:rsidRPr="008A6E8C">
              <w:rPr>
                <w:rFonts w:ascii="Times New Roman" w:eastAsia="Times New Roman" w:hAnsi="Times New Roman" w:cs="Times New Roman"/>
                <w:b/>
                <w:bCs/>
                <w:lang w:val="lv-LV"/>
              </w:rPr>
              <w:t>KOPĀ</w:t>
            </w:r>
          </w:p>
        </w:tc>
        <w:tc>
          <w:tcPr>
            <w:tcW w:w="1160" w:type="dxa"/>
            <w:tcBorders>
              <w:top w:val="nil"/>
              <w:left w:val="nil"/>
              <w:bottom w:val="single" w:sz="4" w:space="0" w:color="auto"/>
              <w:right w:val="single" w:sz="4" w:space="0" w:color="auto"/>
            </w:tcBorders>
            <w:shd w:val="clear" w:color="000000" w:fill="FFFFFF"/>
            <w:noWrap/>
            <w:hideMark/>
          </w:tcPr>
          <w:p w14:paraId="33FADAB4" w14:textId="77777777" w:rsidR="008A6E8C" w:rsidRPr="008A6E8C" w:rsidRDefault="008A6E8C" w:rsidP="008A6E8C">
            <w:pPr>
              <w:spacing w:after="0" w:line="240" w:lineRule="auto"/>
              <w:jc w:val="center"/>
              <w:rPr>
                <w:rFonts w:ascii="Times New Roman" w:eastAsia="Times New Roman" w:hAnsi="Times New Roman" w:cs="Times New Roman"/>
                <w:b/>
                <w:bCs/>
                <w:color w:val="000000"/>
                <w:lang w:val="lv-LV"/>
              </w:rPr>
            </w:pPr>
            <w:r w:rsidRPr="008A6E8C">
              <w:rPr>
                <w:rFonts w:ascii="Times New Roman" w:eastAsia="Times New Roman" w:hAnsi="Times New Roman" w:cs="Times New Roman"/>
                <w:b/>
                <w:bCs/>
                <w:color w:val="000000"/>
                <w:lang w:val="lv-LV"/>
              </w:rPr>
              <w:t>69 068</w:t>
            </w:r>
          </w:p>
        </w:tc>
        <w:tc>
          <w:tcPr>
            <w:tcW w:w="1480" w:type="dxa"/>
            <w:tcBorders>
              <w:top w:val="nil"/>
              <w:left w:val="nil"/>
              <w:bottom w:val="single" w:sz="4" w:space="0" w:color="auto"/>
              <w:right w:val="single" w:sz="4" w:space="0" w:color="auto"/>
            </w:tcBorders>
            <w:shd w:val="clear" w:color="000000" w:fill="FFFFFF"/>
            <w:noWrap/>
            <w:hideMark/>
          </w:tcPr>
          <w:p w14:paraId="39A5065B" w14:textId="77777777" w:rsidR="008A6E8C" w:rsidRPr="008A6E8C" w:rsidRDefault="008A6E8C" w:rsidP="008A6E8C">
            <w:pPr>
              <w:spacing w:after="0" w:line="240" w:lineRule="auto"/>
              <w:jc w:val="center"/>
              <w:rPr>
                <w:rFonts w:ascii="Times New Roman" w:eastAsia="Times New Roman" w:hAnsi="Times New Roman" w:cs="Times New Roman"/>
                <w:b/>
                <w:bCs/>
                <w:color w:val="000000"/>
                <w:lang w:val="lv-LV"/>
              </w:rPr>
            </w:pPr>
            <w:r w:rsidRPr="008A6E8C">
              <w:rPr>
                <w:rFonts w:ascii="Times New Roman" w:eastAsia="Times New Roman" w:hAnsi="Times New Roman" w:cs="Times New Roman"/>
                <w:b/>
                <w:bCs/>
                <w:color w:val="000000"/>
                <w:lang w:val="lv-LV"/>
              </w:rPr>
              <w:t>16 000</w:t>
            </w:r>
          </w:p>
        </w:tc>
        <w:tc>
          <w:tcPr>
            <w:tcW w:w="1360" w:type="dxa"/>
            <w:tcBorders>
              <w:top w:val="nil"/>
              <w:left w:val="nil"/>
              <w:bottom w:val="single" w:sz="4" w:space="0" w:color="auto"/>
              <w:right w:val="single" w:sz="4" w:space="0" w:color="auto"/>
            </w:tcBorders>
            <w:shd w:val="clear" w:color="000000" w:fill="FFFFFF"/>
            <w:noWrap/>
            <w:hideMark/>
          </w:tcPr>
          <w:p w14:paraId="0AF1982B" w14:textId="77777777" w:rsidR="008A6E8C" w:rsidRPr="008A6E8C" w:rsidRDefault="008A6E8C" w:rsidP="008A6E8C">
            <w:pPr>
              <w:spacing w:after="0" w:line="240" w:lineRule="auto"/>
              <w:jc w:val="center"/>
              <w:rPr>
                <w:rFonts w:ascii="Times New Roman" w:eastAsia="Times New Roman" w:hAnsi="Times New Roman" w:cs="Times New Roman"/>
                <w:b/>
                <w:bCs/>
                <w:color w:val="000000"/>
                <w:lang w:val="lv-LV"/>
              </w:rPr>
            </w:pPr>
            <w:r w:rsidRPr="008A6E8C">
              <w:rPr>
                <w:rFonts w:ascii="Times New Roman" w:eastAsia="Times New Roman" w:hAnsi="Times New Roman" w:cs="Times New Roman"/>
                <w:b/>
                <w:bCs/>
                <w:color w:val="000000"/>
                <w:lang w:val="lv-LV"/>
              </w:rPr>
              <w:t>85 068</w:t>
            </w:r>
          </w:p>
        </w:tc>
      </w:tr>
    </w:tbl>
    <w:p w14:paraId="4F00393D" w14:textId="77777777" w:rsidR="002958B0" w:rsidRDefault="002958B0" w:rsidP="00382380">
      <w:pPr>
        <w:pStyle w:val="ListParagraph"/>
        <w:spacing w:after="120" w:line="240" w:lineRule="auto"/>
        <w:ind w:left="0"/>
        <w:contextualSpacing w:val="0"/>
        <w:jc w:val="both"/>
        <w:rPr>
          <w:rFonts w:ascii="Times New Roman" w:eastAsia="Times New Roman" w:hAnsi="Times New Roman" w:cs="Times New Roman"/>
          <w:bCs/>
          <w:lang w:val="lv-LV"/>
        </w:rPr>
      </w:pPr>
    </w:p>
    <w:p w14:paraId="21DEC823" w14:textId="180FE06D" w:rsidR="00CB3849" w:rsidRDefault="00070967" w:rsidP="00382380">
      <w:pPr>
        <w:pStyle w:val="ListParagraph"/>
        <w:spacing w:after="120" w:line="240" w:lineRule="auto"/>
        <w:ind w:left="0"/>
        <w:contextualSpacing w:val="0"/>
        <w:jc w:val="both"/>
        <w:rPr>
          <w:rFonts w:ascii="Times New Roman" w:eastAsia="Times New Roman" w:hAnsi="Times New Roman" w:cs="Times New Roman"/>
          <w:bCs/>
          <w:lang w:val="lv-LV"/>
        </w:rPr>
      </w:pPr>
      <w:r>
        <w:rPr>
          <w:rFonts w:ascii="Times New Roman" w:eastAsia="Times New Roman" w:hAnsi="Times New Roman" w:cs="Times New Roman"/>
          <w:bCs/>
          <w:lang w:val="lv-LV"/>
        </w:rPr>
        <w:t>*</w:t>
      </w:r>
      <w:r w:rsidR="00F87D53" w:rsidRPr="00B90C9A">
        <w:rPr>
          <w:lang w:val="lv-LV"/>
        </w:rPr>
        <w:t xml:space="preserve"> </w:t>
      </w:r>
      <w:r w:rsidR="00CB3849" w:rsidRPr="000708B5">
        <w:rPr>
          <w:rFonts w:ascii="Times New Roman" w:eastAsia="Times New Roman" w:hAnsi="Times New Roman" w:cs="Times New Roman"/>
          <w:bCs/>
          <w:lang w:val="lv-LV"/>
        </w:rPr>
        <w:t>Ievērojot to, ka piemaksas, samaksa par</w:t>
      </w:r>
      <w:r w:rsidR="001563F7">
        <w:rPr>
          <w:rFonts w:ascii="Times New Roman" w:eastAsia="Times New Roman" w:hAnsi="Times New Roman" w:cs="Times New Roman"/>
          <w:bCs/>
          <w:lang w:val="lv-LV"/>
        </w:rPr>
        <w:t xml:space="preserve"> virsstundu darbu tiek iekļauta</w:t>
      </w:r>
      <w:r w:rsidR="00CB3849" w:rsidRPr="000708B5">
        <w:rPr>
          <w:rFonts w:ascii="Times New Roman" w:eastAsia="Times New Roman" w:hAnsi="Times New Roman" w:cs="Times New Roman"/>
          <w:bCs/>
          <w:lang w:val="lv-LV"/>
        </w:rPr>
        <w:t xml:space="preserve"> vidējās izpeļņas aprēķinā, ievērojami palielinās izdevumi atlīdzībai (atvaļinājuma nauda, slimības nauda, pabalsti), kas tiek aprēķināti, pamatojoties uz vidējo izpeļņu.  Vidējās izpeļņas pieauguma kompensēšana</w:t>
      </w:r>
      <w:r w:rsidR="006A3B83">
        <w:rPr>
          <w:rFonts w:ascii="Times New Roman" w:eastAsia="Times New Roman" w:hAnsi="Times New Roman" w:cs="Times New Roman"/>
          <w:bCs/>
          <w:lang w:val="lv-LV"/>
        </w:rPr>
        <w:t xml:space="preserve">i aprēķināts finansējums 8,33% </w:t>
      </w:r>
      <w:r w:rsidR="00CB3849" w:rsidRPr="000708B5">
        <w:rPr>
          <w:rFonts w:ascii="Times New Roman" w:eastAsia="Times New Roman" w:hAnsi="Times New Roman" w:cs="Times New Roman"/>
          <w:bCs/>
          <w:lang w:val="lv-LV"/>
        </w:rPr>
        <w:t xml:space="preserve">no </w:t>
      </w:r>
      <w:r w:rsidR="001203C1">
        <w:rPr>
          <w:rFonts w:ascii="Times New Roman" w:eastAsia="Times New Roman" w:hAnsi="Times New Roman" w:cs="Times New Roman"/>
          <w:bCs/>
          <w:lang w:val="lv-LV"/>
        </w:rPr>
        <w:t xml:space="preserve">nepieciešamā </w:t>
      </w:r>
      <w:r w:rsidR="00CB3849" w:rsidRPr="000708B5">
        <w:rPr>
          <w:rFonts w:ascii="Times New Roman" w:eastAsia="Times New Roman" w:hAnsi="Times New Roman" w:cs="Times New Roman"/>
          <w:bCs/>
          <w:lang w:val="lv-LV"/>
        </w:rPr>
        <w:t>finansējuma atlīdzībai</w:t>
      </w:r>
      <w:r w:rsidR="008816DE">
        <w:rPr>
          <w:rFonts w:ascii="Times New Roman" w:eastAsia="Times New Roman" w:hAnsi="Times New Roman" w:cs="Times New Roman"/>
          <w:bCs/>
          <w:lang w:val="lv-LV"/>
        </w:rPr>
        <w:t>.</w:t>
      </w:r>
    </w:p>
    <w:p w14:paraId="7B345F56" w14:textId="77777777" w:rsidR="00CB7443" w:rsidRDefault="00CB7443">
      <w:pPr>
        <w:rPr>
          <w:rFonts w:ascii="Times New Roman" w:eastAsia="Times New Roman" w:hAnsi="Times New Roman" w:cs="Times New Roman"/>
          <w:b/>
          <w:bCs/>
          <w:sz w:val="28"/>
          <w:szCs w:val="28"/>
          <w:lang w:val="lv-LV"/>
        </w:rPr>
      </w:pPr>
      <w:r>
        <w:rPr>
          <w:rFonts w:ascii="Times New Roman" w:eastAsia="Times New Roman" w:hAnsi="Times New Roman" w:cs="Times New Roman"/>
          <w:b/>
          <w:bCs/>
          <w:sz w:val="28"/>
          <w:szCs w:val="28"/>
          <w:lang w:val="lv-LV"/>
        </w:rPr>
        <w:br w:type="page"/>
      </w:r>
    </w:p>
    <w:p w14:paraId="3F27B63B" w14:textId="526DAD12" w:rsidR="001F6F48" w:rsidRDefault="002F30D5" w:rsidP="004D6596">
      <w:pPr>
        <w:pStyle w:val="ListParagraph"/>
        <w:numPr>
          <w:ilvl w:val="0"/>
          <w:numId w:val="7"/>
        </w:numPr>
        <w:rPr>
          <w:rFonts w:ascii="Times New Roman" w:eastAsia="Times New Roman" w:hAnsi="Times New Roman" w:cs="Times New Roman"/>
          <w:b/>
          <w:bCs/>
          <w:sz w:val="28"/>
          <w:szCs w:val="28"/>
          <w:lang w:val="lv-LV"/>
        </w:rPr>
      </w:pPr>
      <w:r w:rsidRPr="004038DB">
        <w:rPr>
          <w:rFonts w:ascii="Times New Roman" w:eastAsia="Times New Roman" w:hAnsi="Times New Roman" w:cs="Times New Roman"/>
          <w:b/>
          <w:bCs/>
          <w:sz w:val="28"/>
          <w:szCs w:val="28"/>
          <w:lang w:val="lv-LV"/>
        </w:rPr>
        <w:lastRenderedPageBreak/>
        <w:t>Valsts robežsardze</w:t>
      </w:r>
    </w:p>
    <w:tbl>
      <w:tblPr>
        <w:tblW w:w="10019" w:type="dxa"/>
        <w:tblLook w:val="04A0" w:firstRow="1" w:lastRow="0" w:firstColumn="1" w:lastColumn="0" w:noHBand="0" w:noVBand="1"/>
      </w:tblPr>
      <w:tblGrid>
        <w:gridCol w:w="846"/>
        <w:gridCol w:w="3140"/>
        <w:gridCol w:w="4960"/>
        <w:gridCol w:w="1151"/>
      </w:tblGrid>
      <w:tr w:rsidR="00046166" w:rsidRPr="00046166" w14:paraId="0E151BB7" w14:textId="77777777" w:rsidTr="008A0634">
        <w:trPr>
          <w:trHeight w:val="288"/>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0300B0" w14:textId="77777777" w:rsidR="00046166" w:rsidRPr="00046166" w:rsidRDefault="00046166" w:rsidP="00046166">
            <w:pPr>
              <w:spacing w:after="0" w:line="240" w:lineRule="auto"/>
              <w:jc w:val="center"/>
              <w:rPr>
                <w:rFonts w:ascii="Times New Roman" w:eastAsia="Times New Roman" w:hAnsi="Times New Roman" w:cs="Times New Roman"/>
                <w:b/>
                <w:bCs/>
                <w:color w:val="000000"/>
                <w:lang w:val="lv-LV"/>
              </w:rPr>
            </w:pPr>
            <w:r w:rsidRPr="00046166">
              <w:rPr>
                <w:rFonts w:ascii="Times New Roman" w:eastAsia="Times New Roman" w:hAnsi="Times New Roman" w:cs="Times New Roman"/>
                <w:b/>
                <w:bCs/>
                <w:color w:val="000000"/>
                <w:lang w:val="lv-LV"/>
              </w:rPr>
              <w:t>Kods</w:t>
            </w:r>
          </w:p>
        </w:tc>
        <w:tc>
          <w:tcPr>
            <w:tcW w:w="3140" w:type="dxa"/>
            <w:tcBorders>
              <w:top w:val="single" w:sz="4" w:space="0" w:color="auto"/>
              <w:left w:val="nil"/>
              <w:bottom w:val="single" w:sz="4" w:space="0" w:color="auto"/>
              <w:right w:val="single" w:sz="4" w:space="0" w:color="auto"/>
            </w:tcBorders>
            <w:shd w:val="clear" w:color="auto" w:fill="auto"/>
            <w:noWrap/>
            <w:vAlign w:val="center"/>
            <w:hideMark/>
          </w:tcPr>
          <w:p w14:paraId="5A3E24CC" w14:textId="77777777" w:rsidR="00046166" w:rsidRPr="00046166" w:rsidRDefault="00046166" w:rsidP="00046166">
            <w:pPr>
              <w:spacing w:after="0" w:line="240" w:lineRule="auto"/>
              <w:jc w:val="center"/>
              <w:rPr>
                <w:rFonts w:ascii="Times New Roman" w:eastAsia="Times New Roman" w:hAnsi="Times New Roman" w:cs="Times New Roman"/>
                <w:b/>
                <w:bCs/>
                <w:color w:val="000000"/>
                <w:lang w:val="lv-LV"/>
              </w:rPr>
            </w:pPr>
            <w:r w:rsidRPr="00046166">
              <w:rPr>
                <w:rFonts w:ascii="Times New Roman" w:eastAsia="Times New Roman" w:hAnsi="Times New Roman" w:cs="Times New Roman"/>
                <w:b/>
                <w:bCs/>
                <w:color w:val="000000"/>
                <w:lang w:val="lv-LV"/>
              </w:rPr>
              <w:t>Koda nosaukums</w:t>
            </w:r>
          </w:p>
        </w:tc>
        <w:tc>
          <w:tcPr>
            <w:tcW w:w="4960" w:type="dxa"/>
            <w:tcBorders>
              <w:top w:val="single" w:sz="4" w:space="0" w:color="auto"/>
              <w:left w:val="nil"/>
              <w:bottom w:val="single" w:sz="4" w:space="0" w:color="auto"/>
              <w:right w:val="single" w:sz="4" w:space="0" w:color="auto"/>
            </w:tcBorders>
            <w:shd w:val="clear" w:color="auto" w:fill="auto"/>
            <w:noWrap/>
            <w:vAlign w:val="center"/>
            <w:hideMark/>
          </w:tcPr>
          <w:p w14:paraId="1D167D2E" w14:textId="77777777" w:rsidR="00046166" w:rsidRPr="00046166" w:rsidRDefault="00046166" w:rsidP="00046166">
            <w:pPr>
              <w:spacing w:after="0" w:line="240" w:lineRule="auto"/>
              <w:jc w:val="center"/>
              <w:rPr>
                <w:rFonts w:ascii="Times New Roman" w:eastAsia="Times New Roman" w:hAnsi="Times New Roman" w:cs="Times New Roman"/>
                <w:b/>
                <w:bCs/>
                <w:color w:val="000000"/>
                <w:lang w:val="lv-LV"/>
              </w:rPr>
            </w:pPr>
            <w:r w:rsidRPr="00046166">
              <w:rPr>
                <w:rFonts w:ascii="Times New Roman" w:eastAsia="Times New Roman" w:hAnsi="Times New Roman" w:cs="Times New Roman"/>
                <w:b/>
                <w:bCs/>
                <w:color w:val="000000"/>
                <w:lang w:val="lv-LV"/>
              </w:rPr>
              <w:t>Detalizēts izdevumu aprēķins</w:t>
            </w:r>
          </w:p>
        </w:tc>
        <w:tc>
          <w:tcPr>
            <w:tcW w:w="1073" w:type="dxa"/>
            <w:tcBorders>
              <w:top w:val="single" w:sz="4" w:space="0" w:color="auto"/>
              <w:left w:val="nil"/>
              <w:bottom w:val="single" w:sz="4" w:space="0" w:color="auto"/>
              <w:right w:val="single" w:sz="4" w:space="0" w:color="auto"/>
            </w:tcBorders>
            <w:shd w:val="clear" w:color="auto" w:fill="auto"/>
            <w:vAlign w:val="center"/>
            <w:hideMark/>
          </w:tcPr>
          <w:p w14:paraId="02CD03BD" w14:textId="77777777" w:rsidR="00046166" w:rsidRPr="00046166" w:rsidRDefault="00046166" w:rsidP="00046166">
            <w:pPr>
              <w:spacing w:after="0" w:line="240" w:lineRule="auto"/>
              <w:jc w:val="center"/>
              <w:rPr>
                <w:rFonts w:ascii="Times New Roman" w:eastAsia="Times New Roman" w:hAnsi="Times New Roman" w:cs="Times New Roman"/>
                <w:b/>
                <w:bCs/>
                <w:color w:val="000000"/>
                <w:lang w:val="lv-LV"/>
              </w:rPr>
            </w:pPr>
            <w:r w:rsidRPr="00046166">
              <w:rPr>
                <w:rFonts w:ascii="Times New Roman" w:eastAsia="Times New Roman" w:hAnsi="Times New Roman" w:cs="Times New Roman"/>
                <w:b/>
                <w:bCs/>
                <w:color w:val="000000"/>
                <w:lang w:val="lv-LV"/>
              </w:rPr>
              <w:t>Izdevumi,</w:t>
            </w:r>
            <w:r w:rsidRPr="00046166">
              <w:rPr>
                <w:rFonts w:ascii="Times New Roman" w:eastAsia="Times New Roman" w:hAnsi="Times New Roman" w:cs="Times New Roman"/>
                <w:b/>
                <w:bCs/>
                <w:i/>
                <w:iCs/>
                <w:color w:val="000000"/>
                <w:lang w:val="lv-LV"/>
              </w:rPr>
              <w:t xml:space="preserve"> </w:t>
            </w:r>
            <w:proofErr w:type="spellStart"/>
            <w:r w:rsidRPr="00046166">
              <w:rPr>
                <w:rFonts w:ascii="Times New Roman" w:eastAsia="Times New Roman" w:hAnsi="Times New Roman" w:cs="Times New Roman"/>
                <w:b/>
                <w:bCs/>
                <w:i/>
                <w:iCs/>
                <w:color w:val="000000"/>
                <w:lang w:val="lv-LV"/>
              </w:rPr>
              <w:t>euro</w:t>
            </w:r>
            <w:proofErr w:type="spellEnd"/>
          </w:p>
        </w:tc>
      </w:tr>
      <w:tr w:rsidR="00046166" w:rsidRPr="000A50E8" w14:paraId="2E04D96F" w14:textId="77777777" w:rsidTr="008A0634">
        <w:trPr>
          <w:trHeight w:val="312"/>
        </w:trPr>
        <w:tc>
          <w:tcPr>
            <w:tcW w:w="8946" w:type="dxa"/>
            <w:gridSpan w:val="3"/>
            <w:tcBorders>
              <w:top w:val="nil"/>
              <w:left w:val="single" w:sz="4" w:space="0" w:color="auto"/>
              <w:bottom w:val="single" w:sz="4" w:space="0" w:color="auto"/>
              <w:right w:val="single" w:sz="4" w:space="0" w:color="auto"/>
            </w:tcBorders>
            <w:shd w:val="clear" w:color="000000" w:fill="D8E4BC"/>
            <w:noWrap/>
            <w:vAlign w:val="center"/>
            <w:hideMark/>
          </w:tcPr>
          <w:p w14:paraId="07FBA9BB" w14:textId="748CF60E" w:rsidR="00046166" w:rsidRPr="00046166" w:rsidRDefault="00046166" w:rsidP="00046166">
            <w:pPr>
              <w:spacing w:after="0" w:line="240" w:lineRule="auto"/>
              <w:rPr>
                <w:rFonts w:ascii="Times New Roman" w:eastAsia="Times New Roman" w:hAnsi="Times New Roman" w:cs="Times New Roman"/>
                <w:b/>
                <w:bCs/>
                <w:color w:val="000000"/>
                <w:sz w:val="24"/>
                <w:lang w:val="lv-LV"/>
              </w:rPr>
            </w:pPr>
            <w:r w:rsidRPr="00046166">
              <w:rPr>
                <w:rFonts w:ascii="Times New Roman" w:eastAsia="Times New Roman" w:hAnsi="Times New Roman" w:cs="Times New Roman"/>
                <w:b/>
                <w:bCs/>
                <w:color w:val="000000"/>
                <w:sz w:val="24"/>
                <w:lang w:val="lv-LV"/>
              </w:rPr>
              <w:t>Izdevumi kopā ar vidējās izpeļņas pieauguma kompensēšanu   </w:t>
            </w:r>
          </w:p>
        </w:tc>
        <w:tc>
          <w:tcPr>
            <w:tcW w:w="1073" w:type="dxa"/>
            <w:tcBorders>
              <w:top w:val="nil"/>
              <w:left w:val="nil"/>
              <w:bottom w:val="single" w:sz="4" w:space="0" w:color="auto"/>
              <w:right w:val="single" w:sz="4" w:space="0" w:color="auto"/>
            </w:tcBorders>
            <w:shd w:val="clear" w:color="000000" w:fill="D8E4BC"/>
            <w:vAlign w:val="center"/>
            <w:hideMark/>
          </w:tcPr>
          <w:p w14:paraId="5CAB2DB1" w14:textId="77777777" w:rsidR="00046166" w:rsidRPr="00046166" w:rsidRDefault="00046166" w:rsidP="00046166">
            <w:pPr>
              <w:spacing w:after="0" w:line="240" w:lineRule="auto"/>
              <w:jc w:val="center"/>
              <w:rPr>
                <w:rFonts w:ascii="Times New Roman" w:eastAsia="Times New Roman" w:hAnsi="Times New Roman" w:cs="Times New Roman"/>
                <w:b/>
                <w:bCs/>
                <w:color w:val="000000"/>
                <w:sz w:val="24"/>
                <w:lang w:val="lv-LV"/>
              </w:rPr>
            </w:pPr>
            <w:r w:rsidRPr="00046166">
              <w:rPr>
                <w:rFonts w:ascii="Times New Roman" w:eastAsia="Times New Roman" w:hAnsi="Times New Roman" w:cs="Times New Roman"/>
                <w:b/>
                <w:bCs/>
                <w:color w:val="000000"/>
                <w:sz w:val="24"/>
                <w:lang w:val="lv-LV"/>
              </w:rPr>
              <w:t>48 407</w:t>
            </w:r>
          </w:p>
        </w:tc>
      </w:tr>
      <w:tr w:rsidR="00046166" w:rsidRPr="000A50E8" w14:paraId="4E574FE1" w14:textId="77777777" w:rsidTr="008A0634">
        <w:trPr>
          <w:trHeight w:val="288"/>
        </w:trPr>
        <w:tc>
          <w:tcPr>
            <w:tcW w:w="8946" w:type="dxa"/>
            <w:gridSpan w:val="3"/>
            <w:tcBorders>
              <w:top w:val="nil"/>
              <w:left w:val="single" w:sz="4" w:space="0" w:color="auto"/>
              <w:bottom w:val="single" w:sz="4" w:space="0" w:color="auto"/>
              <w:right w:val="single" w:sz="4" w:space="0" w:color="auto"/>
            </w:tcBorders>
            <w:shd w:val="clear" w:color="000000" w:fill="EBF1DE"/>
            <w:noWrap/>
            <w:vAlign w:val="center"/>
            <w:hideMark/>
          </w:tcPr>
          <w:p w14:paraId="431000B2" w14:textId="0B18D945" w:rsidR="00046166" w:rsidRPr="00046166" w:rsidRDefault="00046166" w:rsidP="00046166">
            <w:pPr>
              <w:spacing w:after="0" w:line="240" w:lineRule="auto"/>
              <w:rPr>
                <w:rFonts w:ascii="Times New Roman" w:eastAsia="Times New Roman" w:hAnsi="Times New Roman" w:cs="Times New Roman"/>
                <w:b/>
                <w:bCs/>
                <w:color w:val="000000"/>
                <w:lang w:val="lv-LV"/>
              </w:rPr>
            </w:pPr>
            <w:r w:rsidRPr="00046166">
              <w:rPr>
                <w:rFonts w:ascii="Times New Roman" w:eastAsia="Times New Roman" w:hAnsi="Times New Roman" w:cs="Times New Roman"/>
                <w:b/>
                <w:bCs/>
                <w:color w:val="000000"/>
                <w:lang w:val="lv-LV"/>
              </w:rPr>
              <w:t>1)    Izdevumi saistībā ar rīkojuma Nr. 518 izpildei nepieciešamo pasākumu īstenošanu</w:t>
            </w:r>
          </w:p>
        </w:tc>
        <w:tc>
          <w:tcPr>
            <w:tcW w:w="1073" w:type="dxa"/>
            <w:tcBorders>
              <w:top w:val="nil"/>
              <w:left w:val="nil"/>
              <w:bottom w:val="single" w:sz="4" w:space="0" w:color="auto"/>
              <w:right w:val="single" w:sz="4" w:space="0" w:color="auto"/>
            </w:tcBorders>
            <w:shd w:val="clear" w:color="000000" w:fill="EBF1DE"/>
            <w:vAlign w:val="center"/>
            <w:hideMark/>
          </w:tcPr>
          <w:p w14:paraId="57F78933" w14:textId="77777777" w:rsidR="00046166" w:rsidRPr="00046166" w:rsidRDefault="00046166" w:rsidP="00046166">
            <w:pPr>
              <w:spacing w:after="0" w:line="240" w:lineRule="auto"/>
              <w:jc w:val="center"/>
              <w:rPr>
                <w:rFonts w:ascii="Times New Roman" w:eastAsia="Times New Roman" w:hAnsi="Times New Roman" w:cs="Times New Roman"/>
                <w:b/>
                <w:bCs/>
                <w:color w:val="000000"/>
                <w:lang w:val="lv-LV"/>
              </w:rPr>
            </w:pPr>
            <w:r w:rsidRPr="00046166">
              <w:rPr>
                <w:rFonts w:ascii="Times New Roman" w:eastAsia="Times New Roman" w:hAnsi="Times New Roman" w:cs="Times New Roman"/>
                <w:b/>
                <w:bCs/>
                <w:color w:val="000000"/>
                <w:lang w:val="lv-LV"/>
              </w:rPr>
              <w:t>44 684</w:t>
            </w:r>
          </w:p>
        </w:tc>
      </w:tr>
      <w:tr w:rsidR="00046166" w:rsidRPr="00046166" w14:paraId="5C380067" w14:textId="77777777" w:rsidTr="008A0634">
        <w:trPr>
          <w:trHeight w:val="288"/>
        </w:trPr>
        <w:tc>
          <w:tcPr>
            <w:tcW w:w="846" w:type="dxa"/>
            <w:tcBorders>
              <w:top w:val="nil"/>
              <w:left w:val="single" w:sz="4" w:space="0" w:color="auto"/>
              <w:bottom w:val="single" w:sz="4" w:space="0" w:color="auto"/>
              <w:right w:val="single" w:sz="4" w:space="0" w:color="auto"/>
            </w:tcBorders>
            <w:shd w:val="clear" w:color="000000" w:fill="EBF1DE"/>
            <w:noWrap/>
            <w:vAlign w:val="center"/>
            <w:hideMark/>
          </w:tcPr>
          <w:p w14:paraId="06A0493A" w14:textId="77777777" w:rsidR="00046166" w:rsidRPr="00046166" w:rsidRDefault="00046166" w:rsidP="00046166">
            <w:pPr>
              <w:spacing w:after="0" w:line="240" w:lineRule="auto"/>
              <w:rPr>
                <w:rFonts w:ascii="Times New Roman" w:eastAsia="Times New Roman" w:hAnsi="Times New Roman" w:cs="Times New Roman"/>
                <w:b/>
                <w:bCs/>
                <w:color w:val="000000"/>
                <w:lang w:val="lv-LV"/>
              </w:rPr>
            </w:pPr>
            <w:r w:rsidRPr="00046166">
              <w:rPr>
                <w:rFonts w:ascii="Times New Roman" w:eastAsia="Times New Roman" w:hAnsi="Times New Roman" w:cs="Times New Roman"/>
                <w:b/>
                <w:bCs/>
                <w:color w:val="000000"/>
                <w:lang w:val="lv-LV"/>
              </w:rPr>
              <w:t>1000</w:t>
            </w:r>
          </w:p>
        </w:tc>
        <w:tc>
          <w:tcPr>
            <w:tcW w:w="3140" w:type="dxa"/>
            <w:tcBorders>
              <w:top w:val="nil"/>
              <w:left w:val="nil"/>
              <w:bottom w:val="single" w:sz="4" w:space="0" w:color="auto"/>
              <w:right w:val="single" w:sz="4" w:space="0" w:color="auto"/>
            </w:tcBorders>
            <w:shd w:val="clear" w:color="000000" w:fill="EBF1DE"/>
            <w:noWrap/>
            <w:vAlign w:val="center"/>
            <w:hideMark/>
          </w:tcPr>
          <w:p w14:paraId="4E25EB6B" w14:textId="77777777" w:rsidR="00046166" w:rsidRPr="00046166" w:rsidRDefault="00046166" w:rsidP="00046166">
            <w:pPr>
              <w:spacing w:after="0" w:line="240" w:lineRule="auto"/>
              <w:rPr>
                <w:rFonts w:ascii="Times New Roman" w:eastAsia="Times New Roman" w:hAnsi="Times New Roman" w:cs="Times New Roman"/>
                <w:b/>
                <w:bCs/>
                <w:color w:val="000000"/>
                <w:lang w:val="lv-LV"/>
              </w:rPr>
            </w:pPr>
            <w:r w:rsidRPr="00046166">
              <w:rPr>
                <w:rFonts w:ascii="Times New Roman" w:eastAsia="Times New Roman" w:hAnsi="Times New Roman" w:cs="Times New Roman"/>
                <w:b/>
                <w:bCs/>
                <w:color w:val="000000"/>
                <w:lang w:val="lv-LV"/>
              </w:rPr>
              <w:t>Atlīdzība</w:t>
            </w:r>
          </w:p>
        </w:tc>
        <w:tc>
          <w:tcPr>
            <w:tcW w:w="4960" w:type="dxa"/>
            <w:tcBorders>
              <w:top w:val="nil"/>
              <w:left w:val="nil"/>
              <w:bottom w:val="single" w:sz="4" w:space="0" w:color="auto"/>
              <w:right w:val="single" w:sz="4" w:space="0" w:color="auto"/>
            </w:tcBorders>
            <w:shd w:val="clear" w:color="000000" w:fill="EBF1DE"/>
            <w:noWrap/>
            <w:vAlign w:val="center"/>
            <w:hideMark/>
          </w:tcPr>
          <w:p w14:paraId="1FC54E4D" w14:textId="77777777" w:rsidR="00046166" w:rsidRPr="00046166" w:rsidRDefault="00046166" w:rsidP="00046166">
            <w:pPr>
              <w:spacing w:after="0" w:line="240" w:lineRule="auto"/>
              <w:jc w:val="center"/>
              <w:rPr>
                <w:rFonts w:ascii="Times New Roman" w:eastAsia="Times New Roman" w:hAnsi="Times New Roman" w:cs="Times New Roman"/>
                <w:b/>
                <w:bCs/>
                <w:color w:val="000000"/>
                <w:lang w:val="lv-LV"/>
              </w:rPr>
            </w:pPr>
            <w:r w:rsidRPr="00046166">
              <w:rPr>
                <w:rFonts w:ascii="Times New Roman" w:eastAsia="Times New Roman" w:hAnsi="Times New Roman" w:cs="Times New Roman"/>
                <w:b/>
                <w:bCs/>
                <w:color w:val="000000"/>
                <w:lang w:val="lv-LV"/>
              </w:rPr>
              <w:t> </w:t>
            </w:r>
          </w:p>
        </w:tc>
        <w:tc>
          <w:tcPr>
            <w:tcW w:w="1073" w:type="dxa"/>
            <w:tcBorders>
              <w:top w:val="nil"/>
              <w:left w:val="nil"/>
              <w:bottom w:val="single" w:sz="4" w:space="0" w:color="auto"/>
              <w:right w:val="single" w:sz="4" w:space="0" w:color="auto"/>
            </w:tcBorders>
            <w:shd w:val="clear" w:color="000000" w:fill="EBF1DE"/>
            <w:vAlign w:val="center"/>
            <w:hideMark/>
          </w:tcPr>
          <w:p w14:paraId="6F599F0F" w14:textId="77777777" w:rsidR="00046166" w:rsidRPr="00046166" w:rsidRDefault="00046166" w:rsidP="00046166">
            <w:pPr>
              <w:spacing w:after="0" w:line="240" w:lineRule="auto"/>
              <w:jc w:val="center"/>
              <w:rPr>
                <w:rFonts w:ascii="Times New Roman" w:eastAsia="Times New Roman" w:hAnsi="Times New Roman" w:cs="Times New Roman"/>
                <w:b/>
                <w:bCs/>
                <w:color w:val="000000"/>
                <w:lang w:val="lv-LV"/>
              </w:rPr>
            </w:pPr>
            <w:r w:rsidRPr="00046166">
              <w:rPr>
                <w:rFonts w:ascii="Times New Roman" w:eastAsia="Times New Roman" w:hAnsi="Times New Roman" w:cs="Times New Roman"/>
                <w:b/>
                <w:bCs/>
                <w:color w:val="000000"/>
                <w:lang w:val="lv-LV"/>
              </w:rPr>
              <w:t>44 684</w:t>
            </w:r>
          </w:p>
        </w:tc>
      </w:tr>
      <w:tr w:rsidR="00046166" w:rsidRPr="00046166" w14:paraId="1E500DF0" w14:textId="77777777" w:rsidTr="008A0634">
        <w:trPr>
          <w:trHeight w:val="288"/>
        </w:trPr>
        <w:tc>
          <w:tcPr>
            <w:tcW w:w="846" w:type="dxa"/>
            <w:tcBorders>
              <w:top w:val="nil"/>
              <w:left w:val="single" w:sz="4" w:space="0" w:color="auto"/>
              <w:bottom w:val="single" w:sz="4" w:space="0" w:color="auto"/>
              <w:right w:val="single" w:sz="4" w:space="0" w:color="auto"/>
            </w:tcBorders>
            <w:shd w:val="clear" w:color="000000" w:fill="FFFFFF"/>
            <w:noWrap/>
            <w:vAlign w:val="center"/>
            <w:hideMark/>
          </w:tcPr>
          <w:p w14:paraId="6B74564B" w14:textId="77777777" w:rsidR="00046166" w:rsidRPr="00046166" w:rsidRDefault="00046166" w:rsidP="00046166">
            <w:pPr>
              <w:spacing w:after="0" w:line="240" w:lineRule="auto"/>
              <w:jc w:val="center"/>
              <w:rPr>
                <w:rFonts w:ascii="Times New Roman" w:eastAsia="Times New Roman" w:hAnsi="Times New Roman" w:cs="Times New Roman"/>
                <w:color w:val="000000"/>
                <w:lang w:val="lv-LV"/>
              </w:rPr>
            </w:pPr>
            <w:r w:rsidRPr="00046166">
              <w:rPr>
                <w:rFonts w:ascii="Times New Roman" w:eastAsia="Times New Roman" w:hAnsi="Times New Roman" w:cs="Times New Roman"/>
                <w:color w:val="000000"/>
                <w:lang w:val="lv-LV"/>
              </w:rPr>
              <w:t>1100</w:t>
            </w:r>
          </w:p>
        </w:tc>
        <w:tc>
          <w:tcPr>
            <w:tcW w:w="3140" w:type="dxa"/>
            <w:tcBorders>
              <w:top w:val="nil"/>
              <w:left w:val="nil"/>
              <w:bottom w:val="single" w:sz="4" w:space="0" w:color="auto"/>
              <w:right w:val="single" w:sz="4" w:space="0" w:color="auto"/>
            </w:tcBorders>
            <w:shd w:val="clear" w:color="000000" w:fill="FFFFFF"/>
            <w:noWrap/>
            <w:vAlign w:val="center"/>
            <w:hideMark/>
          </w:tcPr>
          <w:p w14:paraId="691F6425" w14:textId="77777777" w:rsidR="00046166" w:rsidRPr="00046166" w:rsidRDefault="00046166" w:rsidP="00046166">
            <w:pPr>
              <w:spacing w:after="0" w:line="240" w:lineRule="auto"/>
              <w:rPr>
                <w:rFonts w:ascii="Times New Roman" w:eastAsia="Times New Roman" w:hAnsi="Times New Roman" w:cs="Times New Roman"/>
                <w:color w:val="000000"/>
                <w:lang w:val="lv-LV"/>
              </w:rPr>
            </w:pPr>
            <w:r w:rsidRPr="00046166">
              <w:rPr>
                <w:rFonts w:ascii="Times New Roman" w:eastAsia="Times New Roman" w:hAnsi="Times New Roman" w:cs="Times New Roman"/>
                <w:color w:val="000000"/>
                <w:lang w:val="lv-LV"/>
              </w:rPr>
              <w:t>Atalgojums</w:t>
            </w:r>
          </w:p>
        </w:tc>
        <w:tc>
          <w:tcPr>
            <w:tcW w:w="4960" w:type="dxa"/>
            <w:tcBorders>
              <w:top w:val="nil"/>
              <w:left w:val="nil"/>
              <w:bottom w:val="single" w:sz="4" w:space="0" w:color="auto"/>
              <w:right w:val="single" w:sz="4" w:space="0" w:color="auto"/>
            </w:tcBorders>
            <w:shd w:val="clear" w:color="000000" w:fill="FFFFFF"/>
            <w:noWrap/>
            <w:vAlign w:val="center"/>
            <w:hideMark/>
          </w:tcPr>
          <w:p w14:paraId="7451C4AB" w14:textId="77777777" w:rsidR="00046166" w:rsidRPr="00046166" w:rsidRDefault="00046166" w:rsidP="00046166">
            <w:pPr>
              <w:spacing w:after="0" w:line="240" w:lineRule="auto"/>
              <w:jc w:val="center"/>
              <w:rPr>
                <w:rFonts w:ascii="Times New Roman" w:eastAsia="Times New Roman" w:hAnsi="Times New Roman" w:cs="Times New Roman"/>
                <w:b/>
                <w:bCs/>
                <w:color w:val="000000"/>
                <w:lang w:val="lv-LV"/>
              </w:rPr>
            </w:pPr>
            <w:r w:rsidRPr="00046166">
              <w:rPr>
                <w:rFonts w:ascii="Times New Roman" w:eastAsia="Times New Roman" w:hAnsi="Times New Roman" w:cs="Times New Roman"/>
                <w:b/>
                <w:bCs/>
                <w:color w:val="000000"/>
                <w:lang w:val="lv-LV"/>
              </w:rPr>
              <w:t> </w:t>
            </w:r>
          </w:p>
        </w:tc>
        <w:tc>
          <w:tcPr>
            <w:tcW w:w="1073" w:type="dxa"/>
            <w:tcBorders>
              <w:top w:val="nil"/>
              <w:left w:val="nil"/>
              <w:bottom w:val="single" w:sz="4" w:space="0" w:color="auto"/>
              <w:right w:val="single" w:sz="4" w:space="0" w:color="auto"/>
            </w:tcBorders>
            <w:shd w:val="clear" w:color="000000" w:fill="FFFFFF"/>
            <w:vAlign w:val="center"/>
            <w:hideMark/>
          </w:tcPr>
          <w:p w14:paraId="7FF2BD2B" w14:textId="77777777" w:rsidR="00046166" w:rsidRPr="00046166" w:rsidRDefault="00046166" w:rsidP="00046166">
            <w:pPr>
              <w:spacing w:after="0" w:line="240" w:lineRule="auto"/>
              <w:jc w:val="center"/>
              <w:rPr>
                <w:rFonts w:ascii="Times New Roman" w:eastAsia="Times New Roman" w:hAnsi="Times New Roman" w:cs="Times New Roman"/>
                <w:color w:val="000000"/>
                <w:lang w:val="lv-LV"/>
              </w:rPr>
            </w:pPr>
            <w:r w:rsidRPr="00046166">
              <w:rPr>
                <w:rFonts w:ascii="Times New Roman" w:eastAsia="Times New Roman" w:hAnsi="Times New Roman" w:cs="Times New Roman"/>
                <w:color w:val="000000"/>
                <w:lang w:val="lv-LV"/>
              </w:rPr>
              <w:t>36 154,30</w:t>
            </w:r>
          </w:p>
        </w:tc>
      </w:tr>
      <w:tr w:rsidR="00046166" w:rsidRPr="00046166" w14:paraId="73B588F9" w14:textId="77777777" w:rsidTr="008A0634">
        <w:trPr>
          <w:trHeight w:val="1056"/>
        </w:trPr>
        <w:tc>
          <w:tcPr>
            <w:tcW w:w="84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03378A6" w14:textId="77777777" w:rsidR="00046166" w:rsidRPr="00046166" w:rsidRDefault="00046166" w:rsidP="00046166">
            <w:pPr>
              <w:spacing w:after="0" w:line="240" w:lineRule="auto"/>
              <w:jc w:val="center"/>
              <w:rPr>
                <w:rFonts w:ascii="Times New Roman" w:eastAsia="Times New Roman" w:hAnsi="Times New Roman" w:cs="Times New Roman"/>
                <w:color w:val="000000"/>
                <w:lang w:val="lv-LV"/>
              </w:rPr>
            </w:pPr>
            <w:r w:rsidRPr="00046166">
              <w:rPr>
                <w:rFonts w:ascii="Times New Roman" w:eastAsia="Times New Roman" w:hAnsi="Times New Roman" w:cs="Times New Roman"/>
                <w:color w:val="000000"/>
                <w:lang w:val="lv-LV"/>
              </w:rPr>
              <w:t>1145</w:t>
            </w:r>
          </w:p>
        </w:tc>
        <w:tc>
          <w:tcPr>
            <w:tcW w:w="314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1A81E38" w14:textId="77777777" w:rsidR="00046166" w:rsidRPr="00046166" w:rsidRDefault="00046166" w:rsidP="00046166">
            <w:pPr>
              <w:spacing w:after="0" w:line="240" w:lineRule="auto"/>
              <w:jc w:val="center"/>
              <w:rPr>
                <w:rFonts w:ascii="Times New Roman" w:eastAsia="Times New Roman" w:hAnsi="Times New Roman" w:cs="Times New Roman"/>
                <w:color w:val="000000"/>
                <w:lang w:val="lv-LV"/>
              </w:rPr>
            </w:pPr>
            <w:r w:rsidRPr="00046166">
              <w:rPr>
                <w:rFonts w:ascii="Times New Roman" w:eastAsia="Times New Roman" w:hAnsi="Times New Roman" w:cs="Times New Roman"/>
                <w:color w:val="000000"/>
                <w:lang w:val="lv-LV"/>
              </w:rPr>
              <w:t>Piemaksa par darbu īpašos apstākļos, speciālās piemaksas</w:t>
            </w:r>
          </w:p>
        </w:tc>
        <w:tc>
          <w:tcPr>
            <w:tcW w:w="4960" w:type="dxa"/>
            <w:tcBorders>
              <w:top w:val="nil"/>
              <w:left w:val="nil"/>
              <w:bottom w:val="single" w:sz="4" w:space="0" w:color="auto"/>
              <w:right w:val="single" w:sz="4" w:space="0" w:color="auto"/>
            </w:tcBorders>
            <w:shd w:val="clear" w:color="000000" w:fill="FFFFFF"/>
            <w:vAlign w:val="center"/>
            <w:hideMark/>
          </w:tcPr>
          <w:p w14:paraId="399C20BD" w14:textId="189703F4" w:rsidR="00046166" w:rsidRPr="00046166" w:rsidRDefault="00046166" w:rsidP="00046166">
            <w:pPr>
              <w:spacing w:after="0" w:line="240" w:lineRule="auto"/>
              <w:rPr>
                <w:rFonts w:ascii="Times New Roman" w:eastAsia="Times New Roman" w:hAnsi="Times New Roman" w:cs="Times New Roman"/>
                <w:lang w:val="lv-LV"/>
              </w:rPr>
            </w:pPr>
            <w:r w:rsidRPr="00046166">
              <w:rPr>
                <w:rFonts w:ascii="Times New Roman" w:eastAsia="Times New Roman" w:hAnsi="Times New Roman" w:cs="Times New Roman"/>
                <w:lang w:val="lv-LV"/>
              </w:rPr>
              <w:t>Detalizēts aprēķins par laika periodu  no 2022.gada 1. novembra līdz 30. novembrim 2.pielikumā</w:t>
            </w:r>
            <w:r w:rsidR="00B7227C">
              <w:rPr>
                <w:rFonts w:ascii="Times New Roman" w:eastAsia="Times New Roman" w:hAnsi="Times New Roman" w:cs="Times New Roman"/>
                <w:lang w:val="lv-LV"/>
              </w:rPr>
              <w:t>.</w:t>
            </w:r>
            <w:bookmarkStart w:id="0" w:name="_GoBack"/>
            <w:bookmarkEnd w:id="0"/>
            <w:r w:rsidRPr="00046166">
              <w:rPr>
                <w:rFonts w:ascii="Times New Roman" w:eastAsia="Times New Roman" w:hAnsi="Times New Roman" w:cs="Times New Roman"/>
                <w:lang w:val="lv-LV"/>
              </w:rPr>
              <w:br/>
              <w:t xml:space="preserve">Iesaistītas 328 amatpersonas, iesaistes laiks - 22 795,6 stundas. </w:t>
            </w:r>
          </w:p>
        </w:tc>
        <w:tc>
          <w:tcPr>
            <w:tcW w:w="1073" w:type="dxa"/>
            <w:tcBorders>
              <w:top w:val="nil"/>
              <w:left w:val="nil"/>
              <w:bottom w:val="single" w:sz="4" w:space="0" w:color="auto"/>
              <w:right w:val="single" w:sz="4" w:space="0" w:color="auto"/>
            </w:tcBorders>
            <w:shd w:val="clear" w:color="000000" w:fill="FFFFFF"/>
            <w:noWrap/>
            <w:vAlign w:val="center"/>
            <w:hideMark/>
          </w:tcPr>
          <w:p w14:paraId="35A0C515" w14:textId="77777777" w:rsidR="00046166" w:rsidRPr="00046166" w:rsidRDefault="00046166" w:rsidP="00046166">
            <w:pPr>
              <w:spacing w:after="0" w:line="240" w:lineRule="auto"/>
              <w:jc w:val="right"/>
              <w:rPr>
                <w:rFonts w:ascii="Times New Roman" w:eastAsia="Times New Roman" w:hAnsi="Times New Roman" w:cs="Times New Roman"/>
                <w:color w:val="000000"/>
                <w:lang w:val="lv-LV"/>
              </w:rPr>
            </w:pPr>
            <w:r w:rsidRPr="00046166">
              <w:rPr>
                <w:rFonts w:ascii="Times New Roman" w:eastAsia="Times New Roman" w:hAnsi="Times New Roman" w:cs="Times New Roman"/>
                <w:color w:val="000000"/>
                <w:lang w:val="lv-LV"/>
              </w:rPr>
              <w:t>31 692,14</w:t>
            </w:r>
          </w:p>
        </w:tc>
      </w:tr>
      <w:tr w:rsidR="00046166" w:rsidRPr="00046166" w14:paraId="3AC151DC" w14:textId="77777777" w:rsidTr="008A0634">
        <w:trPr>
          <w:trHeight w:val="2112"/>
        </w:trPr>
        <w:tc>
          <w:tcPr>
            <w:tcW w:w="846" w:type="dxa"/>
            <w:vMerge/>
            <w:tcBorders>
              <w:top w:val="nil"/>
              <w:left w:val="single" w:sz="4" w:space="0" w:color="auto"/>
              <w:bottom w:val="single" w:sz="4" w:space="0" w:color="000000"/>
              <w:right w:val="single" w:sz="4" w:space="0" w:color="auto"/>
            </w:tcBorders>
            <w:vAlign w:val="center"/>
            <w:hideMark/>
          </w:tcPr>
          <w:p w14:paraId="1654AA33" w14:textId="77777777" w:rsidR="00046166" w:rsidRPr="00046166" w:rsidRDefault="00046166" w:rsidP="00046166">
            <w:pPr>
              <w:spacing w:after="0" w:line="240" w:lineRule="auto"/>
              <w:rPr>
                <w:rFonts w:ascii="Times New Roman" w:eastAsia="Times New Roman" w:hAnsi="Times New Roman" w:cs="Times New Roman"/>
                <w:color w:val="000000"/>
                <w:lang w:val="lv-LV"/>
              </w:rPr>
            </w:pPr>
          </w:p>
        </w:tc>
        <w:tc>
          <w:tcPr>
            <w:tcW w:w="3140" w:type="dxa"/>
            <w:vMerge/>
            <w:tcBorders>
              <w:top w:val="nil"/>
              <w:left w:val="single" w:sz="4" w:space="0" w:color="auto"/>
              <w:bottom w:val="single" w:sz="4" w:space="0" w:color="000000"/>
              <w:right w:val="single" w:sz="4" w:space="0" w:color="auto"/>
            </w:tcBorders>
            <w:vAlign w:val="center"/>
            <w:hideMark/>
          </w:tcPr>
          <w:p w14:paraId="4912362D" w14:textId="77777777" w:rsidR="00046166" w:rsidRPr="00046166" w:rsidRDefault="00046166" w:rsidP="00046166">
            <w:pPr>
              <w:spacing w:after="0" w:line="240" w:lineRule="auto"/>
              <w:rPr>
                <w:rFonts w:ascii="Times New Roman" w:eastAsia="Times New Roman" w:hAnsi="Times New Roman" w:cs="Times New Roman"/>
                <w:color w:val="000000"/>
                <w:lang w:val="lv-LV"/>
              </w:rPr>
            </w:pPr>
          </w:p>
        </w:tc>
        <w:tc>
          <w:tcPr>
            <w:tcW w:w="4960" w:type="dxa"/>
            <w:tcBorders>
              <w:top w:val="nil"/>
              <w:left w:val="nil"/>
              <w:bottom w:val="single" w:sz="4" w:space="0" w:color="auto"/>
              <w:right w:val="single" w:sz="4" w:space="0" w:color="auto"/>
            </w:tcBorders>
            <w:shd w:val="clear" w:color="000000" w:fill="FFFFFF"/>
            <w:vAlign w:val="center"/>
            <w:hideMark/>
          </w:tcPr>
          <w:p w14:paraId="5AB53968" w14:textId="425A385F" w:rsidR="00046166" w:rsidRPr="00046166" w:rsidRDefault="00046166" w:rsidP="00046166">
            <w:pPr>
              <w:spacing w:after="0" w:line="240" w:lineRule="auto"/>
              <w:rPr>
                <w:rFonts w:ascii="Times New Roman" w:eastAsia="Times New Roman" w:hAnsi="Times New Roman" w:cs="Times New Roman"/>
                <w:lang w:val="lv-LV"/>
              </w:rPr>
            </w:pPr>
            <w:r w:rsidRPr="00046166">
              <w:rPr>
                <w:rFonts w:ascii="Times New Roman" w:eastAsia="Times New Roman" w:hAnsi="Times New Roman" w:cs="Times New Roman"/>
                <w:lang w:val="lv-LV"/>
              </w:rPr>
              <w:t>Precizējums - detalizēts aprēķins par laika periodu  no 2022.gada 1. oktobra līdz 31. oktobrim 3.pielikumā</w:t>
            </w:r>
            <w:r w:rsidR="00B7227C">
              <w:rPr>
                <w:rFonts w:ascii="Times New Roman" w:eastAsia="Times New Roman" w:hAnsi="Times New Roman" w:cs="Times New Roman"/>
                <w:lang w:val="lv-LV"/>
              </w:rPr>
              <w:t>.</w:t>
            </w:r>
            <w:r w:rsidRPr="00046166">
              <w:rPr>
                <w:rFonts w:ascii="Times New Roman" w:eastAsia="Times New Roman" w:hAnsi="Times New Roman" w:cs="Times New Roman"/>
                <w:lang w:val="lv-LV"/>
              </w:rPr>
              <w:br/>
              <w:t>Iesaistītas 35 amatpersonas, iesaistes laiks - 3288,8 stundas. Nebija iekļautas finansējuma pieprasījumā par 2022.gada oktobri. (Ministru kabineta 2022. gada 29. novembra rīkojums Nr. 856 “Par finanšu līdzekļu piešķiršanu no valsts budžeta programmas “Līdzekļi neparedzētiem gadījumiem””).</w:t>
            </w:r>
          </w:p>
        </w:tc>
        <w:tc>
          <w:tcPr>
            <w:tcW w:w="1073" w:type="dxa"/>
            <w:tcBorders>
              <w:top w:val="nil"/>
              <w:left w:val="nil"/>
              <w:bottom w:val="single" w:sz="4" w:space="0" w:color="auto"/>
              <w:right w:val="single" w:sz="4" w:space="0" w:color="auto"/>
            </w:tcBorders>
            <w:shd w:val="clear" w:color="000000" w:fill="FFFFFF"/>
            <w:noWrap/>
            <w:vAlign w:val="center"/>
            <w:hideMark/>
          </w:tcPr>
          <w:p w14:paraId="75683B8C" w14:textId="77777777" w:rsidR="00046166" w:rsidRPr="00046166" w:rsidRDefault="00046166" w:rsidP="00046166">
            <w:pPr>
              <w:spacing w:after="0" w:line="240" w:lineRule="auto"/>
              <w:jc w:val="right"/>
              <w:rPr>
                <w:rFonts w:ascii="Times New Roman" w:eastAsia="Times New Roman" w:hAnsi="Times New Roman" w:cs="Times New Roman"/>
                <w:color w:val="000000"/>
                <w:lang w:val="lv-LV"/>
              </w:rPr>
            </w:pPr>
            <w:r w:rsidRPr="00046166">
              <w:rPr>
                <w:rFonts w:ascii="Times New Roman" w:eastAsia="Times New Roman" w:hAnsi="Times New Roman" w:cs="Times New Roman"/>
                <w:color w:val="000000"/>
                <w:lang w:val="lv-LV"/>
              </w:rPr>
              <w:t>1 952,97</w:t>
            </w:r>
          </w:p>
        </w:tc>
      </w:tr>
      <w:tr w:rsidR="00046166" w:rsidRPr="00046166" w14:paraId="1A287B0A" w14:textId="77777777" w:rsidTr="008A0634">
        <w:trPr>
          <w:trHeight w:val="1404"/>
        </w:trPr>
        <w:tc>
          <w:tcPr>
            <w:tcW w:w="846" w:type="dxa"/>
            <w:tcBorders>
              <w:top w:val="nil"/>
              <w:left w:val="single" w:sz="4" w:space="0" w:color="auto"/>
              <w:bottom w:val="nil"/>
              <w:right w:val="single" w:sz="4" w:space="0" w:color="auto"/>
            </w:tcBorders>
            <w:shd w:val="clear" w:color="auto" w:fill="auto"/>
            <w:noWrap/>
            <w:vAlign w:val="center"/>
            <w:hideMark/>
          </w:tcPr>
          <w:p w14:paraId="256E4342" w14:textId="77777777" w:rsidR="00046166" w:rsidRPr="00046166" w:rsidRDefault="00046166" w:rsidP="00046166">
            <w:pPr>
              <w:spacing w:after="0" w:line="240" w:lineRule="auto"/>
              <w:jc w:val="center"/>
              <w:rPr>
                <w:rFonts w:ascii="Times New Roman" w:eastAsia="Times New Roman" w:hAnsi="Times New Roman" w:cs="Times New Roman"/>
                <w:color w:val="000000"/>
                <w:lang w:val="lv-LV"/>
              </w:rPr>
            </w:pPr>
            <w:r w:rsidRPr="00046166">
              <w:rPr>
                <w:rFonts w:ascii="Times New Roman" w:eastAsia="Times New Roman" w:hAnsi="Times New Roman" w:cs="Times New Roman"/>
                <w:color w:val="000000"/>
                <w:lang w:val="lv-LV"/>
              </w:rPr>
              <w:t>1149</w:t>
            </w:r>
          </w:p>
        </w:tc>
        <w:tc>
          <w:tcPr>
            <w:tcW w:w="3140" w:type="dxa"/>
            <w:tcBorders>
              <w:top w:val="nil"/>
              <w:left w:val="nil"/>
              <w:bottom w:val="nil"/>
              <w:right w:val="single" w:sz="4" w:space="0" w:color="auto"/>
            </w:tcBorders>
            <w:shd w:val="clear" w:color="auto" w:fill="auto"/>
            <w:vAlign w:val="center"/>
            <w:hideMark/>
          </w:tcPr>
          <w:p w14:paraId="121708C1" w14:textId="77777777" w:rsidR="00046166" w:rsidRPr="00046166" w:rsidRDefault="00046166" w:rsidP="00046166">
            <w:pPr>
              <w:spacing w:after="0" w:line="240" w:lineRule="auto"/>
              <w:rPr>
                <w:rFonts w:ascii="Times New Roman" w:eastAsia="Times New Roman" w:hAnsi="Times New Roman" w:cs="Times New Roman"/>
                <w:color w:val="000000"/>
                <w:lang w:val="lv-LV"/>
              </w:rPr>
            </w:pPr>
            <w:r w:rsidRPr="00046166">
              <w:rPr>
                <w:rFonts w:ascii="Times New Roman" w:eastAsia="Times New Roman" w:hAnsi="Times New Roman" w:cs="Times New Roman"/>
                <w:color w:val="000000"/>
                <w:lang w:val="lv-LV"/>
              </w:rPr>
              <w:t>Citas normatīvajos aktos noteiktās piemaksas, kas nav iepriekš klasificētas</w:t>
            </w:r>
          </w:p>
        </w:tc>
        <w:tc>
          <w:tcPr>
            <w:tcW w:w="4960" w:type="dxa"/>
            <w:tcBorders>
              <w:top w:val="nil"/>
              <w:left w:val="nil"/>
              <w:bottom w:val="single" w:sz="4" w:space="0" w:color="auto"/>
              <w:right w:val="single" w:sz="4" w:space="0" w:color="auto"/>
            </w:tcBorders>
            <w:shd w:val="clear" w:color="000000" w:fill="FFFFFF"/>
            <w:vAlign w:val="center"/>
            <w:hideMark/>
          </w:tcPr>
          <w:p w14:paraId="18B79C6C" w14:textId="7D976EEC" w:rsidR="00046166" w:rsidRPr="00046166" w:rsidRDefault="00046166" w:rsidP="00046166">
            <w:pPr>
              <w:spacing w:after="0" w:line="240" w:lineRule="auto"/>
              <w:rPr>
                <w:rFonts w:ascii="Times New Roman" w:eastAsia="Times New Roman" w:hAnsi="Times New Roman" w:cs="Times New Roman"/>
                <w:lang w:val="lv-LV"/>
              </w:rPr>
            </w:pPr>
            <w:r w:rsidRPr="00046166">
              <w:rPr>
                <w:rFonts w:ascii="Times New Roman" w:eastAsia="Times New Roman" w:hAnsi="Times New Roman" w:cs="Times New Roman"/>
                <w:lang w:val="lv-LV"/>
              </w:rPr>
              <w:t>Detalizēts aprēķins piemaksām par nozīmīgu ieguldījumu attiecīgās institūcijas stratēģisko mērķu sasniegšanā par laika periodu no 2022.gada 1. novembra līdz 30. novembrim  4.pielikumā</w:t>
            </w:r>
            <w:r w:rsidR="00B7227C">
              <w:rPr>
                <w:rFonts w:ascii="Times New Roman" w:eastAsia="Times New Roman" w:hAnsi="Times New Roman" w:cs="Times New Roman"/>
                <w:lang w:val="lv-LV"/>
              </w:rPr>
              <w:t>.</w:t>
            </w:r>
            <w:r w:rsidRPr="00046166">
              <w:rPr>
                <w:rFonts w:ascii="Times New Roman" w:eastAsia="Times New Roman" w:hAnsi="Times New Roman" w:cs="Times New Roman"/>
                <w:lang w:val="lv-LV"/>
              </w:rPr>
              <w:br/>
              <w:t>Iesaistītas 10 amatpersonas, iesaistes laiks - 1296 stundas.</w:t>
            </w:r>
          </w:p>
        </w:tc>
        <w:tc>
          <w:tcPr>
            <w:tcW w:w="1073" w:type="dxa"/>
            <w:tcBorders>
              <w:top w:val="nil"/>
              <w:left w:val="nil"/>
              <w:bottom w:val="single" w:sz="4" w:space="0" w:color="auto"/>
              <w:right w:val="single" w:sz="4" w:space="0" w:color="auto"/>
            </w:tcBorders>
            <w:shd w:val="clear" w:color="000000" w:fill="FFFFFF"/>
            <w:noWrap/>
            <w:vAlign w:val="center"/>
            <w:hideMark/>
          </w:tcPr>
          <w:p w14:paraId="56F89993" w14:textId="77777777" w:rsidR="00046166" w:rsidRPr="00046166" w:rsidRDefault="00046166" w:rsidP="00046166">
            <w:pPr>
              <w:spacing w:after="0" w:line="240" w:lineRule="auto"/>
              <w:jc w:val="right"/>
              <w:rPr>
                <w:rFonts w:ascii="Times New Roman" w:eastAsia="Times New Roman" w:hAnsi="Times New Roman" w:cs="Times New Roman"/>
                <w:lang w:val="lv-LV"/>
              </w:rPr>
            </w:pPr>
            <w:r w:rsidRPr="00046166">
              <w:rPr>
                <w:rFonts w:ascii="Times New Roman" w:eastAsia="Times New Roman" w:hAnsi="Times New Roman" w:cs="Times New Roman"/>
                <w:lang w:val="lv-LV"/>
              </w:rPr>
              <w:t>2 509,19</w:t>
            </w:r>
          </w:p>
        </w:tc>
      </w:tr>
      <w:tr w:rsidR="00046166" w:rsidRPr="00046166" w14:paraId="015BAE6B" w14:textId="77777777" w:rsidTr="008A0634">
        <w:trPr>
          <w:trHeight w:val="528"/>
        </w:trPr>
        <w:tc>
          <w:tcPr>
            <w:tcW w:w="8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E04F1EC" w14:textId="77777777" w:rsidR="00046166" w:rsidRPr="00046166" w:rsidRDefault="00046166" w:rsidP="00046166">
            <w:pPr>
              <w:spacing w:after="0" w:line="240" w:lineRule="auto"/>
              <w:jc w:val="center"/>
              <w:rPr>
                <w:rFonts w:ascii="Times New Roman" w:eastAsia="Times New Roman" w:hAnsi="Times New Roman" w:cs="Times New Roman"/>
                <w:color w:val="000000"/>
                <w:lang w:val="lv-LV"/>
              </w:rPr>
            </w:pPr>
            <w:r w:rsidRPr="00046166">
              <w:rPr>
                <w:rFonts w:ascii="Times New Roman" w:eastAsia="Times New Roman" w:hAnsi="Times New Roman" w:cs="Times New Roman"/>
                <w:color w:val="000000"/>
                <w:lang w:val="lv-LV"/>
              </w:rPr>
              <w:t>1210</w:t>
            </w:r>
          </w:p>
        </w:tc>
        <w:tc>
          <w:tcPr>
            <w:tcW w:w="3140" w:type="dxa"/>
            <w:tcBorders>
              <w:top w:val="single" w:sz="4" w:space="0" w:color="auto"/>
              <w:left w:val="nil"/>
              <w:bottom w:val="single" w:sz="4" w:space="0" w:color="auto"/>
              <w:right w:val="single" w:sz="4" w:space="0" w:color="auto"/>
            </w:tcBorders>
            <w:shd w:val="clear" w:color="000000" w:fill="FFFFFF"/>
            <w:vAlign w:val="center"/>
            <w:hideMark/>
          </w:tcPr>
          <w:p w14:paraId="3EC1A28E" w14:textId="77777777" w:rsidR="00046166" w:rsidRPr="00046166" w:rsidRDefault="00046166" w:rsidP="00046166">
            <w:pPr>
              <w:spacing w:after="0" w:line="240" w:lineRule="auto"/>
              <w:rPr>
                <w:rFonts w:ascii="Times New Roman" w:eastAsia="Times New Roman" w:hAnsi="Times New Roman" w:cs="Times New Roman"/>
                <w:color w:val="000000"/>
                <w:lang w:val="lv-LV"/>
              </w:rPr>
            </w:pPr>
            <w:r w:rsidRPr="00046166">
              <w:rPr>
                <w:rFonts w:ascii="Times New Roman" w:eastAsia="Times New Roman" w:hAnsi="Times New Roman" w:cs="Times New Roman"/>
                <w:color w:val="000000"/>
                <w:lang w:val="lv-LV"/>
              </w:rPr>
              <w:t>Darba devēja valsts sociālās apdrošināšanas obligātās iemaksas</w:t>
            </w:r>
          </w:p>
        </w:tc>
        <w:tc>
          <w:tcPr>
            <w:tcW w:w="4960" w:type="dxa"/>
            <w:tcBorders>
              <w:top w:val="nil"/>
              <w:left w:val="nil"/>
              <w:bottom w:val="single" w:sz="4" w:space="0" w:color="auto"/>
              <w:right w:val="single" w:sz="4" w:space="0" w:color="auto"/>
            </w:tcBorders>
            <w:shd w:val="clear" w:color="000000" w:fill="FFFFFF"/>
            <w:vAlign w:val="center"/>
            <w:hideMark/>
          </w:tcPr>
          <w:p w14:paraId="258607CA" w14:textId="77777777" w:rsidR="00046166" w:rsidRPr="00046166" w:rsidRDefault="00046166" w:rsidP="00046166">
            <w:pPr>
              <w:spacing w:after="0" w:line="240" w:lineRule="auto"/>
              <w:rPr>
                <w:rFonts w:ascii="Times New Roman" w:eastAsia="Times New Roman" w:hAnsi="Times New Roman" w:cs="Times New Roman"/>
                <w:color w:val="000000"/>
                <w:lang w:val="lv-LV"/>
              </w:rPr>
            </w:pPr>
            <w:r w:rsidRPr="00046166">
              <w:rPr>
                <w:rFonts w:ascii="Times New Roman" w:eastAsia="Times New Roman" w:hAnsi="Times New Roman" w:cs="Times New Roman"/>
                <w:color w:val="000000"/>
                <w:lang w:val="lv-LV"/>
              </w:rPr>
              <w:t>23,59% no aprēķinātā atalgojuma</w:t>
            </w:r>
          </w:p>
        </w:tc>
        <w:tc>
          <w:tcPr>
            <w:tcW w:w="1073" w:type="dxa"/>
            <w:tcBorders>
              <w:top w:val="nil"/>
              <w:left w:val="nil"/>
              <w:bottom w:val="single" w:sz="4" w:space="0" w:color="auto"/>
              <w:right w:val="single" w:sz="4" w:space="0" w:color="auto"/>
            </w:tcBorders>
            <w:shd w:val="clear" w:color="000000" w:fill="FFFFFF"/>
            <w:vAlign w:val="center"/>
            <w:hideMark/>
          </w:tcPr>
          <w:p w14:paraId="21E5A0EF" w14:textId="77777777" w:rsidR="00046166" w:rsidRPr="00046166" w:rsidRDefault="00046166" w:rsidP="00046166">
            <w:pPr>
              <w:spacing w:after="0" w:line="240" w:lineRule="auto"/>
              <w:jc w:val="center"/>
              <w:rPr>
                <w:rFonts w:ascii="Times New Roman" w:eastAsia="Times New Roman" w:hAnsi="Times New Roman" w:cs="Times New Roman"/>
                <w:color w:val="000000"/>
                <w:lang w:val="lv-LV"/>
              </w:rPr>
            </w:pPr>
            <w:r w:rsidRPr="00046166">
              <w:rPr>
                <w:rFonts w:ascii="Times New Roman" w:eastAsia="Times New Roman" w:hAnsi="Times New Roman" w:cs="Times New Roman"/>
                <w:color w:val="000000"/>
                <w:lang w:val="lv-LV"/>
              </w:rPr>
              <w:t>8 528,78</w:t>
            </w:r>
          </w:p>
        </w:tc>
      </w:tr>
    </w:tbl>
    <w:p w14:paraId="54956C32" w14:textId="6BEB233B" w:rsidR="00CB56A2" w:rsidRDefault="00CB56A2" w:rsidP="00CB56A2">
      <w:pPr>
        <w:rPr>
          <w:rFonts w:ascii="Times New Roman" w:eastAsia="Times New Roman" w:hAnsi="Times New Roman" w:cs="Times New Roman"/>
          <w:b/>
          <w:bCs/>
          <w:sz w:val="28"/>
          <w:szCs w:val="28"/>
          <w:lang w:val="lv-LV"/>
        </w:rPr>
      </w:pPr>
    </w:p>
    <w:tbl>
      <w:tblPr>
        <w:tblW w:w="10060" w:type="dxa"/>
        <w:tblLook w:val="04A0" w:firstRow="1" w:lastRow="0" w:firstColumn="1" w:lastColumn="0" w:noHBand="0" w:noVBand="1"/>
      </w:tblPr>
      <w:tblGrid>
        <w:gridCol w:w="988"/>
        <w:gridCol w:w="2409"/>
        <w:gridCol w:w="5529"/>
        <w:gridCol w:w="1134"/>
      </w:tblGrid>
      <w:tr w:rsidR="00FA40F2" w:rsidRPr="00FA40F2" w14:paraId="40AF8B17" w14:textId="77777777" w:rsidTr="00FF4BD3">
        <w:trPr>
          <w:trHeight w:val="288"/>
        </w:trPr>
        <w:tc>
          <w:tcPr>
            <w:tcW w:w="8926" w:type="dxa"/>
            <w:gridSpan w:val="3"/>
            <w:tcBorders>
              <w:top w:val="single" w:sz="4" w:space="0" w:color="auto"/>
              <w:left w:val="single" w:sz="4" w:space="0" w:color="auto"/>
              <w:bottom w:val="single" w:sz="4" w:space="0" w:color="auto"/>
              <w:right w:val="single" w:sz="4" w:space="0" w:color="auto"/>
            </w:tcBorders>
            <w:shd w:val="clear" w:color="000000" w:fill="EBF1DE"/>
            <w:noWrap/>
            <w:vAlign w:val="bottom"/>
            <w:hideMark/>
          </w:tcPr>
          <w:p w14:paraId="15E44658" w14:textId="77777777" w:rsidR="00FA40F2" w:rsidRPr="00FA40F2" w:rsidRDefault="00FA40F2" w:rsidP="00FA40F2">
            <w:pPr>
              <w:spacing w:after="0" w:line="240" w:lineRule="auto"/>
              <w:rPr>
                <w:rFonts w:ascii="Times New Roman" w:eastAsia="Times New Roman" w:hAnsi="Times New Roman" w:cs="Times New Roman"/>
                <w:b/>
                <w:bCs/>
                <w:color w:val="000000"/>
                <w:lang w:val="lv-LV"/>
              </w:rPr>
            </w:pPr>
            <w:r w:rsidRPr="00FA40F2">
              <w:rPr>
                <w:rFonts w:ascii="Times New Roman" w:eastAsia="Times New Roman" w:hAnsi="Times New Roman" w:cs="Times New Roman"/>
                <w:b/>
                <w:bCs/>
                <w:color w:val="000000"/>
                <w:lang w:val="lv-LV"/>
              </w:rPr>
              <w:t>2) Vidējās izpeļņas pieauguma kompensēšanai</w:t>
            </w:r>
          </w:p>
        </w:tc>
        <w:tc>
          <w:tcPr>
            <w:tcW w:w="1134" w:type="dxa"/>
            <w:tcBorders>
              <w:top w:val="single" w:sz="4" w:space="0" w:color="auto"/>
              <w:left w:val="nil"/>
              <w:bottom w:val="single" w:sz="4" w:space="0" w:color="auto"/>
              <w:right w:val="single" w:sz="4" w:space="0" w:color="auto"/>
            </w:tcBorders>
            <w:shd w:val="clear" w:color="000000" w:fill="EBF1DE"/>
            <w:noWrap/>
            <w:hideMark/>
          </w:tcPr>
          <w:p w14:paraId="716B6932" w14:textId="6D3EDAD3" w:rsidR="00FA40F2" w:rsidRPr="00FA40F2" w:rsidRDefault="00026DB0" w:rsidP="00FA40F2">
            <w:pPr>
              <w:spacing w:after="0" w:line="240" w:lineRule="auto"/>
              <w:jc w:val="right"/>
              <w:rPr>
                <w:rFonts w:ascii="Times New Roman" w:eastAsia="Times New Roman" w:hAnsi="Times New Roman" w:cs="Times New Roman"/>
                <w:b/>
                <w:bCs/>
                <w:color w:val="000000"/>
                <w:lang w:val="lv-LV"/>
              </w:rPr>
            </w:pPr>
            <w:r w:rsidRPr="00026DB0">
              <w:rPr>
                <w:rFonts w:ascii="Times New Roman" w:eastAsia="Times New Roman" w:hAnsi="Times New Roman" w:cs="Times New Roman"/>
                <w:b/>
                <w:bCs/>
                <w:color w:val="000000"/>
                <w:lang w:val="lv-LV"/>
              </w:rPr>
              <w:t>3 723</w:t>
            </w:r>
          </w:p>
        </w:tc>
      </w:tr>
      <w:tr w:rsidR="00FA40F2" w:rsidRPr="00FA40F2" w14:paraId="090A4496" w14:textId="77777777" w:rsidTr="00FF4BD3">
        <w:trPr>
          <w:trHeight w:val="288"/>
        </w:trPr>
        <w:tc>
          <w:tcPr>
            <w:tcW w:w="988" w:type="dxa"/>
            <w:tcBorders>
              <w:top w:val="nil"/>
              <w:left w:val="single" w:sz="4" w:space="0" w:color="auto"/>
              <w:bottom w:val="single" w:sz="4" w:space="0" w:color="auto"/>
              <w:right w:val="single" w:sz="4" w:space="0" w:color="auto"/>
            </w:tcBorders>
            <w:shd w:val="clear" w:color="000000" w:fill="FFFFFF"/>
            <w:noWrap/>
            <w:hideMark/>
          </w:tcPr>
          <w:p w14:paraId="2977C8CC" w14:textId="77777777" w:rsidR="00FA40F2" w:rsidRPr="00FA40F2" w:rsidRDefault="00FA40F2" w:rsidP="00FA40F2">
            <w:pPr>
              <w:spacing w:after="0" w:line="240" w:lineRule="auto"/>
              <w:rPr>
                <w:rFonts w:ascii="Times New Roman" w:eastAsia="Times New Roman" w:hAnsi="Times New Roman" w:cs="Times New Roman"/>
                <w:b/>
                <w:bCs/>
                <w:lang w:val="lv-LV"/>
              </w:rPr>
            </w:pPr>
            <w:r w:rsidRPr="00FA40F2">
              <w:rPr>
                <w:rFonts w:ascii="Times New Roman" w:eastAsia="Times New Roman" w:hAnsi="Times New Roman" w:cs="Times New Roman"/>
                <w:b/>
                <w:bCs/>
                <w:lang w:val="lv-LV"/>
              </w:rPr>
              <w:t>1000</w:t>
            </w:r>
          </w:p>
        </w:tc>
        <w:tc>
          <w:tcPr>
            <w:tcW w:w="2409" w:type="dxa"/>
            <w:tcBorders>
              <w:top w:val="nil"/>
              <w:left w:val="nil"/>
              <w:bottom w:val="single" w:sz="4" w:space="0" w:color="auto"/>
              <w:right w:val="single" w:sz="4" w:space="0" w:color="auto"/>
            </w:tcBorders>
            <w:shd w:val="clear" w:color="000000" w:fill="FFFFFF"/>
            <w:hideMark/>
          </w:tcPr>
          <w:p w14:paraId="735F12F9" w14:textId="77777777" w:rsidR="00FA40F2" w:rsidRPr="00FA40F2" w:rsidRDefault="00FA40F2" w:rsidP="00FA40F2">
            <w:pPr>
              <w:spacing w:after="0" w:line="240" w:lineRule="auto"/>
              <w:rPr>
                <w:rFonts w:ascii="Times New Roman" w:eastAsia="Times New Roman" w:hAnsi="Times New Roman" w:cs="Times New Roman"/>
                <w:b/>
                <w:bCs/>
                <w:lang w:val="lv-LV"/>
              </w:rPr>
            </w:pPr>
            <w:r w:rsidRPr="00FA40F2">
              <w:rPr>
                <w:rFonts w:ascii="Times New Roman" w:eastAsia="Times New Roman" w:hAnsi="Times New Roman" w:cs="Times New Roman"/>
                <w:b/>
                <w:bCs/>
                <w:lang w:val="lv-LV"/>
              </w:rPr>
              <w:t>Atlīdzība</w:t>
            </w:r>
          </w:p>
        </w:tc>
        <w:tc>
          <w:tcPr>
            <w:tcW w:w="5529" w:type="dxa"/>
            <w:tcBorders>
              <w:top w:val="nil"/>
              <w:left w:val="nil"/>
              <w:bottom w:val="single" w:sz="4" w:space="0" w:color="auto"/>
              <w:right w:val="single" w:sz="4" w:space="0" w:color="auto"/>
            </w:tcBorders>
            <w:shd w:val="clear" w:color="auto" w:fill="auto"/>
            <w:hideMark/>
          </w:tcPr>
          <w:p w14:paraId="2167C4A2" w14:textId="592CBE59" w:rsidR="00FA40F2" w:rsidRPr="00FA40F2" w:rsidRDefault="00026DB0" w:rsidP="00837A10">
            <w:pPr>
              <w:spacing w:after="0" w:line="240" w:lineRule="auto"/>
              <w:rPr>
                <w:rFonts w:ascii="Times New Roman" w:eastAsia="Times New Roman" w:hAnsi="Times New Roman" w:cs="Times New Roman"/>
                <w:color w:val="000000"/>
                <w:lang w:val="lv-LV"/>
              </w:rPr>
            </w:pPr>
            <w:r w:rsidRPr="00026DB0">
              <w:rPr>
                <w:rFonts w:ascii="Times New Roman" w:eastAsia="Times New Roman" w:hAnsi="Times New Roman" w:cs="Times New Roman"/>
                <w:color w:val="000000"/>
                <w:lang w:val="lv-LV"/>
              </w:rPr>
              <w:t xml:space="preserve">44 684 </w:t>
            </w:r>
            <w:proofErr w:type="spellStart"/>
            <w:r w:rsidRPr="00026DB0">
              <w:rPr>
                <w:rFonts w:ascii="Times New Roman" w:eastAsia="Times New Roman" w:hAnsi="Times New Roman" w:cs="Times New Roman"/>
                <w:i/>
                <w:color w:val="000000"/>
                <w:lang w:val="lv-LV"/>
              </w:rPr>
              <w:t>euro</w:t>
            </w:r>
            <w:proofErr w:type="spellEnd"/>
            <w:r w:rsidRPr="00026DB0">
              <w:rPr>
                <w:rFonts w:ascii="Times New Roman" w:eastAsia="Times New Roman" w:hAnsi="Times New Roman" w:cs="Times New Roman"/>
                <w:color w:val="000000"/>
                <w:lang w:val="lv-LV"/>
              </w:rPr>
              <w:t xml:space="preserve"> * 8,33% =3 723 </w:t>
            </w:r>
            <w:proofErr w:type="spellStart"/>
            <w:r w:rsidRPr="00026DB0">
              <w:rPr>
                <w:rFonts w:ascii="Times New Roman" w:eastAsia="Times New Roman" w:hAnsi="Times New Roman" w:cs="Times New Roman"/>
                <w:i/>
                <w:color w:val="000000"/>
                <w:lang w:val="lv-LV"/>
              </w:rPr>
              <w:t>euro</w:t>
            </w:r>
            <w:proofErr w:type="spellEnd"/>
          </w:p>
        </w:tc>
        <w:tc>
          <w:tcPr>
            <w:tcW w:w="1134" w:type="dxa"/>
            <w:tcBorders>
              <w:top w:val="nil"/>
              <w:left w:val="nil"/>
              <w:bottom w:val="single" w:sz="4" w:space="0" w:color="auto"/>
              <w:right w:val="single" w:sz="4" w:space="0" w:color="auto"/>
            </w:tcBorders>
            <w:shd w:val="clear" w:color="000000" w:fill="FFFFFF"/>
            <w:noWrap/>
            <w:hideMark/>
          </w:tcPr>
          <w:p w14:paraId="24EF3D2A" w14:textId="6E6660A9" w:rsidR="00FA40F2" w:rsidRPr="00FA40F2" w:rsidRDefault="00026DB0" w:rsidP="00FA40F2">
            <w:pPr>
              <w:spacing w:after="0" w:line="240" w:lineRule="auto"/>
              <w:jc w:val="right"/>
              <w:rPr>
                <w:rFonts w:ascii="Times New Roman" w:eastAsia="Times New Roman" w:hAnsi="Times New Roman" w:cs="Times New Roman"/>
                <w:b/>
                <w:bCs/>
                <w:color w:val="000000"/>
                <w:lang w:val="lv-LV"/>
              </w:rPr>
            </w:pPr>
            <w:r w:rsidRPr="00026DB0">
              <w:rPr>
                <w:rFonts w:ascii="Times New Roman" w:eastAsia="Times New Roman" w:hAnsi="Times New Roman" w:cs="Times New Roman"/>
                <w:b/>
                <w:bCs/>
                <w:color w:val="000000"/>
                <w:lang w:val="lv-LV"/>
              </w:rPr>
              <w:t>3 723</w:t>
            </w:r>
          </w:p>
        </w:tc>
      </w:tr>
    </w:tbl>
    <w:p w14:paraId="2784A595" w14:textId="39A52892" w:rsidR="003472DE" w:rsidRDefault="003472DE" w:rsidP="00E53616">
      <w:pPr>
        <w:rPr>
          <w:rFonts w:ascii="Times New Roman" w:eastAsia="Times New Roman" w:hAnsi="Times New Roman" w:cs="Times New Roman"/>
          <w:b/>
          <w:bCs/>
          <w:sz w:val="28"/>
          <w:szCs w:val="28"/>
          <w:lang w:val="lv-LV"/>
        </w:rPr>
      </w:pPr>
    </w:p>
    <w:p w14:paraId="10122A61" w14:textId="77777777" w:rsidR="003472DE" w:rsidRDefault="003472DE">
      <w:pPr>
        <w:rPr>
          <w:rFonts w:ascii="Times New Roman" w:eastAsia="Times New Roman" w:hAnsi="Times New Roman" w:cs="Times New Roman"/>
          <w:b/>
          <w:bCs/>
          <w:sz w:val="28"/>
          <w:szCs w:val="28"/>
          <w:lang w:val="lv-LV"/>
        </w:rPr>
      </w:pPr>
      <w:r>
        <w:rPr>
          <w:rFonts w:ascii="Times New Roman" w:eastAsia="Times New Roman" w:hAnsi="Times New Roman" w:cs="Times New Roman"/>
          <w:b/>
          <w:bCs/>
          <w:sz w:val="28"/>
          <w:szCs w:val="28"/>
          <w:lang w:val="lv-LV"/>
        </w:rPr>
        <w:br w:type="page"/>
      </w:r>
    </w:p>
    <w:p w14:paraId="34D1C5CA" w14:textId="782C23C3" w:rsidR="003A3BB3" w:rsidRDefault="003A3BB3" w:rsidP="006A37F0">
      <w:pPr>
        <w:pStyle w:val="ListParagraph"/>
        <w:numPr>
          <w:ilvl w:val="0"/>
          <w:numId w:val="7"/>
        </w:numPr>
        <w:rPr>
          <w:rFonts w:ascii="Times New Roman" w:hAnsi="Times New Roman" w:cs="Times New Roman"/>
          <w:b/>
          <w:sz w:val="28"/>
          <w:lang w:val="lv-LV"/>
        </w:rPr>
      </w:pPr>
      <w:r w:rsidRPr="006A37F0">
        <w:rPr>
          <w:rFonts w:ascii="Times New Roman" w:hAnsi="Times New Roman" w:cs="Times New Roman"/>
          <w:b/>
          <w:sz w:val="28"/>
          <w:lang w:val="lv-LV"/>
        </w:rPr>
        <w:lastRenderedPageBreak/>
        <w:t>Pilsonības un migrācijas lietu pārvalde</w:t>
      </w:r>
    </w:p>
    <w:tbl>
      <w:tblPr>
        <w:tblW w:w="10027" w:type="dxa"/>
        <w:tblLook w:val="04A0" w:firstRow="1" w:lastRow="0" w:firstColumn="1" w:lastColumn="0" w:noHBand="0" w:noVBand="1"/>
      </w:tblPr>
      <w:tblGrid>
        <w:gridCol w:w="846"/>
        <w:gridCol w:w="3140"/>
        <w:gridCol w:w="4960"/>
        <w:gridCol w:w="11"/>
        <w:gridCol w:w="10"/>
        <w:gridCol w:w="1130"/>
      </w:tblGrid>
      <w:tr w:rsidR="00A70B5F" w:rsidRPr="00A70B5F" w14:paraId="2F61059F" w14:textId="77777777" w:rsidTr="00A70B5F">
        <w:trPr>
          <w:trHeight w:val="288"/>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862602" w14:textId="77777777" w:rsidR="00A70B5F" w:rsidRPr="00A70B5F" w:rsidRDefault="00A70B5F" w:rsidP="00A70B5F">
            <w:pPr>
              <w:spacing w:after="0" w:line="240" w:lineRule="auto"/>
              <w:jc w:val="center"/>
              <w:rPr>
                <w:rFonts w:ascii="Times New Roman" w:eastAsia="Times New Roman" w:hAnsi="Times New Roman" w:cs="Times New Roman"/>
                <w:b/>
                <w:bCs/>
                <w:color w:val="000000"/>
                <w:lang w:val="lv-LV"/>
              </w:rPr>
            </w:pPr>
            <w:r w:rsidRPr="00A70B5F">
              <w:rPr>
                <w:rFonts w:ascii="Times New Roman" w:eastAsia="Times New Roman" w:hAnsi="Times New Roman" w:cs="Times New Roman"/>
                <w:b/>
                <w:bCs/>
                <w:color w:val="000000"/>
                <w:lang w:val="lv-LV"/>
              </w:rPr>
              <w:t>Kods</w:t>
            </w:r>
          </w:p>
        </w:tc>
        <w:tc>
          <w:tcPr>
            <w:tcW w:w="3140" w:type="dxa"/>
            <w:tcBorders>
              <w:top w:val="single" w:sz="4" w:space="0" w:color="auto"/>
              <w:left w:val="nil"/>
              <w:bottom w:val="single" w:sz="4" w:space="0" w:color="auto"/>
              <w:right w:val="single" w:sz="4" w:space="0" w:color="auto"/>
            </w:tcBorders>
            <w:shd w:val="clear" w:color="auto" w:fill="auto"/>
            <w:noWrap/>
            <w:vAlign w:val="center"/>
            <w:hideMark/>
          </w:tcPr>
          <w:p w14:paraId="526D0486" w14:textId="77777777" w:rsidR="00A70B5F" w:rsidRPr="00A70B5F" w:rsidRDefault="00A70B5F" w:rsidP="00A70B5F">
            <w:pPr>
              <w:spacing w:after="0" w:line="240" w:lineRule="auto"/>
              <w:jc w:val="center"/>
              <w:rPr>
                <w:rFonts w:ascii="Times New Roman" w:eastAsia="Times New Roman" w:hAnsi="Times New Roman" w:cs="Times New Roman"/>
                <w:b/>
                <w:bCs/>
                <w:color w:val="000000"/>
                <w:lang w:val="lv-LV"/>
              </w:rPr>
            </w:pPr>
            <w:r w:rsidRPr="00A70B5F">
              <w:rPr>
                <w:rFonts w:ascii="Times New Roman" w:eastAsia="Times New Roman" w:hAnsi="Times New Roman" w:cs="Times New Roman"/>
                <w:b/>
                <w:bCs/>
                <w:color w:val="000000"/>
                <w:lang w:val="lv-LV"/>
              </w:rPr>
              <w:t>Koda nosaukums</w:t>
            </w:r>
          </w:p>
        </w:tc>
        <w:tc>
          <w:tcPr>
            <w:tcW w:w="4960" w:type="dxa"/>
            <w:tcBorders>
              <w:top w:val="single" w:sz="4" w:space="0" w:color="auto"/>
              <w:left w:val="nil"/>
              <w:bottom w:val="single" w:sz="4" w:space="0" w:color="auto"/>
              <w:right w:val="single" w:sz="4" w:space="0" w:color="auto"/>
            </w:tcBorders>
            <w:shd w:val="clear" w:color="auto" w:fill="auto"/>
            <w:noWrap/>
            <w:vAlign w:val="center"/>
            <w:hideMark/>
          </w:tcPr>
          <w:p w14:paraId="3B5374CD" w14:textId="77777777" w:rsidR="00A70B5F" w:rsidRPr="00A70B5F" w:rsidRDefault="00A70B5F" w:rsidP="00A70B5F">
            <w:pPr>
              <w:spacing w:after="0" w:line="240" w:lineRule="auto"/>
              <w:jc w:val="center"/>
              <w:rPr>
                <w:rFonts w:ascii="Times New Roman" w:eastAsia="Times New Roman" w:hAnsi="Times New Roman" w:cs="Times New Roman"/>
                <w:b/>
                <w:bCs/>
                <w:color w:val="000000"/>
                <w:lang w:val="lv-LV"/>
              </w:rPr>
            </w:pPr>
            <w:r w:rsidRPr="00A70B5F">
              <w:rPr>
                <w:rFonts w:ascii="Times New Roman" w:eastAsia="Times New Roman" w:hAnsi="Times New Roman" w:cs="Times New Roman"/>
                <w:b/>
                <w:bCs/>
                <w:color w:val="000000"/>
                <w:lang w:val="lv-LV"/>
              </w:rPr>
              <w:t>Detalizēts izdevumu aprēķins</w:t>
            </w:r>
          </w:p>
        </w:tc>
        <w:tc>
          <w:tcPr>
            <w:tcW w:w="1071" w:type="dxa"/>
            <w:gridSpan w:val="3"/>
            <w:tcBorders>
              <w:top w:val="single" w:sz="4" w:space="0" w:color="auto"/>
              <w:left w:val="nil"/>
              <w:bottom w:val="single" w:sz="4" w:space="0" w:color="auto"/>
              <w:right w:val="single" w:sz="4" w:space="0" w:color="auto"/>
            </w:tcBorders>
            <w:shd w:val="clear" w:color="auto" w:fill="auto"/>
            <w:vAlign w:val="center"/>
            <w:hideMark/>
          </w:tcPr>
          <w:p w14:paraId="0BB4BA70" w14:textId="77777777" w:rsidR="00A70B5F" w:rsidRPr="00A70B5F" w:rsidRDefault="00A70B5F" w:rsidP="00A70B5F">
            <w:pPr>
              <w:spacing w:after="0" w:line="240" w:lineRule="auto"/>
              <w:jc w:val="center"/>
              <w:rPr>
                <w:rFonts w:ascii="Times New Roman" w:eastAsia="Times New Roman" w:hAnsi="Times New Roman" w:cs="Times New Roman"/>
                <w:b/>
                <w:bCs/>
                <w:color w:val="000000"/>
                <w:lang w:val="lv-LV"/>
              </w:rPr>
            </w:pPr>
            <w:r w:rsidRPr="00A70B5F">
              <w:rPr>
                <w:rFonts w:ascii="Times New Roman" w:eastAsia="Times New Roman" w:hAnsi="Times New Roman" w:cs="Times New Roman"/>
                <w:b/>
                <w:bCs/>
                <w:color w:val="000000"/>
                <w:lang w:val="lv-LV"/>
              </w:rPr>
              <w:t>Izdevumi,</w:t>
            </w:r>
            <w:r w:rsidRPr="00A70B5F">
              <w:rPr>
                <w:rFonts w:ascii="Times New Roman" w:eastAsia="Times New Roman" w:hAnsi="Times New Roman" w:cs="Times New Roman"/>
                <w:b/>
                <w:bCs/>
                <w:i/>
                <w:iCs/>
                <w:color w:val="000000"/>
                <w:lang w:val="lv-LV"/>
              </w:rPr>
              <w:t xml:space="preserve"> </w:t>
            </w:r>
            <w:proofErr w:type="spellStart"/>
            <w:r w:rsidRPr="00A70B5F">
              <w:rPr>
                <w:rFonts w:ascii="Times New Roman" w:eastAsia="Times New Roman" w:hAnsi="Times New Roman" w:cs="Times New Roman"/>
                <w:b/>
                <w:bCs/>
                <w:i/>
                <w:iCs/>
                <w:color w:val="000000"/>
                <w:lang w:val="lv-LV"/>
              </w:rPr>
              <w:t>euro</w:t>
            </w:r>
            <w:proofErr w:type="spellEnd"/>
          </w:p>
        </w:tc>
      </w:tr>
      <w:tr w:rsidR="00A70B5F" w:rsidRPr="00A70B5F" w14:paraId="42C59B4E" w14:textId="77777777" w:rsidTr="00A70B5F">
        <w:trPr>
          <w:trHeight w:val="312"/>
        </w:trPr>
        <w:tc>
          <w:tcPr>
            <w:tcW w:w="8966" w:type="dxa"/>
            <w:gridSpan w:val="5"/>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382181AC" w14:textId="77777777" w:rsidR="00A70B5F" w:rsidRPr="00A70B5F" w:rsidRDefault="00A70B5F" w:rsidP="00A70B5F">
            <w:pPr>
              <w:spacing w:after="0" w:line="240" w:lineRule="auto"/>
              <w:rPr>
                <w:rFonts w:ascii="Times New Roman" w:eastAsia="Times New Roman" w:hAnsi="Times New Roman" w:cs="Times New Roman"/>
                <w:b/>
                <w:bCs/>
                <w:color w:val="000000"/>
                <w:sz w:val="24"/>
                <w:lang w:val="lv-LV"/>
              </w:rPr>
            </w:pPr>
            <w:r w:rsidRPr="00A70B5F">
              <w:rPr>
                <w:rFonts w:ascii="Times New Roman" w:eastAsia="Times New Roman" w:hAnsi="Times New Roman" w:cs="Times New Roman"/>
                <w:b/>
                <w:bCs/>
                <w:color w:val="000000"/>
                <w:sz w:val="24"/>
                <w:lang w:val="lv-LV"/>
              </w:rPr>
              <w:t>Izdevumi kopā ar vidējās izpeļņas pieauguma kompensēšanu</w:t>
            </w:r>
          </w:p>
        </w:tc>
        <w:tc>
          <w:tcPr>
            <w:tcW w:w="1061" w:type="dxa"/>
            <w:tcBorders>
              <w:top w:val="nil"/>
              <w:left w:val="nil"/>
              <w:bottom w:val="single" w:sz="4" w:space="0" w:color="auto"/>
              <w:right w:val="single" w:sz="4" w:space="0" w:color="auto"/>
            </w:tcBorders>
            <w:shd w:val="clear" w:color="000000" w:fill="D8E4BC"/>
            <w:vAlign w:val="center"/>
            <w:hideMark/>
          </w:tcPr>
          <w:p w14:paraId="78788650" w14:textId="77777777" w:rsidR="00A70B5F" w:rsidRPr="00A70B5F" w:rsidRDefault="00A70B5F" w:rsidP="00A70B5F">
            <w:pPr>
              <w:spacing w:after="0" w:line="240" w:lineRule="auto"/>
              <w:jc w:val="right"/>
              <w:rPr>
                <w:rFonts w:ascii="Times New Roman" w:eastAsia="Times New Roman" w:hAnsi="Times New Roman" w:cs="Times New Roman"/>
                <w:b/>
                <w:bCs/>
                <w:sz w:val="24"/>
                <w:lang w:val="lv-LV"/>
              </w:rPr>
            </w:pPr>
            <w:r w:rsidRPr="00A70B5F">
              <w:rPr>
                <w:rFonts w:ascii="Times New Roman" w:eastAsia="Times New Roman" w:hAnsi="Times New Roman" w:cs="Times New Roman"/>
                <w:b/>
                <w:bCs/>
                <w:sz w:val="24"/>
                <w:lang w:val="lv-LV"/>
              </w:rPr>
              <w:t>36 661</w:t>
            </w:r>
          </w:p>
        </w:tc>
      </w:tr>
      <w:tr w:rsidR="00A70B5F" w:rsidRPr="00A70B5F" w14:paraId="5485769F" w14:textId="77777777" w:rsidTr="00A70B5F">
        <w:trPr>
          <w:trHeight w:val="288"/>
        </w:trPr>
        <w:tc>
          <w:tcPr>
            <w:tcW w:w="8956" w:type="dxa"/>
            <w:gridSpan w:val="4"/>
            <w:tcBorders>
              <w:top w:val="nil"/>
              <w:left w:val="single" w:sz="4" w:space="0" w:color="auto"/>
              <w:bottom w:val="single" w:sz="4" w:space="0" w:color="auto"/>
              <w:right w:val="single" w:sz="4" w:space="0" w:color="auto"/>
            </w:tcBorders>
            <w:shd w:val="clear" w:color="000000" w:fill="EBF1DE"/>
            <w:noWrap/>
            <w:vAlign w:val="center"/>
            <w:hideMark/>
          </w:tcPr>
          <w:p w14:paraId="08F0CC86" w14:textId="48A207E6" w:rsidR="00A70B5F" w:rsidRPr="00A70B5F" w:rsidRDefault="00A70B5F" w:rsidP="00A70B5F">
            <w:pPr>
              <w:spacing w:after="0" w:line="240" w:lineRule="auto"/>
              <w:rPr>
                <w:rFonts w:ascii="Times New Roman" w:eastAsia="Times New Roman" w:hAnsi="Times New Roman" w:cs="Times New Roman"/>
                <w:b/>
                <w:bCs/>
                <w:color w:val="000000"/>
                <w:lang w:val="lv-LV"/>
              </w:rPr>
            </w:pPr>
            <w:r w:rsidRPr="00A70B5F">
              <w:rPr>
                <w:rFonts w:ascii="Times New Roman" w:eastAsia="Times New Roman" w:hAnsi="Times New Roman" w:cs="Times New Roman"/>
                <w:b/>
                <w:bCs/>
                <w:color w:val="000000"/>
                <w:lang w:val="lv-LV"/>
              </w:rPr>
              <w:t>1)    Izdevumi saistībā ar rīkojuma Nr. 518 izpildei nepieciešamo pasākumu īstenošanu</w:t>
            </w:r>
          </w:p>
        </w:tc>
        <w:tc>
          <w:tcPr>
            <w:tcW w:w="1071" w:type="dxa"/>
            <w:gridSpan w:val="2"/>
            <w:tcBorders>
              <w:top w:val="nil"/>
              <w:left w:val="nil"/>
              <w:bottom w:val="single" w:sz="4" w:space="0" w:color="auto"/>
              <w:right w:val="single" w:sz="4" w:space="0" w:color="auto"/>
            </w:tcBorders>
            <w:shd w:val="clear" w:color="000000" w:fill="EBF1DE"/>
            <w:vAlign w:val="center"/>
            <w:hideMark/>
          </w:tcPr>
          <w:p w14:paraId="18E2EC07" w14:textId="77777777" w:rsidR="00A70B5F" w:rsidRPr="00A70B5F" w:rsidRDefault="00A70B5F" w:rsidP="00A70B5F">
            <w:pPr>
              <w:spacing w:after="0" w:line="240" w:lineRule="auto"/>
              <w:jc w:val="center"/>
              <w:rPr>
                <w:rFonts w:ascii="Times New Roman" w:eastAsia="Times New Roman" w:hAnsi="Times New Roman" w:cs="Times New Roman"/>
                <w:b/>
                <w:bCs/>
                <w:color w:val="000000"/>
                <w:lang w:val="lv-LV"/>
              </w:rPr>
            </w:pPr>
            <w:r w:rsidRPr="00A70B5F">
              <w:rPr>
                <w:rFonts w:ascii="Times New Roman" w:eastAsia="Times New Roman" w:hAnsi="Times New Roman" w:cs="Times New Roman"/>
                <w:b/>
                <w:bCs/>
                <w:color w:val="000000"/>
                <w:lang w:val="lv-LV"/>
              </w:rPr>
              <w:t>35 072</w:t>
            </w:r>
          </w:p>
        </w:tc>
      </w:tr>
      <w:tr w:rsidR="00A70B5F" w:rsidRPr="00A70B5F" w14:paraId="57A6A05E" w14:textId="77777777" w:rsidTr="00A70B5F">
        <w:trPr>
          <w:trHeight w:val="288"/>
        </w:trPr>
        <w:tc>
          <w:tcPr>
            <w:tcW w:w="846" w:type="dxa"/>
            <w:tcBorders>
              <w:top w:val="nil"/>
              <w:left w:val="single" w:sz="4" w:space="0" w:color="auto"/>
              <w:bottom w:val="single" w:sz="4" w:space="0" w:color="auto"/>
              <w:right w:val="single" w:sz="4" w:space="0" w:color="auto"/>
            </w:tcBorders>
            <w:shd w:val="clear" w:color="000000" w:fill="EBF1DE"/>
            <w:noWrap/>
            <w:vAlign w:val="center"/>
            <w:hideMark/>
          </w:tcPr>
          <w:p w14:paraId="1F24A6CD" w14:textId="77777777" w:rsidR="00A70B5F" w:rsidRPr="00A70B5F" w:rsidRDefault="00A70B5F" w:rsidP="00A70B5F">
            <w:pPr>
              <w:spacing w:after="0" w:line="240" w:lineRule="auto"/>
              <w:rPr>
                <w:rFonts w:ascii="Times New Roman" w:eastAsia="Times New Roman" w:hAnsi="Times New Roman" w:cs="Times New Roman"/>
                <w:b/>
                <w:bCs/>
                <w:color w:val="000000"/>
                <w:lang w:val="lv-LV"/>
              </w:rPr>
            </w:pPr>
            <w:r w:rsidRPr="00A70B5F">
              <w:rPr>
                <w:rFonts w:ascii="Times New Roman" w:eastAsia="Times New Roman" w:hAnsi="Times New Roman" w:cs="Times New Roman"/>
                <w:b/>
                <w:bCs/>
                <w:color w:val="000000"/>
                <w:lang w:val="lv-LV"/>
              </w:rPr>
              <w:t>1000</w:t>
            </w:r>
          </w:p>
        </w:tc>
        <w:tc>
          <w:tcPr>
            <w:tcW w:w="3140" w:type="dxa"/>
            <w:tcBorders>
              <w:top w:val="nil"/>
              <w:left w:val="nil"/>
              <w:bottom w:val="single" w:sz="4" w:space="0" w:color="auto"/>
              <w:right w:val="single" w:sz="4" w:space="0" w:color="auto"/>
            </w:tcBorders>
            <w:shd w:val="clear" w:color="000000" w:fill="EBF1DE"/>
            <w:noWrap/>
            <w:vAlign w:val="center"/>
            <w:hideMark/>
          </w:tcPr>
          <w:p w14:paraId="5C1FD5AC" w14:textId="77777777" w:rsidR="00A70B5F" w:rsidRPr="00A70B5F" w:rsidRDefault="00A70B5F" w:rsidP="00A70B5F">
            <w:pPr>
              <w:spacing w:after="0" w:line="240" w:lineRule="auto"/>
              <w:rPr>
                <w:rFonts w:ascii="Times New Roman" w:eastAsia="Times New Roman" w:hAnsi="Times New Roman" w:cs="Times New Roman"/>
                <w:b/>
                <w:bCs/>
                <w:color w:val="000000"/>
                <w:lang w:val="lv-LV"/>
              </w:rPr>
            </w:pPr>
            <w:r w:rsidRPr="00A70B5F">
              <w:rPr>
                <w:rFonts w:ascii="Times New Roman" w:eastAsia="Times New Roman" w:hAnsi="Times New Roman" w:cs="Times New Roman"/>
                <w:b/>
                <w:bCs/>
                <w:color w:val="000000"/>
                <w:lang w:val="lv-LV"/>
              </w:rPr>
              <w:t>Atlīdzība</w:t>
            </w:r>
          </w:p>
        </w:tc>
        <w:tc>
          <w:tcPr>
            <w:tcW w:w="4960" w:type="dxa"/>
            <w:tcBorders>
              <w:top w:val="nil"/>
              <w:left w:val="nil"/>
              <w:bottom w:val="single" w:sz="4" w:space="0" w:color="auto"/>
              <w:right w:val="single" w:sz="4" w:space="0" w:color="auto"/>
            </w:tcBorders>
            <w:shd w:val="clear" w:color="000000" w:fill="EBF1DE"/>
            <w:noWrap/>
            <w:vAlign w:val="center"/>
            <w:hideMark/>
          </w:tcPr>
          <w:p w14:paraId="4C550119" w14:textId="77777777" w:rsidR="00A70B5F" w:rsidRPr="00A70B5F" w:rsidRDefault="00A70B5F" w:rsidP="00A70B5F">
            <w:pPr>
              <w:spacing w:after="0" w:line="240" w:lineRule="auto"/>
              <w:jc w:val="center"/>
              <w:rPr>
                <w:rFonts w:ascii="Times New Roman" w:eastAsia="Times New Roman" w:hAnsi="Times New Roman" w:cs="Times New Roman"/>
                <w:b/>
                <w:bCs/>
                <w:color w:val="000000"/>
                <w:lang w:val="lv-LV"/>
              </w:rPr>
            </w:pPr>
            <w:r w:rsidRPr="00A70B5F">
              <w:rPr>
                <w:rFonts w:ascii="Times New Roman" w:eastAsia="Times New Roman" w:hAnsi="Times New Roman" w:cs="Times New Roman"/>
                <w:b/>
                <w:bCs/>
                <w:color w:val="000000"/>
                <w:lang w:val="lv-LV"/>
              </w:rPr>
              <w:t> </w:t>
            </w:r>
          </w:p>
        </w:tc>
        <w:tc>
          <w:tcPr>
            <w:tcW w:w="1071" w:type="dxa"/>
            <w:gridSpan w:val="3"/>
            <w:tcBorders>
              <w:top w:val="nil"/>
              <w:left w:val="nil"/>
              <w:bottom w:val="single" w:sz="4" w:space="0" w:color="auto"/>
              <w:right w:val="single" w:sz="4" w:space="0" w:color="auto"/>
            </w:tcBorders>
            <w:shd w:val="clear" w:color="000000" w:fill="EBF1DE"/>
            <w:vAlign w:val="center"/>
            <w:hideMark/>
          </w:tcPr>
          <w:p w14:paraId="7417FF36" w14:textId="77777777" w:rsidR="00A70B5F" w:rsidRPr="00A70B5F" w:rsidRDefault="00A70B5F" w:rsidP="00A70B5F">
            <w:pPr>
              <w:spacing w:after="0" w:line="240" w:lineRule="auto"/>
              <w:jc w:val="center"/>
              <w:rPr>
                <w:rFonts w:ascii="Times New Roman" w:eastAsia="Times New Roman" w:hAnsi="Times New Roman" w:cs="Times New Roman"/>
                <w:b/>
                <w:bCs/>
                <w:color w:val="000000"/>
                <w:lang w:val="lv-LV"/>
              </w:rPr>
            </w:pPr>
            <w:r w:rsidRPr="00A70B5F">
              <w:rPr>
                <w:rFonts w:ascii="Times New Roman" w:eastAsia="Times New Roman" w:hAnsi="Times New Roman" w:cs="Times New Roman"/>
                <w:b/>
                <w:bCs/>
                <w:color w:val="000000"/>
                <w:lang w:val="lv-LV"/>
              </w:rPr>
              <w:t>19 072</w:t>
            </w:r>
          </w:p>
        </w:tc>
      </w:tr>
      <w:tr w:rsidR="00A70B5F" w:rsidRPr="00A70B5F" w14:paraId="78E48E2E" w14:textId="77777777" w:rsidTr="00A70B5F">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E6329C4" w14:textId="77777777" w:rsidR="00A70B5F" w:rsidRPr="00A70B5F" w:rsidRDefault="00A70B5F" w:rsidP="00A70B5F">
            <w:pPr>
              <w:spacing w:after="0" w:line="240" w:lineRule="auto"/>
              <w:jc w:val="center"/>
              <w:rPr>
                <w:rFonts w:ascii="Times New Roman" w:eastAsia="Times New Roman" w:hAnsi="Times New Roman" w:cs="Times New Roman"/>
                <w:color w:val="000000"/>
                <w:lang w:val="lv-LV"/>
              </w:rPr>
            </w:pPr>
            <w:r w:rsidRPr="00A70B5F">
              <w:rPr>
                <w:rFonts w:ascii="Times New Roman" w:eastAsia="Times New Roman" w:hAnsi="Times New Roman" w:cs="Times New Roman"/>
                <w:color w:val="000000"/>
                <w:lang w:val="lv-LV"/>
              </w:rPr>
              <w:t>1100</w:t>
            </w:r>
          </w:p>
        </w:tc>
        <w:tc>
          <w:tcPr>
            <w:tcW w:w="3140" w:type="dxa"/>
            <w:tcBorders>
              <w:top w:val="nil"/>
              <w:left w:val="nil"/>
              <w:bottom w:val="single" w:sz="4" w:space="0" w:color="auto"/>
              <w:right w:val="single" w:sz="4" w:space="0" w:color="auto"/>
            </w:tcBorders>
            <w:shd w:val="clear" w:color="auto" w:fill="auto"/>
            <w:noWrap/>
            <w:vAlign w:val="center"/>
            <w:hideMark/>
          </w:tcPr>
          <w:p w14:paraId="2D460218" w14:textId="77777777" w:rsidR="00A70B5F" w:rsidRPr="00A70B5F" w:rsidRDefault="00A70B5F" w:rsidP="00A70B5F">
            <w:pPr>
              <w:spacing w:after="0" w:line="240" w:lineRule="auto"/>
              <w:rPr>
                <w:rFonts w:ascii="Times New Roman" w:eastAsia="Times New Roman" w:hAnsi="Times New Roman" w:cs="Times New Roman"/>
                <w:color w:val="000000"/>
                <w:lang w:val="lv-LV"/>
              </w:rPr>
            </w:pPr>
            <w:r w:rsidRPr="00A70B5F">
              <w:rPr>
                <w:rFonts w:ascii="Times New Roman" w:eastAsia="Times New Roman" w:hAnsi="Times New Roman" w:cs="Times New Roman"/>
                <w:color w:val="000000"/>
                <w:lang w:val="lv-LV"/>
              </w:rPr>
              <w:t>Atalgojums</w:t>
            </w:r>
          </w:p>
        </w:tc>
        <w:tc>
          <w:tcPr>
            <w:tcW w:w="4960" w:type="dxa"/>
            <w:tcBorders>
              <w:top w:val="nil"/>
              <w:left w:val="nil"/>
              <w:bottom w:val="single" w:sz="4" w:space="0" w:color="auto"/>
              <w:right w:val="single" w:sz="4" w:space="0" w:color="auto"/>
            </w:tcBorders>
            <w:shd w:val="clear" w:color="auto" w:fill="auto"/>
            <w:noWrap/>
            <w:vAlign w:val="center"/>
            <w:hideMark/>
          </w:tcPr>
          <w:p w14:paraId="71CB2DE7" w14:textId="77777777" w:rsidR="00A70B5F" w:rsidRPr="00A70B5F" w:rsidRDefault="00A70B5F" w:rsidP="00A70B5F">
            <w:pPr>
              <w:spacing w:after="0" w:line="240" w:lineRule="auto"/>
              <w:jc w:val="center"/>
              <w:rPr>
                <w:rFonts w:ascii="Times New Roman" w:eastAsia="Times New Roman" w:hAnsi="Times New Roman" w:cs="Times New Roman"/>
                <w:b/>
                <w:bCs/>
                <w:color w:val="000000"/>
                <w:lang w:val="lv-LV"/>
              </w:rPr>
            </w:pPr>
            <w:r w:rsidRPr="00A70B5F">
              <w:rPr>
                <w:rFonts w:ascii="Times New Roman" w:eastAsia="Times New Roman" w:hAnsi="Times New Roman" w:cs="Times New Roman"/>
                <w:b/>
                <w:bCs/>
                <w:color w:val="000000"/>
                <w:lang w:val="lv-LV"/>
              </w:rPr>
              <w:t> </w:t>
            </w:r>
          </w:p>
        </w:tc>
        <w:tc>
          <w:tcPr>
            <w:tcW w:w="1071" w:type="dxa"/>
            <w:gridSpan w:val="3"/>
            <w:tcBorders>
              <w:top w:val="nil"/>
              <w:left w:val="nil"/>
              <w:bottom w:val="single" w:sz="4" w:space="0" w:color="auto"/>
              <w:right w:val="single" w:sz="4" w:space="0" w:color="auto"/>
            </w:tcBorders>
            <w:shd w:val="clear" w:color="auto" w:fill="auto"/>
            <w:vAlign w:val="center"/>
            <w:hideMark/>
          </w:tcPr>
          <w:p w14:paraId="1AACF94C" w14:textId="77777777" w:rsidR="00A70B5F" w:rsidRPr="00A70B5F" w:rsidRDefault="00A70B5F" w:rsidP="00A70B5F">
            <w:pPr>
              <w:spacing w:after="0" w:line="240" w:lineRule="auto"/>
              <w:jc w:val="center"/>
              <w:rPr>
                <w:rFonts w:ascii="Times New Roman" w:eastAsia="Times New Roman" w:hAnsi="Times New Roman" w:cs="Times New Roman"/>
                <w:lang w:val="lv-LV"/>
              </w:rPr>
            </w:pPr>
            <w:r w:rsidRPr="00A70B5F">
              <w:rPr>
                <w:rFonts w:ascii="Times New Roman" w:eastAsia="Times New Roman" w:hAnsi="Times New Roman" w:cs="Times New Roman"/>
                <w:lang w:val="lv-LV"/>
              </w:rPr>
              <w:t>15 431,60</w:t>
            </w:r>
          </w:p>
        </w:tc>
      </w:tr>
      <w:tr w:rsidR="00A70B5F" w:rsidRPr="00A70B5F" w14:paraId="4CD708EB" w14:textId="77777777" w:rsidTr="00A70B5F">
        <w:trPr>
          <w:trHeight w:val="10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32F760A" w14:textId="77777777" w:rsidR="00A70B5F" w:rsidRPr="00A70B5F" w:rsidRDefault="00A70B5F" w:rsidP="00A70B5F">
            <w:pPr>
              <w:spacing w:after="0" w:line="240" w:lineRule="auto"/>
              <w:jc w:val="right"/>
              <w:rPr>
                <w:rFonts w:ascii="Times New Roman" w:eastAsia="Times New Roman" w:hAnsi="Times New Roman" w:cs="Times New Roman"/>
                <w:color w:val="000000"/>
                <w:lang w:val="lv-LV"/>
              </w:rPr>
            </w:pPr>
            <w:r w:rsidRPr="00A70B5F">
              <w:rPr>
                <w:rFonts w:ascii="Times New Roman" w:eastAsia="Times New Roman" w:hAnsi="Times New Roman" w:cs="Times New Roman"/>
                <w:color w:val="000000"/>
                <w:lang w:val="lv-LV"/>
              </w:rPr>
              <w:t>1142</w:t>
            </w:r>
          </w:p>
        </w:tc>
        <w:tc>
          <w:tcPr>
            <w:tcW w:w="3140" w:type="dxa"/>
            <w:tcBorders>
              <w:top w:val="nil"/>
              <w:left w:val="nil"/>
              <w:bottom w:val="single" w:sz="4" w:space="0" w:color="auto"/>
              <w:right w:val="single" w:sz="4" w:space="0" w:color="auto"/>
            </w:tcBorders>
            <w:shd w:val="clear" w:color="auto" w:fill="auto"/>
            <w:vAlign w:val="center"/>
            <w:hideMark/>
          </w:tcPr>
          <w:p w14:paraId="7ED05D3B" w14:textId="77777777" w:rsidR="00A70B5F" w:rsidRPr="00A70B5F" w:rsidRDefault="00A70B5F" w:rsidP="00A70B5F">
            <w:pPr>
              <w:spacing w:after="0" w:line="240" w:lineRule="auto"/>
              <w:rPr>
                <w:rFonts w:ascii="Times New Roman" w:eastAsia="Times New Roman" w:hAnsi="Times New Roman" w:cs="Times New Roman"/>
                <w:color w:val="000000"/>
                <w:lang w:val="lv-LV"/>
              </w:rPr>
            </w:pPr>
            <w:r w:rsidRPr="00A70B5F">
              <w:rPr>
                <w:rFonts w:ascii="Times New Roman" w:eastAsia="Times New Roman" w:hAnsi="Times New Roman" w:cs="Times New Roman"/>
                <w:color w:val="000000"/>
                <w:lang w:val="lv-LV"/>
              </w:rPr>
              <w:t>Samaksa par virsstundu darbu un darbu svētku dienās</w:t>
            </w:r>
          </w:p>
        </w:tc>
        <w:tc>
          <w:tcPr>
            <w:tcW w:w="4960" w:type="dxa"/>
            <w:tcBorders>
              <w:top w:val="nil"/>
              <w:left w:val="nil"/>
              <w:bottom w:val="single" w:sz="4" w:space="0" w:color="auto"/>
              <w:right w:val="single" w:sz="4" w:space="0" w:color="auto"/>
            </w:tcBorders>
            <w:shd w:val="clear" w:color="auto" w:fill="auto"/>
            <w:vAlign w:val="center"/>
            <w:hideMark/>
          </w:tcPr>
          <w:p w14:paraId="1A95AD87" w14:textId="731AD9FF" w:rsidR="00A70B5F" w:rsidRPr="00A70B5F" w:rsidRDefault="00A70B5F" w:rsidP="00776D3B">
            <w:pPr>
              <w:spacing w:after="0" w:line="240" w:lineRule="auto"/>
              <w:rPr>
                <w:rFonts w:ascii="Times New Roman" w:eastAsia="Times New Roman" w:hAnsi="Times New Roman" w:cs="Times New Roman"/>
                <w:lang w:val="lv-LV"/>
              </w:rPr>
            </w:pPr>
            <w:r w:rsidRPr="00A70B5F">
              <w:rPr>
                <w:rFonts w:ascii="Times New Roman" w:eastAsia="Times New Roman" w:hAnsi="Times New Roman" w:cs="Times New Roman"/>
                <w:lang w:val="lv-LV"/>
              </w:rPr>
              <w:t>Detalizēts aprēķins par laika periodu  no 2022.gada 1.novembra līdz 30.novembrim 5.pielikumā</w:t>
            </w:r>
            <w:r w:rsidR="00776D3B">
              <w:rPr>
                <w:rFonts w:ascii="Times New Roman" w:eastAsia="Times New Roman" w:hAnsi="Times New Roman" w:cs="Times New Roman"/>
                <w:lang w:val="lv-LV"/>
              </w:rPr>
              <w:t>.</w:t>
            </w:r>
            <w:r w:rsidRPr="00A70B5F">
              <w:rPr>
                <w:rFonts w:ascii="Times New Roman" w:eastAsia="Times New Roman" w:hAnsi="Times New Roman" w:cs="Times New Roman"/>
                <w:lang w:val="lv-LV"/>
              </w:rPr>
              <w:br/>
              <w:t>Iesaistītas 33 personas novembrī, kopējais iesaistes laiks 721 stundas.</w:t>
            </w:r>
          </w:p>
        </w:tc>
        <w:tc>
          <w:tcPr>
            <w:tcW w:w="1071" w:type="dxa"/>
            <w:gridSpan w:val="3"/>
            <w:tcBorders>
              <w:top w:val="nil"/>
              <w:left w:val="nil"/>
              <w:bottom w:val="single" w:sz="4" w:space="0" w:color="auto"/>
              <w:right w:val="single" w:sz="4" w:space="0" w:color="auto"/>
            </w:tcBorders>
            <w:shd w:val="clear" w:color="auto" w:fill="auto"/>
            <w:vAlign w:val="center"/>
            <w:hideMark/>
          </w:tcPr>
          <w:p w14:paraId="7B2EC8B7" w14:textId="77777777" w:rsidR="00A70B5F" w:rsidRPr="00A70B5F" w:rsidRDefault="00A70B5F" w:rsidP="00A70B5F">
            <w:pPr>
              <w:spacing w:after="0" w:line="240" w:lineRule="auto"/>
              <w:jc w:val="right"/>
              <w:rPr>
                <w:rFonts w:ascii="Times New Roman" w:eastAsia="Times New Roman" w:hAnsi="Times New Roman" w:cs="Times New Roman"/>
                <w:lang w:val="lv-LV"/>
              </w:rPr>
            </w:pPr>
            <w:r w:rsidRPr="00A70B5F">
              <w:rPr>
                <w:rFonts w:ascii="Times New Roman" w:eastAsia="Times New Roman" w:hAnsi="Times New Roman" w:cs="Times New Roman"/>
                <w:lang w:val="lv-LV"/>
              </w:rPr>
              <w:t>9 488,47</w:t>
            </w:r>
          </w:p>
        </w:tc>
      </w:tr>
      <w:tr w:rsidR="00A70B5F" w:rsidRPr="00A70B5F" w14:paraId="74B4195F" w14:textId="77777777" w:rsidTr="00A70B5F">
        <w:trPr>
          <w:trHeight w:val="1392"/>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07E03B3" w14:textId="77777777" w:rsidR="00A70B5F" w:rsidRPr="00A70B5F" w:rsidRDefault="00A70B5F" w:rsidP="00A70B5F">
            <w:pPr>
              <w:spacing w:after="0" w:line="240" w:lineRule="auto"/>
              <w:jc w:val="right"/>
              <w:rPr>
                <w:rFonts w:ascii="Times New Roman" w:eastAsia="Times New Roman" w:hAnsi="Times New Roman" w:cs="Times New Roman"/>
                <w:color w:val="000000"/>
                <w:lang w:val="lv-LV"/>
              </w:rPr>
            </w:pPr>
            <w:r w:rsidRPr="00A70B5F">
              <w:rPr>
                <w:rFonts w:ascii="Times New Roman" w:eastAsia="Times New Roman" w:hAnsi="Times New Roman" w:cs="Times New Roman"/>
                <w:color w:val="000000"/>
                <w:lang w:val="lv-LV"/>
              </w:rPr>
              <w:t>1149</w:t>
            </w:r>
          </w:p>
        </w:tc>
        <w:tc>
          <w:tcPr>
            <w:tcW w:w="3140" w:type="dxa"/>
            <w:tcBorders>
              <w:top w:val="nil"/>
              <w:left w:val="nil"/>
              <w:bottom w:val="single" w:sz="4" w:space="0" w:color="auto"/>
              <w:right w:val="single" w:sz="4" w:space="0" w:color="auto"/>
            </w:tcBorders>
            <w:shd w:val="clear" w:color="auto" w:fill="auto"/>
            <w:vAlign w:val="center"/>
            <w:hideMark/>
          </w:tcPr>
          <w:p w14:paraId="2D60CC2F" w14:textId="77777777" w:rsidR="00A70B5F" w:rsidRPr="00A70B5F" w:rsidRDefault="00A70B5F" w:rsidP="00A70B5F">
            <w:pPr>
              <w:spacing w:after="0" w:line="240" w:lineRule="auto"/>
              <w:rPr>
                <w:rFonts w:ascii="Times New Roman" w:eastAsia="Times New Roman" w:hAnsi="Times New Roman" w:cs="Times New Roman"/>
                <w:color w:val="000000"/>
                <w:lang w:val="lv-LV"/>
              </w:rPr>
            </w:pPr>
            <w:r w:rsidRPr="00A70B5F">
              <w:rPr>
                <w:rFonts w:ascii="Times New Roman" w:eastAsia="Times New Roman" w:hAnsi="Times New Roman" w:cs="Times New Roman"/>
                <w:color w:val="000000"/>
                <w:lang w:val="lv-LV"/>
              </w:rPr>
              <w:t>Citas normatīvajos aktos noteiktās piemaksas, kas nav iepriekš klasificētas</w:t>
            </w:r>
          </w:p>
        </w:tc>
        <w:tc>
          <w:tcPr>
            <w:tcW w:w="4960" w:type="dxa"/>
            <w:tcBorders>
              <w:top w:val="nil"/>
              <w:left w:val="nil"/>
              <w:bottom w:val="single" w:sz="4" w:space="0" w:color="auto"/>
              <w:right w:val="single" w:sz="4" w:space="0" w:color="auto"/>
            </w:tcBorders>
            <w:shd w:val="clear" w:color="auto" w:fill="auto"/>
            <w:vAlign w:val="center"/>
            <w:hideMark/>
          </w:tcPr>
          <w:p w14:paraId="7585FF1D" w14:textId="58B9BA28" w:rsidR="00A70B5F" w:rsidRPr="00A70B5F" w:rsidRDefault="00A70B5F" w:rsidP="00776D3B">
            <w:pPr>
              <w:spacing w:after="0" w:line="240" w:lineRule="auto"/>
              <w:rPr>
                <w:rFonts w:ascii="Times New Roman" w:eastAsia="Times New Roman" w:hAnsi="Times New Roman" w:cs="Times New Roman"/>
                <w:lang w:val="lv-LV"/>
              </w:rPr>
            </w:pPr>
            <w:r w:rsidRPr="00A70B5F">
              <w:rPr>
                <w:rFonts w:ascii="Times New Roman" w:eastAsia="Times New Roman" w:hAnsi="Times New Roman" w:cs="Times New Roman"/>
                <w:lang w:val="lv-LV"/>
              </w:rPr>
              <w:t>Detalizēts aprēķins piemaksām par nozīmīgu ieguldījumu attiecīgās institūcijas stratēģisko mērķu sasniegšanā  par laika periodu  no 2022.gada 1.novembra līdz 30.novembrim 6.pielikumā</w:t>
            </w:r>
            <w:r w:rsidR="00776D3B">
              <w:rPr>
                <w:rFonts w:ascii="Times New Roman" w:eastAsia="Times New Roman" w:hAnsi="Times New Roman" w:cs="Times New Roman"/>
                <w:lang w:val="lv-LV"/>
              </w:rPr>
              <w:t>.</w:t>
            </w:r>
            <w:r w:rsidRPr="00A70B5F">
              <w:rPr>
                <w:rFonts w:ascii="Times New Roman" w:eastAsia="Times New Roman" w:hAnsi="Times New Roman" w:cs="Times New Roman"/>
                <w:lang w:val="lv-LV"/>
              </w:rPr>
              <w:br/>
              <w:t>Iesaistītas 33 personas.</w:t>
            </w:r>
          </w:p>
        </w:tc>
        <w:tc>
          <w:tcPr>
            <w:tcW w:w="1071" w:type="dxa"/>
            <w:gridSpan w:val="3"/>
            <w:tcBorders>
              <w:top w:val="nil"/>
              <w:left w:val="nil"/>
              <w:bottom w:val="single" w:sz="4" w:space="0" w:color="auto"/>
              <w:right w:val="single" w:sz="4" w:space="0" w:color="auto"/>
            </w:tcBorders>
            <w:shd w:val="clear" w:color="auto" w:fill="auto"/>
            <w:noWrap/>
            <w:vAlign w:val="center"/>
            <w:hideMark/>
          </w:tcPr>
          <w:p w14:paraId="3098E5C9" w14:textId="77777777" w:rsidR="00A70B5F" w:rsidRPr="00A70B5F" w:rsidRDefault="00A70B5F" w:rsidP="00A70B5F">
            <w:pPr>
              <w:spacing w:after="0" w:line="240" w:lineRule="auto"/>
              <w:jc w:val="right"/>
              <w:rPr>
                <w:rFonts w:ascii="Times New Roman" w:eastAsia="Times New Roman" w:hAnsi="Times New Roman" w:cs="Times New Roman"/>
                <w:lang w:val="lv-LV"/>
              </w:rPr>
            </w:pPr>
            <w:r w:rsidRPr="00A70B5F">
              <w:rPr>
                <w:rFonts w:ascii="Times New Roman" w:eastAsia="Times New Roman" w:hAnsi="Times New Roman" w:cs="Times New Roman"/>
                <w:lang w:val="lv-LV"/>
              </w:rPr>
              <w:t>5 943,13</w:t>
            </w:r>
          </w:p>
        </w:tc>
      </w:tr>
      <w:tr w:rsidR="00A70B5F" w:rsidRPr="00A70B5F" w14:paraId="552366AA" w14:textId="77777777" w:rsidTr="00A70B5F">
        <w:trPr>
          <w:trHeight w:val="52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C3E4B0C" w14:textId="77777777" w:rsidR="00A70B5F" w:rsidRPr="00A70B5F" w:rsidRDefault="00A70B5F" w:rsidP="00A70B5F">
            <w:pPr>
              <w:spacing w:after="0" w:line="240" w:lineRule="auto"/>
              <w:jc w:val="center"/>
              <w:rPr>
                <w:rFonts w:ascii="Times New Roman" w:eastAsia="Times New Roman" w:hAnsi="Times New Roman" w:cs="Times New Roman"/>
                <w:color w:val="000000"/>
                <w:lang w:val="lv-LV"/>
              </w:rPr>
            </w:pPr>
            <w:r w:rsidRPr="00A70B5F">
              <w:rPr>
                <w:rFonts w:ascii="Times New Roman" w:eastAsia="Times New Roman" w:hAnsi="Times New Roman" w:cs="Times New Roman"/>
                <w:color w:val="000000"/>
                <w:lang w:val="lv-LV"/>
              </w:rPr>
              <w:t>1210</w:t>
            </w:r>
          </w:p>
        </w:tc>
        <w:tc>
          <w:tcPr>
            <w:tcW w:w="3140" w:type="dxa"/>
            <w:tcBorders>
              <w:top w:val="nil"/>
              <w:left w:val="nil"/>
              <w:bottom w:val="single" w:sz="4" w:space="0" w:color="auto"/>
              <w:right w:val="single" w:sz="4" w:space="0" w:color="auto"/>
            </w:tcBorders>
            <w:shd w:val="clear" w:color="auto" w:fill="auto"/>
            <w:vAlign w:val="center"/>
            <w:hideMark/>
          </w:tcPr>
          <w:p w14:paraId="3CD1D6D0" w14:textId="77777777" w:rsidR="00A70B5F" w:rsidRPr="00A70B5F" w:rsidRDefault="00A70B5F" w:rsidP="00A70B5F">
            <w:pPr>
              <w:spacing w:after="0" w:line="240" w:lineRule="auto"/>
              <w:rPr>
                <w:rFonts w:ascii="Times New Roman" w:eastAsia="Times New Roman" w:hAnsi="Times New Roman" w:cs="Times New Roman"/>
                <w:color w:val="000000"/>
                <w:lang w:val="lv-LV"/>
              </w:rPr>
            </w:pPr>
            <w:r w:rsidRPr="00A70B5F">
              <w:rPr>
                <w:rFonts w:ascii="Times New Roman" w:eastAsia="Times New Roman" w:hAnsi="Times New Roman" w:cs="Times New Roman"/>
                <w:color w:val="000000"/>
                <w:lang w:val="lv-LV"/>
              </w:rPr>
              <w:t>Darba devēja valsts sociālās apdrošināšanas obligātās iemaksas</w:t>
            </w:r>
          </w:p>
        </w:tc>
        <w:tc>
          <w:tcPr>
            <w:tcW w:w="4960" w:type="dxa"/>
            <w:tcBorders>
              <w:top w:val="nil"/>
              <w:left w:val="nil"/>
              <w:bottom w:val="single" w:sz="4" w:space="0" w:color="auto"/>
              <w:right w:val="single" w:sz="4" w:space="0" w:color="auto"/>
            </w:tcBorders>
            <w:shd w:val="clear" w:color="000000" w:fill="FFFFFF"/>
            <w:vAlign w:val="center"/>
            <w:hideMark/>
          </w:tcPr>
          <w:p w14:paraId="592AC007" w14:textId="77777777" w:rsidR="00A70B5F" w:rsidRPr="00A70B5F" w:rsidRDefault="00A70B5F" w:rsidP="00A70B5F">
            <w:pPr>
              <w:spacing w:after="0" w:line="240" w:lineRule="auto"/>
              <w:rPr>
                <w:rFonts w:ascii="Times New Roman" w:eastAsia="Times New Roman" w:hAnsi="Times New Roman" w:cs="Times New Roman"/>
                <w:color w:val="000000"/>
                <w:lang w:val="lv-LV"/>
              </w:rPr>
            </w:pPr>
            <w:r w:rsidRPr="00A70B5F">
              <w:rPr>
                <w:rFonts w:ascii="Times New Roman" w:eastAsia="Times New Roman" w:hAnsi="Times New Roman" w:cs="Times New Roman"/>
                <w:color w:val="000000"/>
                <w:lang w:val="lv-LV"/>
              </w:rPr>
              <w:t>23,59% no aprēķinātā atalgojuma</w:t>
            </w:r>
          </w:p>
        </w:tc>
        <w:tc>
          <w:tcPr>
            <w:tcW w:w="1071" w:type="dxa"/>
            <w:gridSpan w:val="3"/>
            <w:tcBorders>
              <w:top w:val="nil"/>
              <w:left w:val="nil"/>
              <w:bottom w:val="single" w:sz="4" w:space="0" w:color="auto"/>
              <w:right w:val="single" w:sz="4" w:space="0" w:color="auto"/>
            </w:tcBorders>
            <w:shd w:val="clear" w:color="auto" w:fill="auto"/>
            <w:vAlign w:val="center"/>
            <w:hideMark/>
          </w:tcPr>
          <w:p w14:paraId="5815BDE9" w14:textId="77777777" w:rsidR="00A70B5F" w:rsidRPr="00A70B5F" w:rsidRDefault="00A70B5F" w:rsidP="00A70B5F">
            <w:pPr>
              <w:spacing w:after="0" w:line="240" w:lineRule="auto"/>
              <w:jc w:val="center"/>
              <w:rPr>
                <w:rFonts w:ascii="Times New Roman" w:eastAsia="Times New Roman" w:hAnsi="Times New Roman" w:cs="Times New Roman"/>
                <w:lang w:val="lv-LV"/>
              </w:rPr>
            </w:pPr>
            <w:r w:rsidRPr="00A70B5F">
              <w:rPr>
                <w:rFonts w:ascii="Times New Roman" w:eastAsia="Times New Roman" w:hAnsi="Times New Roman" w:cs="Times New Roman"/>
                <w:lang w:val="lv-LV"/>
              </w:rPr>
              <w:t>3 640,13</w:t>
            </w:r>
          </w:p>
        </w:tc>
      </w:tr>
      <w:tr w:rsidR="00A70B5F" w:rsidRPr="00A70B5F" w14:paraId="5D7D9850" w14:textId="77777777" w:rsidTr="00A70B5F">
        <w:trPr>
          <w:trHeight w:val="288"/>
        </w:trPr>
        <w:tc>
          <w:tcPr>
            <w:tcW w:w="846" w:type="dxa"/>
            <w:tcBorders>
              <w:top w:val="nil"/>
              <w:left w:val="single" w:sz="4" w:space="0" w:color="auto"/>
              <w:bottom w:val="single" w:sz="4" w:space="0" w:color="auto"/>
              <w:right w:val="single" w:sz="4" w:space="0" w:color="auto"/>
            </w:tcBorders>
            <w:shd w:val="clear" w:color="000000" w:fill="EBF1DE"/>
            <w:noWrap/>
            <w:vAlign w:val="center"/>
            <w:hideMark/>
          </w:tcPr>
          <w:p w14:paraId="4A266B7D" w14:textId="77777777" w:rsidR="00A70B5F" w:rsidRPr="00A70B5F" w:rsidRDefault="00A70B5F" w:rsidP="00A70B5F">
            <w:pPr>
              <w:spacing w:after="0" w:line="240" w:lineRule="auto"/>
              <w:rPr>
                <w:rFonts w:ascii="Times New Roman" w:eastAsia="Times New Roman" w:hAnsi="Times New Roman" w:cs="Times New Roman"/>
                <w:b/>
                <w:bCs/>
                <w:color w:val="000000"/>
                <w:lang w:val="lv-LV"/>
              </w:rPr>
            </w:pPr>
            <w:r w:rsidRPr="00A70B5F">
              <w:rPr>
                <w:rFonts w:ascii="Times New Roman" w:eastAsia="Times New Roman" w:hAnsi="Times New Roman" w:cs="Times New Roman"/>
                <w:b/>
                <w:bCs/>
                <w:color w:val="000000"/>
                <w:lang w:val="lv-LV"/>
              </w:rPr>
              <w:t>6000</w:t>
            </w:r>
          </w:p>
        </w:tc>
        <w:tc>
          <w:tcPr>
            <w:tcW w:w="3140" w:type="dxa"/>
            <w:tcBorders>
              <w:top w:val="nil"/>
              <w:left w:val="nil"/>
              <w:bottom w:val="single" w:sz="4" w:space="0" w:color="auto"/>
              <w:right w:val="single" w:sz="4" w:space="0" w:color="auto"/>
            </w:tcBorders>
            <w:shd w:val="clear" w:color="000000" w:fill="EBF1DE"/>
            <w:noWrap/>
            <w:vAlign w:val="center"/>
            <w:hideMark/>
          </w:tcPr>
          <w:p w14:paraId="3EF66B2F" w14:textId="77777777" w:rsidR="00A70B5F" w:rsidRPr="00A70B5F" w:rsidRDefault="00A70B5F" w:rsidP="00A70B5F">
            <w:pPr>
              <w:spacing w:after="0" w:line="240" w:lineRule="auto"/>
              <w:rPr>
                <w:rFonts w:ascii="Times New Roman" w:eastAsia="Times New Roman" w:hAnsi="Times New Roman" w:cs="Times New Roman"/>
                <w:b/>
                <w:bCs/>
                <w:color w:val="000000"/>
                <w:lang w:val="lv-LV"/>
              </w:rPr>
            </w:pPr>
            <w:r w:rsidRPr="00A70B5F">
              <w:rPr>
                <w:rFonts w:ascii="Times New Roman" w:eastAsia="Times New Roman" w:hAnsi="Times New Roman" w:cs="Times New Roman"/>
                <w:b/>
                <w:bCs/>
                <w:color w:val="000000"/>
                <w:lang w:val="lv-LV"/>
              </w:rPr>
              <w:t>Sociālie pabalsti</w:t>
            </w:r>
          </w:p>
        </w:tc>
        <w:tc>
          <w:tcPr>
            <w:tcW w:w="4960" w:type="dxa"/>
            <w:tcBorders>
              <w:top w:val="nil"/>
              <w:left w:val="nil"/>
              <w:bottom w:val="single" w:sz="4" w:space="0" w:color="auto"/>
              <w:right w:val="single" w:sz="4" w:space="0" w:color="auto"/>
            </w:tcBorders>
            <w:shd w:val="clear" w:color="000000" w:fill="EBF1DE"/>
            <w:noWrap/>
            <w:vAlign w:val="center"/>
            <w:hideMark/>
          </w:tcPr>
          <w:p w14:paraId="0E7ABC93" w14:textId="77777777" w:rsidR="00A70B5F" w:rsidRPr="00A70B5F" w:rsidRDefault="00A70B5F" w:rsidP="00A70B5F">
            <w:pPr>
              <w:spacing w:after="0" w:line="240" w:lineRule="auto"/>
              <w:rPr>
                <w:rFonts w:ascii="Times New Roman" w:eastAsia="Times New Roman" w:hAnsi="Times New Roman" w:cs="Times New Roman"/>
                <w:b/>
                <w:bCs/>
                <w:color w:val="000000"/>
                <w:lang w:val="lv-LV"/>
              </w:rPr>
            </w:pPr>
            <w:r w:rsidRPr="00A70B5F">
              <w:rPr>
                <w:rFonts w:ascii="Times New Roman" w:eastAsia="Times New Roman" w:hAnsi="Times New Roman" w:cs="Times New Roman"/>
                <w:b/>
                <w:bCs/>
                <w:color w:val="000000"/>
                <w:lang w:val="lv-LV"/>
              </w:rPr>
              <w:t> </w:t>
            </w:r>
          </w:p>
        </w:tc>
        <w:tc>
          <w:tcPr>
            <w:tcW w:w="1071" w:type="dxa"/>
            <w:gridSpan w:val="3"/>
            <w:tcBorders>
              <w:top w:val="nil"/>
              <w:left w:val="nil"/>
              <w:bottom w:val="single" w:sz="4" w:space="0" w:color="auto"/>
              <w:right w:val="single" w:sz="4" w:space="0" w:color="auto"/>
            </w:tcBorders>
            <w:shd w:val="clear" w:color="000000" w:fill="EBF1DE"/>
            <w:noWrap/>
            <w:vAlign w:val="center"/>
            <w:hideMark/>
          </w:tcPr>
          <w:p w14:paraId="15A1065B" w14:textId="77777777" w:rsidR="00A70B5F" w:rsidRPr="00A70B5F" w:rsidRDefault="00A70B5F" w:rsidP="00A70B5F">
            <w:pPr>
              <w:spacing w:after="0" w:line="240" w:lineRule="auto"/>
              <w:jc w:val="center"/>
              <w:rPr>
                <w:rFonts w:ascii="Times New Roman" w:eastAsia="Times New Roman" w:hAnsi="Times New Roman" w:cs="Times New Roman"/>
                <w:b/>
                <w:bCs/>
                <w:color w:val="000000"/>
                <w:lang w:val="lv-LV"/>
              </w:rPr>
            </w:pPr>
            <w:r w:rsidRPr="00A70B5F">
              <w:rPr>
                <w:rFonts w:ascii="Times New Roman" w:eastAsia="Times New Roman" w:hAnsi="Times New Roman" w:cs="Times New Roman"/>
                <w:b/>
                <w:bCs/>
                <w:color w:val="000000"/>
                <w:lang w:val="lv-LV"/>
              </w:rPr>
              <w:t>16 000</w:t>
            </w:r>
          </w:p>
        </w:tc>
      </w:tr>
      <w:tr w:rsidR="00A70B5F" w:rsidRPr="00A70B5F" w14:paraId="1F774324" w14:textId="77777777" w:rsidTr="00A70B5F">
        <w:trPr>
          <w:trHeight w:val="1170"/>
        </w:trPr>
        <w:tc>
          <w:tcPr>
            <w:tcW w:w="84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6492B4D" w14:textId="77777777" w:rsidR="00A70B5F" w:rsidRPr="00A70B5F" w:rsidRDefault="00A70B5F" w:rsidP="00A70B5F">
            <w:pPr>
              <w:spacing w:after="0" w:line="240" w:lineRule="auto"/>
              <w:jc w:val="center"/>
              <w:rPr>
                <w:rFonts w:ascii="Times New Roman" w:eastAsia="Times New Roman" w:hAnsi="Times New Roman" w:cs="Times New Roman"/>
                <w:color w:val="000000"/>
                <w:lang w:val="lv-LV"/>
              </w:rPr>
            </w:pPr>
            <w:r w:rsidRPr="00A70B5F">
              <w:rPr>
                <w:rFonts w:ascii="Times New Roman" w:eastAsia="Times New Roman" w:hAnsi="Times New Roman" w:cs="Times New Roman"/>
                <w:color w:val="000000"/>
                <w:lang w:val="lv-LV"/>
              </w:rPr>
              <w:t>6239</w:t>
            </w:r>
          </w:p>
        </w:tc>
        <w:tc>
          <w:tcPr>
            <w:tcW w:w="3140" w:type="dxa"/>
            <w:vMerge w:val="restart"/>
            <w:tcBorders>
              <w:top w:val="nil"/>
              <w:left w:val="single" w:sz="4" w:space="0" w:color="auto"/>
              <w:bottom w:val="single" w:sz="4" w:space="0" w:color="000000"/>
              <w:right w:val="single" w:sz="4" w:space="0" w:color="auto"/>
            </w:tcBorders>
            <w:shd w:val="clear" w:color="auto" w:fill="auto"/>
            <w:vAlign w:val="center"/>
            <w:hideMark/>
          </w:tcPr>
          <w:p w14:paraId="300EF494" w14:textId="77777777" w:rsidR="00A70B5F" w:rsidRPr="00A70B5F" w:rsidRDefault="00A70B5F" w:rsidP="00A70B5F">
            <w:pPr>
              <w:spacing w:after="0" w:line="240" w:lineRule="auto"/>
              <w:jc w:val="center"/>
              <w:rPr>
                <w:rFonts w:ascii="Times New Roman" w:eastAsia="Times New Roman" w:hAnsi="Times New Roman" w:cs="Times New Roman"/>
                <w:color w:val="000000"/>
                <w:lang w:val="lv-LV"/>
              </w:rPr>
            </w:pPr>
            <w:r w:rsidRPr="00A70B5F">
              <w:rPr>
                <w:rFonts w:ascii="Times New Roman" w:eastAsia="Times New Roman" w:hAnsi="Times New Roman" w:cs="Times New Roman"/>
                <w:color w:val="000000"/>
                <w:lang w:val="lv-LV"/>
              </w:rPr>
              <w:t>Pārējie valsts pabalsti un kompensācijas</w:t>
            </w:r>
          </w:p>
        </w:tc>
        <w:tc>
          <w:tcPr>
            <w:tcW w:w="4960" w:type="dxa"/>
            <w:tcBorders>
              <w:top w:val="nil"/>
              <w:left w:val="nil"/>
              <w:bottom w:val="single" w:sz="4" w:space="0" w:color="auto"/>
              <w:right w:val="single" w:sz="4" w:space="0" w:color="auto"/>
            </w:tcBorders>
            <w:shd w:val="clear" w:color="auto" w:fill="auto"/>
            <w:vAlign w:val="center"/>
            <w:hideMark/>
          </w:tcPr>
          <w:p w14:paraId="48C98FCE" w14:textId="77777777" w:rsidR="00A70B5F" w:rsidRPr="00A70B5F" w:rsidRDefault="00A70B5F" w:rsidP="00A70B5F">
            <w:pPr>
              <w:spacing w:after="0" w:line="240" w:lineRule="auto"/>
              <w:rPr>
                <w:rFonts w:ascii="Times New Roman" w:eastAsia="Times New Roman" w:hAnsi="Times New Roman" w:cs="Times New Roman"/>
                <w:lang w:val="lv-LV"/>
              </w:rPr>
            </w:pPr>
            <w:r w:rsidRPr="00A70B5F">
              <w:rPr>
                <w:rFonts w:ascii="Times New Roman" w:eastAsia="Times New Roman" w:hAnsi="Times New Roman" w:cs="Times New Roman"/>
                <w:lang w:val="lv-LV"/>
              </w:rPr>
              <w:t xml:space="preserve">No 2022.gada  1.novembra  līdz 30.novembrim veikti izdevumi 8000 </w:t>
            </w:r>
            <w:proofErr w:type="spellStart"/>
            <w:r w:rsidRPr="00A70B5F">
              <w:rPr>
                <w:rFonts w:ascii="Times New Roman" w:eastAsia="Times New Roman" w:hAnsi="Times New Roman" w:cs="Times New Roman"/>
                <w:i/>
                <w:iCs/>
                <w:lang w:val="lv-LV"/>
              </w:rPr>
              <w:t>euro</w:t>
            </w:r>
            <w:proofErr w:type="spellEnd"/>
            <w:r w:rsidRPr="00A70B5F">
              <w:rPr>
                <w:rFonts w:ascii="Times New Roman" w:eastAsia="Times New Roman" w:hAnsi="Times New Roman" w:cs="Times New Roman"/>
                <w:i/>
                <w:iCs/>
                <w:lang w:val="lv-LV"/>
              </w:rPr>
              <w:t>,</w:t>
            </w:r>
            <w:r w:rsidRPr="00A70B5F">
              <w:rPr>
                <w:rFonts w:ascii="Times New Roman" w:eastAsia="Times New Roman" w:hAnsi="Times New Roman" w:cs="Times New Roman"/>
                <w:lang w:val="lv-LV"/>
              </w:rPr>
              <w:t xml:space="preserve"> lai nodrošinātu  dienas uzturnaudas 3 </w:t>
            </w:r>
            <w:proofErr w:type="spellStart"/>
            <w:r w:rsidRPr="00A70B5F">
              <w:rPr>
                <w:rFonts w:ascii="Times New Roman" w:eastAsia="Times New Roman" w:hAnsi="Times New Roman" w:cs="Times New Roman"/>
                <w:i/>
                <w:iCs/>
                <w:lang w:val="lv-LV"/>
              </w:rPr>
              <w:t>euro</w:t>
            </w:r>
            <w:proofErr w:type="spellEnd"/>
            <w:r w:rsidRPr="00A70B5F">
              <w:rPr>
                <w:rFonts w:ascii="Times New Roman" w:eastAsia="Times New Roman" w:hAnsi="Times New Roman" w:cs="Times New Roman"/>
                <w:lang w:val="lv-LV"/>
              </w:rPr>
              <w:t xml:space="preserve"> izmaksu par 30 dienām vidēji 89 patvēruma meklētājiem.</w:t>
            </w:r>
          </w:p>
        </w:tc>
        <w:tc>
          <w:tcPr>
            <w:tcW w:w="1071" w:type="dxa"/>
            <w:gridSpan w:val="3"/>
            <w:tcBorders>
              <w:top w:val="nil"/>
              <w:left w:val="nil"/>
              <w:bottom w:val="single" w:sz="4" w:space="0" w:color="auto"/>
              <w:right w:val="single" w:sz="4" w:space="0" w:color="auto"/>
            </w:tcBorders>
            <w:shd w:val="clear" w:color="auto" w:fill="auto"/>
            <w:noWrap/>
            <w:vAlign w:val="center"/>
            <w:hideMark/>
          </w:tcPr>
          <w:p w14:paraId="779EBAF5" w14:textId="77777777" w:rsidR="00A70B5F" w:rsidRPr="00A70B5F" w:rsidRDefault="00A70B5F" w:rsidP="00A70B5F">
            <w:pPr>
              <w:spacing w:after="0" w:line="240" w:lineRule="auto"/>
              <w:jc w:val="right"/>
              <w:rPr>
                <w:rFonts w:ascii="Times New Roman" w:eastAsia="Times New Roman" w:hAnsi="Times New Roman" w:cs="Times New Roman"/>
                <w:lang w:val="lv-LV"/>
              </w:rPr>
            </w:pPr>
            <w:r w:rsidRPr="00A70B5F">
              <w:rPr>
                <w:rFonts w:ascii="Times New Roman" w:eastAsia="Times New Roman" w:hAnsi="Times New Roman" w:cs="Times New Roman"/>
                <w:lang w:val="lv-LV"/>
              </w:rPr>
              <w:t>8 000</w:t>
            </w:r>
          </w:p>
        </w:tc>
      </w:tr>
      <w:tr w:rsidR="00A70B5F" w:rsidRPr="00A70B5F" w14:paraId="747A2A62" w14:textId="77777777" w:rsidTr="00A70B5F">
        <w:trPr>
          <w:trHeight w:val="3396"/>
        </w:trPr>
        <w:tc>
          <w:tcPr>
            <w:tcW w:w="846" w:type="dxa"/>
            <w:vMerge/>
            <w:tcBorders>
              <w:top w:val="nil"/>
              <w:left w:val="single" w:sz="4" w:space="0" w:color="auto"/>
              <w:bottom w:val="single" w:sz="4" w:space="0" w:color="000000"/>
              <w:right w:val="single" w:sz="4" w:space="0" w:color="auto"/>
            </w:tcBorders>
            <w:vAlign w:val="center"/>
            <w:hideMark/>
          </w:tcPr>
          <w:p w14:paraId="3D57728D" w14:textId="77777777" w:rsidR="00A70B5F" w:rsidRPr="00A70B5F" w:rsidRDefault="00A70B5F" w:rsidP="00A70B5F">
            <w:pPr>
              <w:spacing w:after="0" w:line="240" w:lineRule="auto"/>
              <w:rPr>
                <w:rFonts w:ascii="Times New Roman" w:eastAsia="Times New Roman" w:hAnsi="Times New Roman" w:cs="Times New Roman"/>
                <w:color w:val="000000"/>
                <w:lang w:val="lv-LV"/>
              </w:rPr>
            </w:pPr>
          </w:p>
        </w:tc>
        <w:tc>
          <w:tcPr>
            <w:tcW w:w="3140" w:type="dxa"/>
            <w:vMerge/>
            <w:tcBorders>
              <w:top w:val="nil"/>
              <w:left w:val="single" w:sz="4" w:space="0" w:color="auto"/>
              <w:bottom w:val="single" w:sz="4" w:space="0" w:color="000000"/>
              <w:right w:val="single" w:sz="4" w:space="0" w:color="auto"/>
            </w:tcBorders>
            <w:vAlign w:val="center"/>
            <w:hideMark/>
          </w:tcPr>
          <w:p w14:paraId="5ED26715" w14:textId="77777777" w:rsidR="00A70B5F" w:rsidRPr="00A70B5F" w:rsidRDefault="00A70B5F" w:rsidP="00A70B5F">
            <w:pPr>
              <w:spacing w:after="0" w:line="240" w:lineRule="auto"/>
              <w:rPr>
                <w:rFonts w:ascii="Times New Roman" w:eastAsia="Times New Roman" w:hAnsi="Times New Roman" w:cs="Times New Roman"/>
                <w:color w:val="000000"/>
                <w:lang w:val="lv-LV"/>
              </w:rPr>
            </w:pPr>
          </w:p>
        </w:tc>
        <w:tc>
          <w:tcPr>
            <w:tcW w:w="4960" w:type="dxa"/>
            <w:tcBorders>
              <w:top w:val="nil"/>
              <w:left w:val="nil"/>
              <w:bottom w:val="single" w:sz="4" w:space="0" w:color="auto"/>
              <w:right w:val="single" w:sz="4" w:space="0" w:color="auto"/>
            </w:tcBorders>
            <w:shd w:val="clear" w:color="auto" w:fill="auto"/>
            <w:vAlign w:val="center"/>
            <w:hideMark/>
          </w:tcPr>
          <w:p w14:paraId="48C984FE" w14:textId="77777777" w:rsidR="00A70B5F" w:rsidRPr="00A70B5F" w:rsidRDefault="00A70B5F" w:rsidP="00A70B5F">
            <w:pPr>
              <w:spacing w:after="0" w:line="240" w:lineRule="auto"/>
              <w:rPr>
                <w:rFonts w:ascii="Times New Roman" w:eastAsia="Times New Roman" w:hAnsi="Times New Roman" w:cs="Times New Roman"/>
                <w:lang w:val="lv-LV"/>
              </w:rPr>
            </w:pPr>
            <w:r w:rsidRPr="00A70B5F">
              <w:rPr>
                <w:rFonts w:ascii="Times New Roman" w:eastAsia="Times New Roman" w:hAnsi="Times New Roman" w:cs="Times New Roman"/>
                <w:lang w:val="lv-LV"/>
              </w:rPr>
              <w:t xml:space="preserve">No  2022.gada 1.decembra  līdz 31.decembrim  izdevumu prognoze ir 8000 </w:t>
            </w:r>
            <w:proofErr w:type="spellStart"/>
            <w:r w:rsidRPr="00A70B5F">
              <w:rPr>
                <w:rFonts w:ascii="Times New Roman" w:eastAsia="Times New Roman" w:hAnsi="Times New Roman" w:cs="Times New Roman"/>
                <w:i/>
                <w:iCs/>
                <w:lang w:val="lv-LV"/>
              </w:rPr>
              <w:t>euro</w:t>
            </w:r>
            <w:proofErr w:type="spellEnd"/>
            <w:r w:rsidRPr="00A70B5F">
              <w:rPr>
                <w:rFonts w:ascii="Times New Roman" w:eastAsia="Times New Roman" w:hAnsi="Times New Roman" w:cs="Times New Roman"/>
                <w:lang w:val="lv-LV"/>
              </w:rPr>
              <w:t xml:space="preserve">, lai nodrošinātu dienas uzturnaudas 3 </w:t>
            </w:r>
            <w:proofErr w:type="spellStart"/>
            <w:r w:rsidRPr="00A70B5F">
              <w:rPr>
                <w:rFonts w:ascii="Times New Roman" w:eastAsia="Times New Roman" w:hAnsi="Times New Roman" w:cs="Times New Roman"/>
                <w:i/>
                <w:iCs/>
                <w:lang w:val="lv-LV"/>
              </w:rPr>
              <w:t>euro</w:t>
            </w:r>
            <w:proofErr w:type="spellEnd"/>
            <w:r w:rsidRPr="00A70B5F">
              <w:rPr>
                <w:rFonts w:ascii="Times New Roman" w:eastAsia="Times New Roman" w:hAnsi="Times New Roman" w:cs="Times New Roman"/>
                <w:lang w:val="lv-LV"/>
              </w:rPr>
              <w:t xml:space="preserve"> izmaksu par 31 dienu vidēji 86 patvēruma meklētājiem. Decembris iekļauts aprēķinā, jo dienas uzturnauda par decembri patvēruma meklētājiem ir jāizmaksā decembrī.  Ministru kabineta 2016. gada 12. jūlija noteikumi Nr. 449 "Noteikumi par patvēruma meklētāja uzturam un dienasnaudas izmaksai paredzēto izdevumu apmēru un segšanas kārtību" 2.punktā ir noteiks, ka uztura un dienasnaudas apmērs patvēruma meklētājam ir 3,00 </w:t>
            </w:r>
            <w:proofErr w:type="spellStart"/>
            <w:r w:rsidRPr="00A70B5F">
              <w:rPr>
                <w:rFonts w:ascii="Times New Roman" w:eastAsia="Times New Roman" w:hAnsi="Times New Roman" w:cs="Times New Roman"/>
                <w:i/>
                <w:iCs/>
                <w:lang w:val="lv-LV"/>
              </w:rPr>
              <w:t>euro</w:t>
            </w:r>
            <w:proofErr w:type="spellEnd"/>
            <w:r w:rsidRPr="00A70B5F">
              <w:rPr>
                <w:rFonts w:ascii="Times New Roman" w:eastAsia="Times New Roman" w:hAnsi="Times New Roman" w:cs="Times New Roman"/>
                <w:lang w:val="lv-LV"/>
              </w:rPr>
              <w:t xml:space="preserve"> diennaktī. Noteikumu 5. punkts nosaka, ka naudas līdzekļus patvēruma meklētājam izmaksā reizi nedēļā priekšapmaksas veidā (septiņām dienām). </w:t>
            </w:r>
          </w:p>
        </w:tc>
        <w:tc>
          <w:tcPr>
            <w:tcW w:w="1071" w:type="dxa"/>
            <w:gridSpan w:val="3"/>
            <w:tcBorders>
              <w:top w:val="nil"/>
              <w:left w:val="nil"/>
              <w:bottom w:val="single" w:sz="4" w:space="0" w:color="auto"/>
              <w:right w:val="single" w:sz="4" w:space="0" w:color="auto"/>
            </w:tcBorders>
            <w:shd w:val="clear" w:color="auto" w:fill="auto"/>
            <w:noWrap/>
            <w:vAlign w:val="center"/>
            <w:hideMark/>
          </w:tcPr>
          <w:p w14:paraId="75FFE17B" w14:textId="77777777" w:rsidR="00A70B5F" w:rsidRPr="00A70B5F" w:rsidRDefault="00A70B5F" w:rsidP="00A70B5F">
            <w:pPr>
              <w:spacing w:after="0" w:line="240" w:lineRule="auto"/>
              <w:jc w:val="right"/>
              <w:rPr>
                <w:rFonts w:ascii="Times New Roman" w:eastAsia="Times New Roman" w:hAnsi="Times New Roman" w:cs="Times New Roman"/>
                <w:color w:val="000000"/>
                <w:lang w:val="lv-LV"/>
              </w:rPr>
            </w:pPr>
            <w:r w:rsidRPr="00A70B5F">
              <w:rPr>
                <w:rFonts w:ascii="Times New Roman" w:eastAsia="Times New Roman" w:hAnsi="Times New Roman" w:cs="Times New Roman"/>
                <w:color w:val="000000"/>
                <w:lang w:val="lv-LV"/>
              </w:rPr>
              <w:t>8 000</w:t>
            </w:r>
          </w:p>
        </w:tc>
      </w:tr>
    </w:tbl>
    <w:p w14:paraId="7E2D25FB" w14:textId="6A29061D" w:rsidR="00FF4BD3" w:rsidRDefault="00FF4BD3" w:rsidP="00FF4BD3">
      <w:pPr>
        <w:rPr>
          <w:rFonts w:ascii="Times New Roman" w:hAnsi="Times New Roman" w:cs="Times New Roman"/>
          <w:b/>
          <w:sz w:val="28"/>
          <w:lang w:val="lv-LV"/>
        </w:rPr>
      </w:pPr>
    </w:p>
    <w:tbl>
      <w:tblPr>
        <w:tblW w:w="10060" w:type="dxa"/>
        <w:tblLook w:val="04A0" w:firstRow="1" w:lastRow="0" w:firstColumn="1" w:lastColumn="0" w:noHBand="0" w:noVBand="1"/>
      </w:tblPr>
      <w:tblGrid>
        <w:gridCol w:w="846"/>
        <w:gridCol w:w="3118"/>
        <w:gridCol w:w="5016"/>
        <w:gridCol w:w="1080"/>
      </w:tblGrid>
      <w:tr w:rsidR="00405644" w:rsidRPr="00405644" w14:paraId="52FC5BDD" w14:textId="77777777" w:rsidTr="00405644">
        <w:trPr>
          <w:trHeight w:val="288"/>
        </w:trPr>
        <w:tc>
          <w:tcPr>
            <w:tcW w:w="8980" w:type="dxa"/>
            <w:gridSpan w:val="3"/>
            <w:tcBorders>
              <w:top w:val="single" w:sz="4" w:space="0" w:color="auto"/>
              <w:left w:val="single" w:sz="4" w:space="0" w:color="auto"/>
              <w:bottom w:val="single" w:sz="4" w:space="0" w:color="auto"/>
              <w:right w:val="single" w:sz="4" w:space="0" w:color="auto"/>
            </w:tcBorders>
            <w:shd w:val="clear" w:color="000000" w:fill="EBF1DE"/>
            <w:noWrap/>
            <w:vAlign w:val="bottom"/>
            <w:hideMark/>
          </w:tcPr>
          <w:p w14:paraId="6A2820B8" w14:textId="77777777" w:rsidR="00405644" w:rsidRPr="00405644" w:rsidRDefault="00405644" w:rsidP="00405644">
            <w:pPr>
              <w:spacing w:after="0" w:line="240" w:lineRule="auto"/>
              <w:rPr>
                <w:rFonts w:ascii="Times New Roman" w:eastAsia="Times New Roman" w:hAnsi="Times New Roman" w:cs="Times New Roman"/>
                <w:b/>
                <w:bCs/>
                <w:color w:val="000000"/>
                <w:lang w:val="lv-LV"/>
              </w:rPr>
            </w:pPr>
            <w:r w:rsidRPr="00405644">
              <w:rPr>
                <w:rFonts w:ascii="Times New Roman" w:eastAsia="Times New Roman" w:hAnsi="Times New Roman" w:cs="Times New Roman"/>
                <w:b/>
                <w:bCs/>
                <w:color w:val="000000"/>
                <w:lang w:val="lv-LV"/>
              </w:rPr>
              <w:t>2) Vidējās izpeļņas pieauguma kompensēšanai</w:t>
            </w:r>
          </w:p>
        </w:tc>
        <w:tc>
          <w:tcPr>
            <w:tcW w:w="1080" w:type="dxa"/>
            <w:tcBorders>
              <w:top w:val="single" w:sz="4" w:space="0" w:color="auto"/>
              <w:left w:val="nil"/>
              <w:bottom w:val="single" w:sz="4" w:space="0" w:color="auto"/>
              <w:right w:val="single" w:sz="4" w:space="0" w:color="auto"/>
            </w:tcBorders>
            <w:shd w:val="clear" w:color="000000" w:fill="EBF1DE"/>
            <w:vAlign w:val="center"/>
            <w:hideMark/>
          </w:tcPr>
          <w:p w14:paraId="207C1347" w14:textId="77777777" w:rsidR="00405644" w:rsidRPr="00405644" w:rsidRDefault="00405644" w:rsidP="00405644">
            <w:pPr>
              <w:spacing w:after="0" w:line="240" w:lineRule="auto"/>
              <w:jc w:val="right"/>
              <w:rPr>
                <w:rFonts w:ascii="Times New Roman" w:eastAsia="Times New Roman" w:hAnsi="Times New Roman" w:cs="Times New Roman"/>
                <w:b/>
                <w:bCs/>
                <w:color w:val="000000"/>
                <w:lang w:val="lv-LV"/>
              </w:rPr>
            </w:pPr>
            <w:r w:rsidRPr="00405644">
              <w:rPr>
                <w:rFonts w:ascii="Times New Roman" w:eastAsia="Times New Roman" w:hAnsi="Times New Roman" w:cs="Times New Roman"/>
                <w:b/>
                <w:bCs/>
                <w:color w:val="000000"/>
                <w:lang w:val="lv-LV"/>
              </w:rPr>
              <w:t>1 589</w:t>
            </w:r>
          </w:p>
        </w:tc>
      </w:tr>
      <w:tr w:rsidR="00405644" w:rsidRPr="00405644" w14:paraId="7C4B82ED" w14:textId="77777777" w:rsidTr="00405644">
        <w:trPr>
          <w:trHeight w:val="288"/>
        </w:trPr>
        <w:tc>
          <w:tcPr>
            <w:tcW w:w="846" w:type="dxa"/>
            <w:tcBorders>
              <w:top w:val="nil"/>
              <w:left w:val="single" w:sz="4" w:space="0" w:color="auto"/>
              <w:bottom w:val="single" w:sz="4" w:space="0" w:color="auto"/>
              <w:right w:val="single" w:sz="4" w:space="0" w:color="auto"/>
            </w:tcBorders>
            <w:shd w:val="clear" w:color="000000" w:fill="FFFFFF"/>
            <w:noWrap/>
            <w:vAlign w:val="center"/>
            <w:hideMark/>
          </w:tcPr>
          <w:p w14:paraId="365D1BA8" w14:textId="77777777" w:rsidR="00405644" w:rsidRPr="00405644" w:rsidRDefault="00405644" w:rsidP="00405644">
            <w:pPr>
              <w:spacing w:after="0" w:line="240" w:lineRule="auto"/>
              <w:rPr>
                <w:rFonts w:ascii="Times New Roman" w:eastAsia="Times New Roman" w:hAnsi="Times New Roman" w:cs="Times New Roman"/>
                <w:b/>
                <w:bCs/>
                <w:color w:val="000000"/>
                <w:lang w:val="lv-LV"/>
              </w:rPr>
            </w:pPr>
            <w:r w:rsidRPr="00405644">
              <w:rPr>
                <w:rFonts w:ascii="Times New Roman" w:eastAsia="Times New Roman" w:hAnsi="Times New Roman" w:cs="Times New Roman"/>
                <w:b/>
                <w:bCs/>
                <w:color w:val="000000"/>
                <w:lang w:val="lv-LV"/>
              </w:rPr>
              <w:t>1000</w:t>
            </w:r>
          </w:p>
        </w:tc>
        <w:tc>
          <w:tcPr>
            <w:tcW w:w="3118" w:type="dxa"/>
            <w:tcBorders>
              <w:top w:val="nil"/>
              <w:left w:val="nil"/>
              <w:bottom w:val="single" w:sz="4" w:space="0" w:color="auto"/>
              <w:right w:val="single" w:sz="4" w:space="0" w:color="auto"/>
            </w:tcBorders>
            <w:shd w:val="clear" w:color="000000" w:fill="FFFFFF"/>
            <w:noWrap/>
            <w:vAlign w:val="center"/>
            <w:hideMark/>
          </w:tcPr>
          <w:p w14:paraId="2CFAC4DD" w14:textId="77777777" w:rsidR="00405644" w:rsidRPr="00405644" w:rsidRDefault="00405644" w:rsidP="00405644">
            <w:pPr>
              <w:spacing w:after="0" w:line="240" w:lineRule="auto"/>
              <w:rPr>
                <w:rFonts w:ascii="Times New Roman" w:eastAsia="Times New Roman" w:hAnsi="Times New Roman" w:cs="Times New Roman"/>
                <w:b/>
                <w:bCs/>
                <w:color w:val="000000"/>
                <w:lang w:val="lv-LV"/>
              </w:rPr>
            </w:pPr>
            <w:r w:rsidRPr="00405644">
              <w:rPr>
                <w:rFonts w:ascii="Times New Roman" w:eastAsia="Times New Roman" w:hAnsi="Times New Roman" w:cs="Times New Roman"/>
                <w:b/>
                <w:bCs/>
                <w:color w:val="000000"/>
                <w:lang w:val="lv-LV"/>
              </w:rPr>
              <w:t>Atlīdzība</w:t>
            </w:r>
          </w:p>
        </w:tc>
        <w:tc>
          <w:tcPr>
            <w:tcW w:w="5016" w:type="dxa"/>
            <w:tcBorders>
              <w:top w:val="nil"/>
              <w:left w:val="nil"/>
              <w:bottom w:val="single" w:sz="4" w:space="0" w:color="auto"/>
              <w:right w:val="single" w:sz="4" w:space="0" w:color="auto"/>
            </w:tcBorders>
            <w:shd w:val="clear" w:color="auto" w:fill="auto"/>
            <w:vAlign w:val="center"/>
            <w:hideMark/>
          </w:tcPr>
          <w:p w14:paraId="2B5F1B0B" w14:textId="77777777" w:rsidR="00405644" w:rsidRPr="00405644" w:rsidRDefault="00405644" w:rsidP="00405644">
            <w:pPr>
              <w:spacing w:after="0" w:line="240" w:lineRule="auto"/>
              <w:rPr>
                <w:rFonts w:ascii="Times New Roman" w:eastAsia="Times New Roman" w:hAnsi="Times New Roman" w:cs="Times New Roman"/>
                <w:lang w:val="lv-LV"/>
              </w:rPr>
            </w:pPr>
            <w:r w:rsidRPr="00405644">
              <w:rPr>
                <w:rFonts w:ascii="Times New Roman" w:eastAsia="Times New Roman" w:hAnsi="Times New Roman" w:cs="Times New Roman"/>
                <w:lang w:val="lv-LV"/>
              </w:rPr>
              <w:t xml:space="preserve">19 072 </w:t>
            </w:r>
            <w:proofErr w:type="spellStart"/>
            <w:r w:rsidRPr="00405644">
              <w:rPr>
                <w:rFonts w:ascii="Times New Roman" w:eastAsia="Times New Roman" w:hAnsi="Times New Roman" w:cs="Times New Roman"/>
                <w:i/>
                <w:iCs/>
                <w:lang w:val="lv-LV"/>
              </w:rPr>
              <w:t>euro</w:t>
            </w:r>
            <w:proofErr w:type="spellEnd"/>
            <w:r w:rsidRPr="00405644">
              <w:rPr>
                <w:rFonts w:ascii="Times New Roman" w:eastAsia="Times New Roman" w:hAnsi="Times New Roman" w:cs="Times New Roman"/>
                <w:lang w:val="lv-LV"/>
              </w:rPr>
              <w:t xml:space="preserve"> * 8,33% = 1 589 </w:t>
            </w:r>
            <w:proofErr w:type="spellStart"/>
            <w:r w:rsidRPr="00405644">
              <w:rPr>
                <w:rFonts w:ascii="Times New Roman" w:eastAsia="Times New Roman" w:hAnsi="Times New Roman" w:cs="Times New Roman"/>
                <w:i/>
                <w:iCs/>
                <w:lang w:val="lv-LV"/>
              </w:rPr>
              <w:t>euro</w:t>
            </w:r>
            <w:proofErr w:type="spellEnd"/>
          </w:p>
        </w:tc>
        <w:tc>
          <w:tcPr>
            <w:tcW w:w="1080" w:type="dxa"/>
            <w:tcBorders>
              <w:top w:val="nil"/>
              <w:left w:val="nil"/>
              <w:bottom w:val="single" w:sz="4" w:space="0" w:color="auto"/>
              <w:right w:val="single" w:sz="4" w:space="0" w:color="auto"/>
            </w:tcBorders>
            <w:shd w:val="clear" w:color="000000" w:fill="FFFFFF"/>
            <w:noWrap/>
            <w:hideMark/>
          </w:tcPr>
          <w:p w14:paraId="7A9D36C8" w14:textId="77777777" w:rsidR="00405644" w:rsidRPr="00405644" w:rsidRDefault="00405644" w:rsidP="00405644">
            <w:pPr>
              <w:spacing w:after="0" w:line="240" w:lineRule="auto"/>
              <w:jc w:val="right"/>
              <w:rPr>
                <w:rFonts w:ascii="Times New Roman" w:eastAsia="Times New Roman" w:hAnsi="Times New Roman" w:cs="Times New Roman"/>
                <w:b/>
                <w:bCs/>
                <w:color w:val="000000"/>
                <w:lang w:val="lv-LV"/>
              </w:rPr>
            </w:pPr>
            <w:r w:rsidRPr="00405644">
              <w:rPr>
                <w:rFonts w:ascii="Times New Roman" w:eastAsia="Times New Roman" w:hAnsi="Times New Roman" w:cs="Times New Roman"/>
                <w:b/>
                <w:bCs/>
                <w:color w:val="000000"/>
                <w:lang w:val="lv-LV"/>
              </w:rPr>
              <w:t>1 589</w:t>
            </w:r>
          </w:p>
        </w:tc>
      </w:tr>
    </w:tbl>
    <w:p w14:paraId="42DC6ED6" w14:textId="1082FEB2" w:rsidR="00405644" w:rsidRDefault="00405644" w:rsidP="00FF4BD3">
      <w:pPr>
        <w:rPr>
          <w:rFonts w:ascii="Times New Roman" w:hAnsi="Times New Roman" w:cs="Times New Roman"/>
          <w:b/>
          <w:sz w:val="28"/>
          <w:lang w:val="lv-LV"/>
        </w:rPr>
      </w:pPr>
    </w:p>
    <w:sectPr w:rsidR="00405644" w:rsidSect="00C54E04">
      <w:headerReference w:type="default" r:id="rId7"/>
      <w:pgSz w:w="12240" w:h="15840"/>
      <w:pgMar w:top="1418" w:right="1608" w:bottom="1134"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49CD11" w14:textId="77777777" w:rsidR="00FA2469" w:rsidRDefault="00FA2469" w:rsidP="00986177">
      <w:pPr>
        <w:spacing w:after="0" w:line="240" w:lineRule="auto"/>
      </w:pPr>
      <w:r>
        <w:separator/>
      </w:r>
    </w:p>
  </w:endnote>
  <w:endnote w:type="continuationSeparator" w:id="0">
    <w:p w14:paraId="32E43E5D" w14:textId="77777777" w:rsidR="00FA2469" w:rsidRDefault="00FA2469" w:rsidP="00986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81EF74" w14:textId="77777777" w:rsidR="00FA2469" w:rsidRDefault="00FA2469" w:rsidP="00986177">
      <w:pPr>
        <w:spacing w:after="0" w:line="240" w:lineRule="auto"/>
      </w:pPr>
      <w:r>
        <w:separator/>
      </w:r>
    </w:p>
  </w:footnote>
  <w:footnote w:type="continuationSeparator" w:id="0">
    <w:p w14:paraId="44CC0C79" w14:textId="77777777" w:rsidR="00FA2469" w:rsidRDefault="00FA2469" w:rsidP="00986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9664822"/>
      <w:docPartObj>
        <w:docPartGallery w:val="Page Numbers (Top of Page)"/>
        <w:docPartUnique/>
      </w:docPartObj>
    </w:sdtPr>
    <w:sdtEndPr>
      <w:rPr>
        <w:noProof/>
      </w:rPr>
    </w:sdtEndPr>
    <w:sdtContent>
      <w:p w14:paraId="6FFDE084" w14:textId="224267A4" w:rsidR="00F176BB" w:rsidRDefault="00F176BB">
        <w:pPr>
          <w:pStyle w:val="Header"/>
          <w:jc w:val="center"/>
        </w:pPr>
        <w:r>
          <w:fldChar w:fldCharType="begin"/>
        </w:r>
        <w:r>
          <w:instrText xml:space="preserve"> PAGE   \* MERGEFORMAT </w:instrText>
        </w:r>
        <w:r>
          <w:fldChar w:fldCharType="separate"/>
        </w:r>
        <w:r w:rsidR="00B7227C">
          <w:rPr>
            <w:noProof/>
          </w:rPr>
          <w:t>3</w:t>
        </w:r>
        <w:r>
          <w:rPr>
            <w:noProof/>
          </w:rPr>
          <w:fldChar w:fldCharType="end"/>
        </w:r>
      </w:p>
    </w:sdtContent>
  </w:sdt>
  <w:p w14:paraId="799B205C" w14:textId="77777777" w:rsidR="00F176BB" w:rsidRDefault="00F176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D02ED"/>
    <w:multiLevelType w:val="multilevel"/>
    <w:tmpl w:val="AA22589E"/>
    <w:lvl w:ilvl="0">
      <w:start w:val="1"/>
      <w:numFmt w:val="upperRoman"/>
      <w:lvlText w:val="%1."/>
      <w:lvlJc w:val="left"/>
      <w:pPr>
        <w:ind w:left="1152" w:hanging="720"/>
      </w:pPr>
      <w:rPr>
        <w:rFonts w:eastAsia="Times New Roman" w:hint="default"/>
        <w:b/>
        <w:sz w:val="28"/>
      </w:rPr>
    </w:lvl>
    <w:lvl w:ilvl="1">
      <w:start w:val="1"/>
      <w:numFmt w:val="decimal"/>
      <w:isLgl/>
      <w:lvlText w:val="%1.%2."/>
      <w:lvlJc w:val="left"/>
      <w:pPr>
        <w:ind w:left="1152" w:hanging="720"/>
      </w:pPr>
      <w:rPr>
        <w:rFonts w:hint="default"/>
        <w:b/>
      </w:rPr>
    </w:lvl>
    <w:lvl w:ilvl="2">
      <w:start w:val="1"/>
      <w:numFmt w:val="decimal"/>
      <w:isLgl/>
      <w:lvlText w:val="%1.%2.%3."/>
      <w:lvlJc w:val="left"/>
      <w:pPr>
        <w:ind w:left="1152" w:hanging="720"/>
      </w:pPr>
      <w:rPr>
        <w:rFonts w:hint="default"/>
      </w:rPr>
    </w:lvl>
    <w:lvl w:ilvl="3">
      <w:start w:val="1"/>
      <w:numFmt w:val="decimal"/>
      <w:isLgl/>
      <w:lvlText w:val="%1.%2.%3.%4."/>
      <w:lvlJc w:val="left"/>
      <w:pPr>
        <w:ind w:left="1512" w:hanging="1080"/>
      </w:pPr>
      <w:rPr>
        <w:rFonts w:hint="default"/>
      </w:rPr>
    </w:lvl>
    <w:lvl w:ilvl="4">
      <w:start w:val="1"/>
      <w:numFmt w:val="decimal"/>
      <w:isLgl/>
      <w:lvlText w:val="%1.%2.%3.%4.%5."/>
      <w:lvlJc w:val="left"/>
      <w:pPr>
        <w:ind w:left="1512" w:hanging="1080"/>
      </w:pPr>
      <w:rPr>
        <w:rFonts w:hint="default"/>
      </w:rPr>
    </w:lvl>
    <w:lvl w:ilvl="5">
      <w:start w:val="1"/>
      <w:numFmt w:val="decimal"/>
      <w:isLgl/>
      <w:lvlText w:val="%1.%2.%3.%4.%5.%6."/>
      <w:lvlJc w:val="left"/>
      <w:pPr>
        <w:ind w:left="1872" w:hanging="1440"/>
      </w:pPr>
      <w:rPr>
        <w:rFonts w:hint="default"/>
      </w:rPr>
    </w:lvl>
    <w:lvl w:ilvl="6">
      <w:start w:val="1"/>
      <w:numFmt w:val="decimal"/>
      <w:isLgl/>
      <w:lvlText w:val="%1.%2.%3.%4.%5.%6.%7."/>
      <w:lvlJc w:val="left"/>
      <w:pPr>
        <w:ind w:left="2232" w:hanging="1800"/>
      </w:pPr>
      <w:rPr>
        <w:rFonts w:hint="default"/>
      </w:rPr>
    </w:lvl>
    <w:lvl w:ilvl="7">
      <w:start w:val="1"/>
      <w:numFmt w:val="decimal"/>
      <w:isLgl/>
      <w:lvlText w:val="%1.%2.%3.%4.%5.%6.%7.%8."/>
      <w:lvlJc w:val="left"/>
      <w:pPr>
        <w:ind w:left="2232" w:hanging="1800"/>
      </w:pPr>
      <w:rPr>
        <w:rFonts w:hint="default"/>
      </w:rPr>
    </w:lvl>
    <w:lvl w:ilvl="8">
      <w:start w:val="1"/>
      <w:numFmt w:val="decimal"/>
      <w:isLgl/>
      <w:lvlText w:val="%1.%2.%3.%4.%5.%6.%7.%8.%9."/>
      <w:lvlJc w:val="left"/>
      <w:pPr>
        <w:ind w:left="2592" w:hanging="2160"/>
      </w:pPr>
      <w:rPr>
        <w:rFonts w:hint="default"/>
      </w:rPr>
    </w:lvl>
  </w:abstractNum>
  <w:abstractNum w:abstractNumId="1" w15:restartNumberingAfterBreak="0">
    <w:nsid w:val="1458398E"/>
    <w:multiLevelType w:val="hybridMultilevel"/>
    <w:tmpl w:val="1C703896"/>
    <w:lvl w:ilvl="0" w:tplc="BE4283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7517806"/>
    <w:multiLevelType w:val="hybridMultilevel"/>
    <w:tmpl w:val="D2ACD1FE"/>
    <w:lvl w:ilvl="0" w:tplc="BD54BE3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3B074E"/>
    <w:multiLevelType w:val="hybridMultilevel"/>
    <w:tmpl w:val="238404D0"/>
    <w:lvl w:ilvl="0" w:tplc="2474FC34">
      <w:start w:val="18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280B0A"/>
    <w:multiLevelType w:val="hybridMultilevel"/>
    <w:tmpl w:val="85E07EF8"/>
    <w:lvl w:ilvl="0" w:tplc="4E78D45A">
      <w:start w:val="1"/>
      <w:numFmt w:val="upperRoman"/>
      <w:lvlText w:val="%1."/>
      <w:lvlJc w:val="left"/>
      <w:pPr>
        <w:ind w:left="1080" w:hanging="72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9731A5"/>
    <w:multiLevelType w:val="multilevel"/>
    <w:tmpl w:val="F3802240"/>
    <w:lvl w:ilvl="0">
      <w:start w:val="1"/>
      <w:numFmt w:val="upperRoman"/>
      <w:lvlText w:val="%1."/>
      <w:lvlJc w:val="left"/>
      <w:pPr>
        <w:ind w:left="1080" w:hanging="720"/>
      </w:pPr>
      <w:rPr>
        <w:rFonts w:eastAsia="Times New Roman" w:hint="default"/>
        <w:b/>
        <w:sz w:val="28"/>
      </w:rPr>
    </w:lvl>
    <w:lvl w:ilvl="1">
      <w:start w:val="1"/>
      <w:numFmt w:val="decimal"/>
      <w:isLgl/>
      <w:lvlText w:val="%1.%2."/>
      <w:lvlJc w:val="left"/>
      <w:pPr>
        <w:ind w:left="792" w:hanging="432"/>
      </w:pPr>
      <w:rPr>
        <w:rFonts w:eastAsia="Times New Roman" w:hint="default"/>
        <w:b/>
        <w:sz w:val="28"/>
      </w:rPr>
    </w:lvl>
    <w:lvl w:ilvl="2">
      <w:start w:val="1"/>
      <w:numFmt w:val="decimal"/>
      <w:isLgl/>
      <w:lvlText w:val="%1.%2.%3."/>
      <w:lvlJc w:val="left"/>
      <w:pPr>
        <w:ind w:left="1080" w:hanging="720"/>
      </w:pPr>
      <w:rPr>
        <w:rFonts w:eastAsia="Times New Roman" w:hint="default"/>
        <w:b/>
        <w:sz w:val="28"/>
      </w:rPr>
    </w:lvl>
    <w:lvl w:ilvl="3">
      <w:start w:val="1"/>
      <w:numFmt w:val="decimal"/>
      <w:isLgl/>
      <w:lvlText w:val="%1.%2.%3.%4."/>
      <w:lvlJc w:val="left"/>
      <w:pPr>
        <w:ind w:left="1080" w:hanging="720"/>
      </w:pPr>
      <w:rPr>
        <w:rFonts w:eastAsia="Times New Roman" w:hint="default"/>
        <w:b/>
        <w:sz w:val="28"/>
      </w:rPr>
    </w:lvl>
    <w:lvl w:ilvl="4">
      <w:start w:val="1"/>
      <w:numFmt w:val="decimal"/>
      <w:isLgl/>
      <w:lvlText w:val="%1.%2.%3.%4.%5."/>
      <w:lvlJc w:val="left"/>
      <w:pPr>
        <w:ind w:left="1440" w:hanging="1080"/>
      </w:pPr>
      <w:rPr>
        <w:rFonts w:eastAsia="Times New Roman" w:hint="default"/>
        <w:b/>
        <w:sz w:val="28"/>
      </w:rPr>
    </w:lvl>
    <w:lvl w:ilvl="5">
      <w:start w:val="1"/>
      <w:numFmt w:val="decimal"/>
      <w:isLgl/>
      <w:lvlText w:val="%1.%2.%3.%4.%5.%6."/>
      <w:lvlJc w:val="left"/>
      <w:pPr>
        <w:ind w:left="1440" w:hanging="1080"/>
      </w:pPr>
      <w:rPr>
        <w:rFonts w:eastAsia="Times New Roman" w:hint="default"/>
        <w:b/>
        <w:sz w:val="28"/>
      </w:rPr>
    </w:lvl>
    <w:lvl w:ilvl="6">
      <w:start w:val="1"/>
      <w:numFmt w:val="decimal"/>
      <w:isLgl/>
      <w:lvlText w:val="%1.%2.%3.%4.%5.%6.%7."/>
      <w:lvlJc w:val="left"/>
      <w:pPr>
        <w:ind w:left="1800" w:hanging="1440"/>
      </w:pPr>
      <w:rPr>
        <w:rFonts w:eastAsia="Times New Roman" w:hint="default"/>
        <w:b/>
        <w:sz w:val="28"/>
      </w:rPr>
    </w:lvl>
    <w:lvl w:ilvl="7">
      <w:start w:val="1"/>
      <w:numFmt w:val="decimal"/>
      <w:isLgl/>
      <w:lvlText w:val="%1.%2.%3.%4.%5.%6.%7.%8."/>
      <w:lvlJc w:val="left"/>
      <w:pPr>
        <w:ind w:left="1800" w:hanging="1440"/>
      </w:pPr>
      <w:rPr>
        <w:rFonts w:eastAsia="Times New Roman" w:hint="default"/>
        <w:b/>
        <w:sz w:val="28"/>
      </w:rPr>
    </w:lvl>
    <w:lvl w:ilvl="8">
      <w:start w:val="1"/>
      <w:numFmt w:val="decimal"/>
      <w:isLgl/>
      <w:lvlText w:val="%1.%2.%3.%4.%5.%6.%7.%8.%9."/>
      <w:lvlJc w:val="left"/>
      <w:pPr>
        <w:ind w:left="2160" w:hanging="1800"/>
      </w:pPr>
      <w:rPr>
        <w:rFonts w:eastAsia="Times New Roman" w:hint="default"/>
        <w:b/>
        <w:sz w:val="28"/>
      </w:rPr>
    </w:lvl>
  </w:abstractNum>
  <w:abstractNum w:abstractNumId="6" w15:restartNumberingAfterBreak="0">
    <w:nsid w:val="458C51C5"/>
    <w:multiLevelType w:val="hybridMultilevel"/>
    <w:tmpl w:val="2CBA29C6"/>
    <w:lvl w:ilvl="0" w:tplc="B4A8FE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241603"/>
    <w:multiLevelType w:val="hybridMultilevel"/>
    <w:tmpl w:val="B4940C7C"/>
    <w:lvl w:ilvl="0" w:tplc="427E3E70">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FB7516"/>
    <w:multiLevelType w:val="multilevel"/>
    <w:tmpl w:val="164017DC"/>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9" w15:restartNumberingAfterBreak="0">
    <w:nsid w:val="6B6D7273"/>
    <w:multiLevelType w:val="hybridMultilevel"/>
    <w:tmpl w:val="85101AA8"/>
    <w:lvl w:ilvl="0" w:tplc="EE94515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8"/>
  </w:num>
  <w:num w:numId="4">
    <w:abstractNumId w:val="3"/>
  </w:num>
  <w:num w:numId="5">
    <w:abstractNumId w:val="1"/>
  </w:num>
  <w:num w:numId="6">
    <w:abstractNumId w:val="7"/>
  </w:num>
  <w:num w:numId="7">
    <w:abstractNumId w:val="4"/>
  </w:num>
  <w:num w:numId="8">
    <w:abstractNumId w:val="6"/>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0D5"/>
    <w:rsid w:val="00001F1C"/>
    <w:rsid w:val="00002F98"/>
    <w:rsid w:val="00004117"/>
    <w:rsid w:val="000073E2"/>
    <w:rsid w:val="000216EE"/>
    <w:rsid w:val="0002297F"/>
    <w:rsid w:val="00023F05"/>
    <w:rsid w:val="00026212"/>
    <w:rsid w:val="000266B3"/>
    <w:rsid w:val="00026DB0"/>
    <w:rsid w:val="000312AD"/>
    <w:rsid w:val="00046166"/>
    <w:rsid w:val="000515B5"/>
    <w:rsid w:val="00061CDE"/>
    <w:rsid w:val="000640FA"/>
    <w:rsid w:val="0007032E"/>
    <w:rsid w:val="000708B5"/>
    <w:rsid w:val="00070967"/>
    <w:rsid w:val="00075F10"/>
    <w:rsid w:val="0008229A"/>
    <w:rsid w:val="000832D7"/>
    <w:rsid w:val="00085887"/>
    <w:rsid w:val="000861AB"/>
    <w:rsid w:val="00086391"/>
    <w:rsid w:val="000926B6"/>
    <w:rsid w:val="00094104"/>
    <w:rsid w:val="00095272"/>
    <w:rsid w:val="00095630"/>
    <w:rsid w:val="000A50E8"/>
    <w:rsid w:val="000A5373"/>
    <w:rsid w:val="000A5795"/>
    <w:rsid w:val="000B4CD8"/>
    <w:rsid w:val="000B706D"/>
    <w:rsid w:val="000C0469"/>
    <w:rsid w:val="000C32E6"/>
    <w:rsid w:val="000C4EB4"/>
    <w:rsid w:val="000C6509"/>
    <w:rsid w:val="000C7EDF"/>
    <w:rsid w:val="000D1DD5"/>
    <w:rsid w:val="000D25B9"/>
    <w:rsid w:val="000D5B41"/>
    <w:rsid w:val="000E0F61"/>
    <w:rsid w:val="000E170A"/>
    <w:rsid w:val="000E70DC"/>
    <w:rsid w:val="000F589D"/>
    <w:rsid w:val="000F60A4"/>
    <w:rsid w:val="00100881"/>
    <w:rsid w:val="001011DB"/>
    <w:rsid w:val="00101B50"/>
    <w:rsid w:val="00113271"/>
    <w:rsid w:val="00115E51"/>
    <w:rsid w:val="001203C1"/>
    <w:rsid w:val="001244A0"/>
    <w:rsid w:val="001354D3"/>
    <w:rsid w:val="0013792D"/>
    <w:rsid w:val="00145FE5"/>
    <w:rsid w:val="0014626F"/>
    <w:rsid w:val="00150080"/>
    <w:rsid w:val="001563F7"/>
    <w:rsid w:val="00160923"/>
    <w:rsid w:val="00161065"/>
    <w:rsid w:val="001633EC"/>
    <w:rsid w:val="00175D97"/>
    <w:rsid w:val="001761DF"/>
    <w:rsid w:val="001771C2"/>
    <w:rsid w:val="00180AC7"/>
    <w:rsid w:val="001825D5"/>
    <w:rsid w:val="00194D13"/>
    <w:rsid w:val="00195F5B"/>
    <w:rsid w:val="001A2355"/>
    <w:rsid w:val="001A2BBA"/>
    <w:rsid w:val="001A2BC3"/>
    <w:rsid w:val="001B2534"/>
    <w:rsid w:val="001B2B3B"/>
    <w:rsid w:val="001B70E2"/>
    <w:rsid w:val="001C2938"/>
    <w:rsid w:val="001C3517"/>
    <w:rsid w:val="001C6AAE"/>
    <w:rsid w:val="001D1C02"/>
    <w:rsid w:val="001D2FA7"/>
    <w:rsid w:val="001D46FD"/>
    <w:rsid w:val="001E0982"/>
    <w:rsid w:val="001E159F"/>
    <w:rsid w:val="001E4450"/>
    <w:rsid w:val="001E539C"/>
    <w:rsid w:val="001E6858"/>
    <w:rsid w:val="001F0AFC"/>
    <w:rsid w:val="001F0D7E"/>
    <w:rsid w:val="001F6F48"/>
    <w:rsid w:val="00203517"/>
    <w:rsid w:val="00203E5C"/>
    <w:rsid w:val="002058BD"/>
    <w:rsid w:val="00207007"/>
    <w:rsid w:val="00207E45"/>
    <w:rsid w:val="00210401"/>
    <w:rsid w:val="0021122D"/>
    <w:rsid w:val="00214ABD"/>
    <w:rsid w:val="00217142"/>
    <w:rsid w:val="002242DC"/>
    <w:rsid w:val="002277A2"/>
    <w:rsid w:val="00231B77"/>
    <w:rsid w:val="002324C1"/>
    <w:rsid w:val="002368C5"/>
    <w:rsid w:val="00240A88"/>
    <w:rsid w:val="00242391"/>
    <w:rsid w:val="0024483C"/>
    <w:rsid w:val="00246A9C"/>
    <w:rsid w:val="002515CF"/>
    <w:rsid w:val="00261550"/>
    <w:rsid w:val="002626D0"/>
    <w:rsid w:val="00263907"/>
    <w:rsid w:val="0026582A"/>
    <w:rsid w:val="00265CEB"/>
    <w:rsid w:val="00266071"/>
    <w:rsid w:val="00271E0C"/>
    <w:rsid w:val="00275481"/>
    <w:rsid w:val="00276478"/>
    <w:rsid w:val="00281183"/>
    <w:rsid w:val="00284644"/>
    <w:rsid w:val="002937CF"/>
    <w:rsid w:val="002958B0"/>
    <w:rsid w:val="002A0936"/>
    <w:rsid w:val="002A1599"/>
    <w:rsid w:val="002A30ED"/>
    <w:rsid w:val="002A356D"/>
    <w:rsid w:val="002A620E"/>
    <w:rsid w:val="002B077E"/>
    <w:rsid w:val="002B1684"/>
    <w:rsid w:val="002B2D44"/>
    <w:rsid w:val="002B3AD7"/>
    <w:rsid w:val="002B3EF5"/>
    <w:rsid w:val="002B5553"/>
    <w:rsid w:val="002C0816"/>
    <w:rsid w:val="002C2916"/>
    <w:rsid w:val="002C3701"/>
    <w:rsid w:val="002C4B7C"/>
    <w:rsid w:val="002C7FDA"/>
    <w:rsid w:val="002D1C4C"/>
    <w:rsid w:val="002D1DA6"/>
    <w:rsid w:val="002E1538"/>
    <w:rsid w:val="002E431F"/>
    <w:rsid w:val="002E65A2"/>
    <w:rsid w:val="002E667C"/>
    <w:rsid w:val="002E779A"/>
    <w:rsid w:val="002E7AC9"/>
    <w:rsid w:val="002F30D5"/>
    <w:rsid w:val="002F5573"/>
    <w:rsid w:val="00300F5F"/>
    <w:rsid w:val="003026E0"/>
    <w:rsid w:val="00313A0B"/>
    <w:rsid w:val="0031569F"/>
    <w:rsid w:val="0032772C"/>
    <w:rsid w:val="00330E0D"/>
    <w:rsid w:val="0033624C"/>
    <w:rsid w:val="00341358"/>
    <w:rsid w:val="00342A33"/>
    <w:rsid w:val="003457C1"/>
    <w:rsid w:val="003464DF"/>
    <w:rsid w:val="003472DE"/>
    <w:rsid w:val="003517DC"/>
    <w:rsid w:val="00352025"/>
    <w:rsid w:val="00360FA3"/>
    <w:rsid w:val="003624B7"/>
    <w:rsid w:val="00363118"/>
    <w:rsid w:val="00365F29"/>
    <w:rsid w:val="0037215B"/>
    <w:rsid w:val="00373D90"/>
    <w:rsid w:val="00380102"/>
    <w:rsid w:val="00382380"/>
    <w:rsid w:val="003976E2"/>
    <w:rsid w:val="003A0123"/>
    <w:rsid w:val="003A23DB"/>
    <w:rsid w:val="003A3BB3"/>
    <w:rsid w:val="003A6C59"/>
    <w:rsid w:val="003B12B1"/>
    <w:rsid w:val="003B41F3"/>
    <w:rsid w:val="003B6F3E"/>
    <w:rsid w:val="003C1F8F"/>
    <w:rsid w:val="003C4D74"/>
    <w:rsid w:val="003C5195"/>
    <w:rsid w:val="003C5324"/>
    <w:rsid w:val="003C55E4"/>
    <w:rsid w:val="003F3EF5"/>
    <w:rsid w:val="003F5DA6"/>
    <w:rsid w:val="004028E6"/>
    <w:rsid w:val="004038DB"/>
    <w:rsid w:val="0040428D"/>
    <w:rsid w:val="00404469"/>
    <w:rsid w:val="00405644"/>
    <w:rsid w:val="00405913"/>
    <w:rsid w:val="00407B68"/>
    <w:rsid w:val="00407CAB"/>
    <w:rsid w:val="00410D9B"/>
    <w:rsid w:val="00411969"/>
    <w:rsid w:val="00412425"/>
    <w:rsid w:val="00413753"/>
    <w:rsid w:val="004157E9"/>
    <w:rsid w:val="00415D19"/>
    <w:rsid w:val="00415DE2"/>
    <w:rsid w:val="004238D6"/>
    <w:rsid w:val="00424527"/>
    <w:rsid w:val="004247F4"/>
    <w:rsid w:val="0042621D"/>
    <w:rsid w:val="00432317"/>
    <w:rsid w:val="00433DAA"/>
    <w:rsid w:val="004352CE"/>
    <w:rsid w:val="004353DA"/>
    <w:rsid w:val="0043576D"/>
    <w:rsid w:val="00440060"/>
    <w:rsid w:val="0044099E"/>
    <w:rsid w:val="00447955"/>
    <w:rsid w:val="00454CF8"/>
    <w:rsid w:val="004556ED"/>
    <w:rsid w:val="004567DF"/>
    <w:rsid w:val="004575E8"/>
    <w:rsid w:val="00460500"/>
    <w:rsid w:val="00461D3C"/>
    <w:rsid w:val="00462567"/>
    <w:rsid w:val="004657FF"/>
    <w:rsid w:val="00471B73"/>
    <w:rsid w:val="00474646"/>
    <w:rsid w:val="004774B2"/>
    <w:rsid w:val="00482E21"/>
    <w:rsid w:val="00483B20"/>
    <w:rsid w:val="00486147"/>
    <w:rsid w:val="00487247"/>
    <w:rsid w:val="00487BEC"/>
    <w:rsid w:val="00490BE9"/>
    <w:rsid w:val="00497EFD"/>
    <w:rsid w:val="004A4F06"/>
    <w:rsid w:val="004B0E08"/>
    <w:rsid w:val="004C1BAB"/>
    <w:rsid w:val="004C4816"/>
    <w:rsid w:val="004C60B0"/>
    <w:rsid w:val="004C6A95"/>
    <w:rsid w:val="004D0EB9"/>
    <w:rsid w:val="004D6596"/>
    <w:rsid w:val="004E063B"/>
    <w:rsid w:val="004E154D"/>
    <w:rsid w:val="004E43E6"/>
    <w:rsid w:val="004E4CD8"/>
    <w:rsid w:val="004F0658"/>
    <w:rsid w:val="004F44ED"/>
    <w:rsid w:val="004F4609"/>
    <w:rsid w:val="004F562E"/>
    <w:rsid w:val="005038D5"/>
    <w:rsid w:val="0050780B"/>
    <w:rsid w:val="0050787C"/>
    <w:rsid w:val="0051314C"/>
    <w:rsid w:val="005201D9"/>
    <w:rsid w:val="005258C5"/>
    <w:rsid w:val="0052775D"/>
    <w:rsid w:val="005308CE"/>
    <w:rsid w:val="00531BA3"/>
    <w:rsid w:val="00531E0C"/>
    <w:rsid w:val="00533D32"/>
    <w:rsid w:val="00534D2F"/>
    <w:rsid w:val="00534E4C"/>
    <w:rsid w:val="0053705D"/>
    <w:rsid w:val="00547E02"/>
    <w:rsid w:val="00555DDC"/>
    <w:rsid w:val="00563210"/>
    <w:rsid w:val="005654D7"/>
    <w:rsid w:val="00573FAD"/>
    <w:rsid w:val="00574720"/>
    <w:rsid w:val="0057780F"/>
    <w:rsid w:val="00582F56"/>
    <w:rsid w:val="005841AF"/>
    <w:rsid w:val="0058654E"/>
    <w:rsid w:val="00590444"/>
    <w:rsid w:val="00595FFB"/>
    <w:rsid w:val="005961D0"/>
    <w:rsid w:val="0059665C"/>
    <w:rsid w:val="0059680D"/>
    <w:rsid w:val="005970BD"/>
    <w:rsid w:val="00597E78"/>
    <w:rsid w:val="005A4960"/>
    <w:rsid w:val="005B1C86"/>
    <w:rsid w:val="005B20DA"/>
    <w:rsid w:val="005B24B4"/>
    <w:rsid w:val="005B54D0"/>
    <w:rsid w:val="005B6CFD"/>
    <w:rsid w:val="005C1845"/>
    <w:rsid w:val="005C38B5"/>
    <w:rsid w:val="005C3DB7"/>
    <w:rsid w:val="005C579D"/>
    <w:rsid w:val="005C7B6A"/>
    <w:rsid w:val="005D2DB3"/>
    <w:rsid w:val="005D6E37"/>
    <w:rsid w:val="005D75CC"/>
    <w:rsid w:val="005E1406"/>
    <w:rsid w:val="005E5AA4"/>
    <w:rsid w:val="005E61C7"/>
    <w:rsid w:val="005F0031"/>
    <w:rsid w:val="005F005E"/>
    <w:rsid w:val="005F1D50"/>
    <w:rsid w:val="005F22BB"/>
    <w:rsid w:val="005F41A8"/>
    <w:rsid w:val="005F7D49"/>
    <w:rsid w:val="0060009C"/>
    <w:rsid w:val="00600E65"/>
    <w:rsid w:val="00601950"/>
    <w:rsid w:val="0060302D"/>
    <w:rsid w:val="006034B3"/>
    <w:rsid w:val="006063FC"/>
    <w:rsid w:val="006067A1"/>
    <w:rsid w:val="00607494"/>
    <w:rsid w:val="0061704C"/>
    <w:rsid w:val="00623F2F"/>
    <w:rsid w:val="00627EFB"/>
    <w:rsid w:val="0063055C"/>
    <w:rsid w:val="00631A5F"/>
    <w:rsid w:val="00632379"/>
    <w:rsid w:val="00637B34"/>
    <w:rsid w:val="00641CA3"/>
    <w:rsid w:val="00643D69"/>
    <w:rsid w:val="006514BE"/>
    <w:rsid w:val="00652E85"/>
    <w:rsid w:val="00664D10"/>
    <w:rsid w:val="006712C9"/>
    <w:rsid w:val="006715AB"/>
    <w:rsid w:val="00676A16"/>
    <w:rsid w:val="00676E16"/>
    <w:rsid w:val="00680296"/>
    <w:rsid w:val="00683E5D"/>
    <w:rsid w:val="00687FEF"/>
    <w:rsid w:val="00693255"/>
    <w:rsid w:val="00693E23"/>
    <w:rsid w:val="00693EF8"/>
    <w:rsid w:val="0069483F"/>
    <w:rsid w:val="006967E6"/>
    <w:rsid w:val="006A280D"/>
    <w:rsid w:val="006A37F0"/>
    <w:rsid w:val="006A3B83"/>
    <w:rsid w:val="006A7459"/>
    <w:rsid w:val="006B309D"/>
    <w:rsid w:val="006B556E"/>
    <w:rsid w:val="006E0FD7"/>
    <w:rsid w:val="006E6074"/>
    <w:rsid w:val="006F149E"/>
    <w:rsid w:val="006F3BB1"/>
    <w:rsid w:val="006F5B90"/>
    <w:rsid w:val="006F69C6"/>
    <w:rsid w:val="00702B85"/>
    <w:rsid w:val="00703357"/>
    <w:rsid w:val="007050D5"/>
    <w:rsid w:val="00712743"/>
    <w:rsid w:val="00730034"/>
    <w:rsid w:val="007437BB"/>
    <w:rsid w:val="007509BD"/>
    <w:rsid w:val="00751E20"/>
    <w:rsid w:val="0075330F"/>
    <w:rsid w:val="0075361E"/>
    <w:rsid w:val="00757AB4"/>
    <w:rsid w:val="00760158"/>
    <w:rsid w:val="00761118"/>
    <w:rsid w:val="00765E09"/>
    <w:rsid w:val="00770DE9"/>
    <w:rsid w:val="00773EC2"/>
    <w:rsid w:val="00776D3B"/>
    <w:rsid w:val="00781A66"/>
    <w:rsid w:val="00786905"/>
    <w:rsid w:val="00795DA8"/>
    <w:rsid w:val="007A2227"/>
    <w:rsid w:val="007A3A10"/>
    <w:rsid w:val="007B142E"/>
    <w:rsid w:val="007B241E"/>
    <w:rsid w:val="007B2C8F"/>
    <w:rsid w:val="007B51F0"/>
    <w:rsid w:val="007B76BD"/>
    <w:rsid w:val="007D0397"/>
    <w:rsid w:val="007D1585"/>
    <w:rsid w:val="007D1DCA"/>
    <w:rsid w:val="007D528B"/>
    <w:rsid w:val="007E0D48"/>
    <w:rsid w:val="007E118C"/>
    <w:rsid w:val="007E271B"/>
    <w:rsid w:val="007E2F74"/>
    <w:rsid w:val="007E33ED"/>
    <w:rsid w:val="007E68CA"/>
    <w:rsid w:val="007F0EB8"/>
    <w:rsid w:val="007F44F0"/>
    <w:rsid w:val="007F6373"/>
    <w:rsid w:val="007F6F0B"/>
    <w:rsid w:val="0080037F"/>
    <w:rsid w:val="00810814"/>
    <w:rsid w:val="00817B0A"/>
    <w:rsid w:val="008244E4"/>
    <w:rsid w:val="00824A16"/>
    <w:rsid w:val="00826D0A"/>
    <w:rsid w:val="00831C93"/>
    <w:rsid w:val="00834595"/>
    <w:rsid w:val="00834667"/>
    <w:rsid w:val="00837A10"/>
    <w:rsid w:val="00842B55"/>
    <w:rsid w:val="00842BC3"/>
    <w:rsid w:val="0084595A"/>
    <w:rsid w:val="008472E9"/>
    <w:rsid w:val="00847BF5"/>
    <w:rsid w:val="00853D8C"/>
    <w:rsid w:val="008541A9"/>
    <w:rsid w:val="00862DD6"/>
    <w:rsid w:val="008673F3"/>
    <w:rsid w:val="00867647"/>
    <w:rsid w:val="00870F99"/>
    <w:rsid w:val="008713C4"/>
    <w:rsid w:val="00877717"/>
    <w:rsid w:val="008816DE"/>
    <w:rsid w:val="00887EFF"/>
    <w:rsid w:val="00890083"/>
    <w:rsid w:val="00892600"/>
    <w:rsid w:val="008A0634"/>
    <w:rsid w:val="008A1DD2"/>
    <w:rsid w:val="008A6E8C"/>
    <w:rsid w:val="008A7FA0"/>
    <w:rsid w:val="008B27E7"/>
    <w:rsid w:val="008B46DF"/>
    <w:rsid w:val="008B57B7"/>
    <w:rsid w:val="008B6340"/>
    <w:rsid w:val="008B70CC"/>
    <w:rsid w:val="008B7686"/>
    <w:rsid w:val="008C006F"/>
    <w:rsid w:val="008C02C5"/>
    <w:rsid w:val="008C12C6"/>
    <w:rsid w:val="008C1CE2"/>
    <w:rsid w:val="008C2D71"/>
    <w:rsid w:val="008C4C63"/>
    <w:rsid w:val="008D3F1D"/>
    <w:rsid w:val="008D4792"/>
    <w:rsid w:val="008D5C02"/>
    <w:rsid w:val="008D5ED3"/>
    <w:rsid w:val="008D7F7B"/>
    <w:rsid w:val="008E004D"/>
    <w:rsid w:val="008E2C25"/>
    <w:rsid w:val="008F1816"/>
    <w:rsid w:val="008F37C5"/>
    <w:rsid w:val="008F5754"/>
    <w:rsid w:val="008F60AD"/>
    <w:rsid w:val="008F657C"/>
    <w:rsid w:val="008F76E5"/>
    <w:rsid w:val="009000F9"/>
    <w:rsid w:val="00901188"/>
    <w:rsid w:val="0090161B"/>
    <w:rsid w:val="00903D4B"/>
    <w:rsid w:val="00905C99"/>
    <w:rsid w:val="00911DBD"/>
    <w:rsid w:val="00912958"/>
    <w:rsid w:val="00913B40"/>
    <w:rsid w:val="009168C1"/>
    <w:rsid w:val="00924897"/>
    <w:rsid w:val="00925C45"/>
    <w:rsid w:val="00925CD5"/>
    <w:rsid w:val="00930C6B"/>
    <w:rsid w:val="00930FDD"/>
    <w:rsid w:val="0094564E"/>
    <w:rsid w:val="00945B99"/>
    <w:rsid w:val="009501E1"/>
    <w:rsid w:val="00951270"/>
    <w:rsid w:val="00953C16"/>
    <w:rsid w:val="00954E29"/>
    <w:rsid w:val="00955E16"/>
    <w:rsid w:val="009564B2"/>
    <w:rsid w:val="009620A5"/>
    <w:rsid w:val="00965E42"/>
    <w:rsid w:val="00966207"/>
    <w:rsid w:val="009672F5"/>
    <w:rsid w:val="0097140E"/>
    <w:rsid w:val="009723FF"/>
    <w:rsid w:val="00984466"/>
    <w:rsid w:val="00986177"/>
    <w:rsid w:val="009A2E75"/>
    <w:rsid w:val="009A486C"/>
    <w:rsid w:val="009B05AA"/>
    <w:rsid w:val="009B36F4"/>
    <w:rsid w:val="009B5CA2"/>
    <w:rsid w:val="009B6834"/>
    <w:rsid w:val="009B75AB"/>
    <w:rsid w:val="009C2F23"/>
    <w:rsid w:val="009C4D0D"/>
    <w:rsid w:val="009C6DD9"/>
    <w:rsid w:val="009D73FD"/>
    <w:rsid w:val="009E59E2"/>
    <w:rsid w:val="009E6443"/>
    <w:rsid w:val="009F4A6D"/>
    <w:rsid w:val="009F6B34"/>
    <w:rsid w:val="009F7CD9"/>
    <w:rsid w:val="00A0306C"/>
    <w:rsid w:val="00A04136"/>
    <w:rsid w:val="00A04CF1"/>
    <w:rsid w:val="00A06DEF"/>
    <w:rsid w:val="00A0747B"/>
    <w:rsid w:val="00A1333E"/>
    <w:rsid w:val="00A22BA4"/>
    <w:rsid w:val="00A23917"/>
    <w:rsid w:val="00A374D3"/>
    <w:rsid w:val="00A42033"/>
    <w:rsid w:val="00A475F3"/>
    <w:rsid w:val="00A56C5B"/>
    <w:rsid w:val="00A62892"/>
    <w:rsid w:val="00A629F5"/>
    <w:rsid w:val="00A656C0"/>
    <w:rsid w:val="00A70B5F"/>
    <w:rsid w:val="00A73970"/>
    <w:rsid w:val="00A74E76"/>
    <w:rsid w:val="00A753AF"/>
    <w:rsid w:val="00A81055"/>
    <w:rsid w:val="00A83C8F"/>
    <w:rsid w:val="00A8572B"/>
    <w:rsid w:val="00A87B35"/>
    <w:rsid w:val="00A87DBE"/>
    <w:rsid w:val="00A92E34"/>
    <w:rsid w:val="00A978F9"/>
    <w:rsid w:val="00A9799F"/>
    <w:rsid w:val="00AA16E6"/>
    <w:rsid w:val="00AA63E9"/>
    <w:rsid w:val="00AB051C"/>
    <w:rsid w:val="00AB094C"/>
    <w:rsid w:val="00AB3D71"/>
    <w:rsid w:val="00AB3EE8"/>
    <w:rsid w:val="00AC03F7"/>
    <w:rsid w:val="00AC063A"/>
    <w:rsid w:val="00AC1325"/>
    <w:rsid w:val="00AC1AE3"/>
    <w:rsid w:val="00AC2947"/>
    <w:rsid w:val="00AC590A"/>
    <w:rsid w:val="00AC6AB0"/>
    <w:rsid w:val="00AD2D34"/>
    <w:rsid w:val="00AD7E08"/>
    <w:rsid w:val="00AE2DFC"/>
    <w:rsid w:val="00AE4019"/>
    <w:rsid w:val="00AE6654"/>
    <w:rsid w:val="00AE69EC"/>
    <w:rsid w:val="00AF49E3"/>
    <w:rsid w:val="00AF59B2"/>
    <w:rsid w:val="00AF6646"/>
    <w:rsid w:val="00AF7CA8"/>
    <w:rsid w:val="00B00024"/>
    <w:rsid w:val="00B20677"/>
    <w:rsid w:val="00B21324"/>
    <w:rsid w:val="00B243E8"/>
    <w:rsid w:val="00B32A51"/>
    <w:rsid w:val="00B357EA"/>
    <w:rsid w:val="00B37302"/>
    <w:rsid w:val="00B401B5"/>
    <w:rsid w:val="00B4490C"/>
    <w:rsid w:val="00B44F5D"/>
    <w:rsid w:val="00B453B8"/>
    <w:rsid w:val="00B45900"/>
    <w:rsid w:val="00B51021"/>
    <w:rsid w:val="00B512D6"/>
    <w:rsid w:val="00B66307"/>
    <w:rsid w:val="00B67B13"/>
    <w:rsid w:val="00B705AD"/>
    <w:rsid w:val="00B7227C"/>
    <w:rsid w:val="00B72315"/>
    <w:rsid w:val="00B75AF7"/>
    <w:rsid w:val="00B76066"/>
    <w:rsid w:val="00B818D6"/>
    <w:rsid w:val="00B90C9A"/>
    <w:rsid w:val="00B9414F"/>
    <w:rsid w:val="00B96B12"/>
    <w:rsid w:val="00BA4742"/>
    <w:rsid w:val="00BA7BD9"/>
    <w:rsid w:val="00BB2DF5"/>
    <w:rsid w:val="00BB7462"/>
    <w:rsid w:val="00BC3D6F"/>
    <w:rsid w:val="00BC5080"/>
    <w:rsid w:val="00BC5248"/>
    <w:rsid w:val="00BD15B9"/>
    <w:rsid w:val="00BD1AFF"/>
    <w:rsid w:val="00BD5FA9"/>
    <w:rsid w:val="00BE312A"/>
    <w:rsid w:val="00BE6124"/>
    <w:rsid w:val="00BE688E"/>
    <w:rsid w:val="00BE69BD"/>
    <w:rsid w:val="00BF3C4D"/>
    <w:rsid w:val="00BF6EC6"/>
    <w:rsid w:val="00BF788F"/>
    <w:rsid w:val="00C23637"/>
    <w:rsid w:val="00C24631"/>
    <w:rsid w:val="00C25902"/>
    <w:rsid w:val="00C30A39"/>
    <w:rsid w:val="00C33D33"/>
    <w:rsid w:val="00C34321"/>
    <w:rsid w:val="00C515D4"/>
    <w:rsid w:val="00C53DAC"/>
    <w:rsid w:val="00C54E04"/>
    <w:rsid w:val="00C57C4D"/>
    <w:rsid w:val="00C6303F"/>
    <w:rsid w:val="00C6653A"/>
    <w:rsid w:val="00C6797A"/>
    <w:rsid w:val="00C70380"/>
    <w:rsid w:val="00C73089"/>
    <w:rsid w:val="00C74256"/>
    <w:rsid w:val="00C77493"/>
    <w:rsid w:val="00C82E33"/>
    <w:rsid w:val="00C8552A"/>
    <w:rsid w:val="00C86DD1"/>
    <w:rsid w:val="00C93A11"/>
    <w:rsid w:val="00C96F4E"/>
    <w:rsid w:val="00C9733C"/>
    <w:rsid w:val="00CA0724"/>
    <w:rsid w:val="00CA3253"/>
    <w:rsid w:val="00CA435E"/>
    <w:rsid w:val="00CA4D82"/>
    <w:rsid w:val="00CB22A2"/>
    <w:rsid w:val="00CB2E81"/>
    <w:rsid w:val="00CB3849"/>
    <w:rsid w:val="00CB56A2"/>
    <w:rsid w:val="00CB7443"/>
    <w:rsid w:val="00CC13EC"/>
    <w:rsid w:val="00CD07DC"/>
    <w:rsid w:val="00CD1A00"/>
    <w:rsid w:val="00CD1B99"/>
    <w:rsid w:val="00CD5D7B"/>
    <w:rsid w:val="00CE0DC5"/>
    <w:rsid w:val="00CE43DC"/>
    <w:rsid w:val="00CE6DBC"/>
    <w:rsid w:val="00CE705D"/>
    <w:rsid w:val="00CE716B"/>
    <w:rsid w:val="00CF17C2"/>
    <w:rsid w:val="00CF18AB"/>
    <w:rsid w:val="00CF2FDE"/>
    <w:rsid w:val="00CF467A"/>
    <w:rsid w:val="00CF48A2"/>
    <w:rsid w:val="00CF7B65"/>
    <w:rsid w:val="00D03773"/>
    <w:rsid w:val="00D03A92"/>
    <w:rsid w:val="00D04550"/>
    <w:rsid w:val="00D0623D"/>
    <w:rsid w:val="00D111AA"/>
    <w:rsid w:val="00D12788"/>
    <w:rsid w:val="00D13E46"/>
    <w:rsid w:val="00D1433E"/>
    <w:rsid w:val="00D14B35"/>
    <w:rsid w:val="00D16AE5"/>
    <w:rsid w:val="00D2102F"/>
    <w:rsid w:val="00D24AF5"/>
    <w:rsid w:val="00D27674"/>
    <w:rsid w:val="00D301A7"/>
    <w:rsid w:val="00D30A5E"/>
    <w:rsid w:val="00D319A8"/>
    <w:rsid w:val="00D322AD"/>
    <w:rsid w:val="00D3493E"/>
    <w:rsid w:val="00D34B60"/>
    <w:rsid w:val="00D37361"/>
    <w:rsid w:val="00D376AA"/>
    <w:rsid w:val="00D379DE"/>
    <w:rsid w:val="00D40E29"/>
    <w:rsid w:val="00D51ADC"/>
    <w:rsid w:val="00D51E9A"/>
    <w:rsid w:val="00D51FCE"/>
    <w:rsid w:val="00D538E8"/>
    <w:rsid w:val="00D56585"/>
    <w:rsid w:val="00D574C6"/>
    <w:rsid w:val="00D61665"/>
    <w:rsid w:val="00D627D0"/>
    <w:rsid w:val="00D631C3"/>
    <w:rsid w:val="00D64CF7"/>
    <w:rsid w:val="00D65486"/>
    <w:rsid w:val="00D6579A"/>
    <w:rsid w:val="00D704EA"/>
    <w:rsid w:val="00D70882"/>
    <w:rsid w:val="00D75713"/>
    <w:rsid w:val="00D82E18"/>
    <w:rsid w:val="00D86AEF"/>
    <w:rsid w:val="00D90B3E"/>
    <w:rsid w:val="00D92CE6"/>
    <w:rsid w:val="00D94FE0"/>
    <w:rsid w:val="00D96BD9"/>
    <w:rsid w:val="00DA61D8"/>
    <w:rsid w:val="00DA741F"/>
    <w:rsid w:val="00DA7C2B"/>
    <w:rsid w:val="00DB12FB"/>
    <w:rsid w:val="00DB30E8"/>
    <w:rsid w:val="00DC2901"/>
    <w:rsid w:val="00DC3723"/>
    <w:rsid w:val="00DC3B2E"/>
    <w:rsid w:val="00DC73B1"/>
    <w:rsid w:val="00DD55ED"/>
    <w:rsid w:val="00DD5B8E"/>
    <w:rsid w:val="00DD66C8"/>
    <w:rsid w:val="00DE499E"/>
    <w:rsid w:val="00DE5DF2"/>
    <w:rsid w:val="00DF00B3"/>
    <w:rsid w:val="00DF28F3"/>
    <w:rsid w:val="00E00D60"/>
    <w:rsid w:val="00E07905"/>
    <w:rsid w:val="00E1281F"/>
    <w:rsid w:val="00E1340E"/>
    <w:rsid w:val="00E15CD2"/>
    <w:rsid w:val="00E22581"/>
    <w:rsid w:val="00E255E7"/>
    <w:rsid w:val="00E27422"/>
    <w:rsid w:val="00E27608"/>
    <w:rsid w:val="00E27E24"/>
    <w:rsid w:val="00E27FD7"/>
    <w:rsid w:val="00E30240"/>
    <w:rsid w:val="00E31D47"/>
    <w:rsid w:val="00E354F1"/>
    <w:rsid w:val="00E360C8"/>
    <w:rsid w:val="00E37FFC"/>
    <w:rsid w:val="00E4404E"/>
    <w:rsid w:val="00E44D99"/>
    <w:rsid w:val="00E459CF"/>
    <w:rsid w:val="00E467A6"/>
    <w:rsid w:val="00E51C9A"/>
    <w:rsid w:val="00E520F6"/>
    <w:rsid w:val="00E534F2"/>
    <w:rsid w:val="00E53616"/>
    <w:rsid w:val="00E56EBD"/>
    <w:rsid w:val="00E61C8B"/>
    <w:rsid w:val="00E63EE4"/>
    <w:rsid w:val="00E7386F"/>
    <w:rsid w:val="00E73AF9"/>
    <w:rsid w:val="00E80E8E"/>
    <w:rsid w:val="00E811CA"/>
    <w:rsid w:val="00E81282"/>
    <w:rsid w:val="00E82644"/>
    <w:rsid w:val="00E8400F"/>
    <w:rsid w:val="00E85570"/>
    <w:rsid w:val="00E85E58"/>
    <w:rsid w:val="00E9228E"/>
    <w:rsid w:val="00E93A25"/>
    <w:rsid w:val="00E96634"/>
    <w:rsid w:val="00EA0216"/>
    <w:rsid w:val="00EA0B4B"/>
    <w:rsid w:val="00EA5DA9"/>
    <w:rsid w:val="00EA6542"/>
    <w:rsid w:val="00EB187A"/>
    <w:rsid w:val="00EB20E6"/>
    <w:rsid w:val="00EB262A"/>
    <w:rsid w:val="00EB3838"/>
    <w:rsid w:val="00EB4390"/>
    <w:rsid w:val="00EB7790"/>
    <w:rsid w:val="00EC0813"/>
    <w:rsid w:val="00EC136D"/>
    <w:rsid w:val="00EC20AA"/>
    <w:rsid w:val="00ED235D"/>
    <w:rsid w:val="00ED456D"/>
    <w:rsid w:val="00ED62DB"/>
    <w:rsid w:val="00ED6388"/>
    <w:rsid w:val="00ED7165"/>
    <w:rsid w:val="00EE3444"/>
    <w:rsid w:val="00EE3D09"/>
    <w:rsid w:val="00EE3DF3"/>
    <w:rsid w:val="00EE5570"/>
    <w:rsid w:val="00EF3FEA"/>
    <w:rsid w:val="00EF55D8"/>
    <w:rsid w:val="00EF5C85"/>
    <w:rsid w:val="00F00B2A"/>
    <w:rsid w:val="00F01B7D"/>
    <w:rsid w:val="00F01DD8"/>
    <w:rsid w:val="00F155D2"/>
    <w:rsid w:val="00F176BB"/>
    <w:rsid w:val="00F21AF8"/>
    <w:rsid w:val="00F221B2"/>
    <w:rsid w:val="00F31B63"/>
    <w:rsid w:val="00F32D4F"/>
    <w:rsid w:val="00F32DB7"/>
    <w:rsid w:val="00F33871"/>
    <w:rsid w:val="00F37D74"/>
    <w:rsid w:val="00F414A8"/>
    <w:rsid w:val="00F42328"/>
    <w:rsid w:val="00F433BD"/>
    <w:rsid w:val="00F45A77"/>
    <w:rsid w:val="00F53784"/>
    <w:rsid w:val="00F5532D"/>
    <w:rsid w:val="00F60418"/>
    <w:rsid w:val="00F61359"/>
    <w:rsid w:val="00F65045"/>
    <w:rsid w:val="00F65079"/>
    <w:rsid w:val="00F65DF2"/>
    <w:rsid w:val="00F669F9"/>
    <w:rsid w:val="00F67905"/>
    <w:rsid w:val="00F76289"/>
    <w:rsid w:val="00F76425"/>
    <w:rsid w:val="00F8003D"/>
    <w:rsid w:val="00F8373D"/>
    <w:rsid w:val="00F859AB"/>
    <w:rsid w:val="00F86147"/>
    <w:rsid w:val="00F86E4C"/>
    <w:rsid w:val="00F87B42"/>
    <w:rsid w:val="00F87D53"/>
    <w:rsid w:val="00F96E3D"/>
    <w:rsid w:val="00FA03E4"/>
    <w:rsid w:val="00FA1F38"/>
    <w:rsid w:val="00FA2469"/>
    <w:rsid w:val="00FA2A66"/>
    <w:rsid w:val="00FA40F2"/>
    <w:rsid w:val="00FA6DA7"/>
    <w:rsid w:val="00FA7914"/>
    <w:rsid w:val="00FB120A"/>
    <w:rsid w:val="00FB3F7C"/>
    <w:rsid w:val="00FB677A"/>
    <w:rsid w:val="00FC4E21"/>
    <w:rsid w:val="00FC5A3C"/>
    <w:rsid w:val="00FC68FB"/>
    <w:rsid w:val="00FD37DB"/>
    <w:rsid w:val="00FD6612"/>
    <w:rsid w:val="00FD77B0"/>
    <w:rsid w:val="00FE542B"/>
    <w:rsid w:val="00FE6161"/>
    <w:rsid w:val="00FF009E"/>
    <w:rsid w:val="00FF4BD3"/>
    <w:rsid w:val="00FF5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36B12"/>
  <w15:chartTrackingRefBased/>
  <w15:docId w15:val="{796B37B0-7802-42A8-8D4D-53C6F5933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0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0D5"/>
    <w:pPr>
      <w:ind w:left="720"/>
      <w:contextualSpacing/>
    </w:pPr>
  </w:style>
  <w:style w:type="paragraph" w:styleId="Header">
    <w:name w:val="header"/>
    <w:basedOn w:val="Normal"/>
    <w:link w:val="HeaderChar"/>
    <w:uiPriority w:val="99"/>
    <w:unhideWhenUsed/>
    <w:rsid w:val="009861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986177"/>
  </w:style>
  <w:style w:type="paragraph" w:styleId="Footer">
    <w:name w:val="footer"/>
    <w:basedOn w:val="Normal"/>
    <w:link w:val="FooterChar"/>
    <w:uiPriority w:val="99"/>
    <w:unhideWhenUsed/>
    <w:rsid w:val="009861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986177"/>
  </w:style>
  <w:style w:type="character" w:styleId="CommentReference">
    <w:name w:val="annotation reference"/>
    <w:basedOn w:val="DefaultParagraphFont"/>
    <w:uiPriority w:val="99"/>
    <w:semiHidden/>
    <w:unhideWhenUsed/>
    <w:rsid w:val="00730034"/>
    <w:rPr>
      <w:sz w:val="16"/>
      <w:szCs w:val="16"/>
    </w:rPr>
  </w:style>
  <w:style w:type="paragraph" w:styleId="CommentText">
    <w:name w:val="annotation text"/>
    <w:basedOn w:val="Normal"/>
    <w:link w:val="CommentTextChar"/>
    <w:uiPriority w:val="99"/>
    <w:semiHidden/>
    <w:unhideWhenUsed/>
    <w:rsid w:val="00730034"/>
    <w:pPr>
      <w:spacing w:line="240" w:lineRule="auto"/>
    </w:pPr>
    <w:rPr>
      <w:sz w:val="20"/>
      <w:szCs w:val="20"/>
    </w:rPr>
  </w:style>
  <w:style w:type="character" w:customStyle="1" w:styleId="CommentTextChar">
    <w:name w:val="Comment Text Char"/>
    <w:basedOn w:val="DefaultParagraphFont"/>
    <w:link w:val="CommentText"/>
    <w:uiPriority w:val="99"/>
    <w:semiHidden/>
    <w:rsid w:val="00730034"/>
    <w:rPr>
      <w:sz w:val="20"/>
      <w:szCs w:val="20"/>
    </w:rPr>
  </w:style>
  <w:style w:type="paragraph" w:styleId="CommentSubject">
    <w:name w:val="annotation subject"/>
    <w:basedOn w:val="CommentText"/>
    <w:next w:val="CommentText"/>
    <w:link w:val="CommentSubjectChar"/>
    <w:uiPriority w:val="99"/>
    <w:semiHidden/>
    <w:unhideWhenUsed/>
    <w:rsid w:val="00730034"/>
    <w:rPr>
      <w:b/>
      <w:bCs/>
    </w:rPr>
  </w:style>
  <w:style w:type="character" w:customStyle="1" w:styleId="CommentSubjectChar">
    <w:name w:val="Comment Subject Char"/>
    <w:basedOn w:val="CommentTextChar"/>
    <w:link w:val="CommentSubject"/>
    <w:uiPriority w:val="99"/>
    <w:semiHidden/>
    <w:rsid w:val="00730034"/>
    <w:rPr>
      <w:b/>
      <w:bCs/>
      <w:sz w:val="20"/>
      <w:szCs w:val="20"/>
    </w:rPr>
  </w:style>
  <w:style w:type="paragraph" w:styleId="BalloonText">
    <w:name w:val="Balloon Text"/>
    <w:basedOn w:val="Normal"/>
    <w:link w:val="BalloonTextChar"/>
    <w:uiPriority w:val="99"/>
    <w:semiHidden/>
    <w:unhideWhenUsed/>
    <w:rsid w:val="007300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0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2718">
      <w:bodyDiv w:val="1"/>
      <w:marLeft w:val="0"/>
      <w:marRight w:val="0"/>
      <w:marTop w:val="0"/>
      <w:marBottom w:val="0"/>
      <w:divBdr>
        <w:top w:val="none" w:sz="0" w:space="0" w:color="auto"/>
        <w:left w:val="none" w:sz="0" w:space="0" w:color="auto"/>
        <w:bottom w:val="none" w:sz="0" w:space="0" w:color="auto"/>
        <w:right w:val="none" w:sz="0" w:space="0" w:color="auto"/>
      </w:divBdr>
    </w:div>
    <w:div w:id="31197317">
      <w:bodyDiv w:val="1"/>
      <w:marLeft w:val="0"/>
      <w:marRight w:val="0"/>
      <w:marTop w:val="0"/>
      <w:marBottom w:val="0"/>
      <w:divBdr>
        <w:top w:val="none" w:sz="0" w:space="0" w:color="auto"/>
        <w:left w:val="none" w:sz="0" w:space="0" w:color="auto"/>
        <w:bottom w:val="none" w:sz="0" w:space="0" w:color="auto"/>
        <w:right w:val="none" w:sz="0" w:space="0" w:color="auto"/>
      </w:divBdr>
    </w:div>
    <w:div w:id="88896460">
      <w:bodyDiv w:val="1"/>
      <w:marLeft w:val="0"/>
      <w:marRight w:val="0"/>
      <w:marTop w:val="0"/>
      <w:marBottom w:val="0"/>
      <w:divBdr>
        <w:top w:val="none" w:sz="0" w:space="0" w:color="auto"/>
        <w:left w:val="none" w:sz="0" w:space="0" w:color="auto"/>
        <w:bottom w:val="none" w:sz="0" w:space="0" w:color="auto"/>
        <w:right w:val="none" w:sz="0" w:space="0" w:color="auto"/>
      </w:divBdr>
    </w:div>
    <w:div w:id="117263260">
      <w:bodyDiv w:val="1"/>
      <w:marLeft w:val="0"/>
      <w:marRight w:val="0"/>
      <w:marTop w:val="0"/>
      <w:marBottom w:val="0"/>
      <w:divBdr>
        <w:top w:val="none" w:sz="0" w:space="0" w:color="auto"/>
        <w:left w:val="none" w:sz="0" w:space="0" w:color="auto"/>
        <w:bottom w:val="none" w:sz="0" w:space="0" w:color="auto"/>
        <w:right w:val="none" w:sz="0" w:space="0" w:color="auto"/>
      </w:divBdr>
    </w:div>
    <w:div w:id="118645225">
      <w:bodyDiv w:val="1"/>
      <w:marLeft w:val="0"/>
      <w:marRight w:val="0"/>
      <w:marTop w:val="0"/>
      <w:marBottom w:val="0"/>
      <w:divBdr>
        <w:top w:val="none" w:sz="0" w:space="0" w:color="auto"/>
        <w:left w:val="none" w:sz="0" w:space="0" w:color="auto"/>
        <w:bottom w:val="none" w:sz="0" w:space="0" w:color="auto"/>
        <w:right w:val="none" w:sz="0" w:space="0" w:color="auto"/>
      </w:divBdr>
    </w:div>
    <w:div w:id="138348729">
      <w:bodyDiv w:val="1"/>
      <w:marLeft w:val="0"/>
      <w:marRight w:val="0"/>
      <w:marTop w:val="0"/>
      <w:marBottom w:val="0"/>
      <w:divBdr>
        <w:top w:val="none" w:sz="0" w:space="0" w:color="auto"/>
        <w:left w:val="none" w:sz="0" w:space="0" w:color="auto"/>
        <w:bottom w:val="none" w:sz="0" w:space="0" w:color="auto"/>
        <w:right w:val="none" w:sz="0" w:space="0" w:color="auto"/>
      </w:divBdr>
    </w:div>
    <w:div w:id="168910606">
      <w:bodyDiv w:val="1"/>
      <w:marLeft w:val="0"/>
      <w:marRight w:val="0"/>
      <w:marTop w:val="0"/>
      <w:marBottom w:val="0"/>
      <w:divBdr>
        <w:top w:val="none" w:sz="0" w:space="0" w:color="auto"/>
        <w:left w:val="none" w:sz="0" w:space="0" w:color="auto"/>
        <w:bottom w:val="none" w:sz="0" w:space="0" w:color="auto"/>
        <w:right w:val="none" w:sz="0" w:space="0" w:color="auto"/>
      </w:divBdr>
    </w:div>
    <w:div w:id="173156721">
      <w:bodyDiv w:val="1"/>
      <w:marLeft w:val="0"/>
      <w:marRight w:val="0"/>
      <w:marTop w:val="0"/>
      <w:marBottom w:val="0"/>
      <w:divBdr>
        <w:top w:val="none" w:sz="0" w:space="0" w:color="auto"/>
        <w:left w:val="none" w:sz="0" w:space="0" w:color="auto"/>
        <w:bottom w:val="none" w:sz="0" w:space="0" w:color="auto"/>
        <w:right w:val="none" w:sz="0" w:space="0" w:color="auto"/>
      </w:divBdr>
    </w:div>
    <w:div w:id="209584820">
      <w:bodyDiv w:val="1"/>
      <w:marLeft w:val="0"/>
      <w:marRight w:val="0"/>
      <w:marTop w:val="0"/>
      <w:marBottom w:val="0"/>
      <w:divBdr>
        <w:top w:val="none" w:sz="0" w:space="0" w:color="auto"/>
        <w:left w:val="none" w:sz="0" w:space="0" w:color="auto"/>
        <w:bottom w:val="none" w:sz="0" w:space="0" w:color="auto"/>
        <w:right w:val="none" w:sz="0" w:space="0" w:color="auto"/>
      </w:divBdr>
    </w:div>
    <w:div w:id="236402898">
      <w:bodyDiv w:val="1"/>
      <w:marLeft w:val="0"/>
      <w:marRight w:val="0"/>
      <w:marTop w:val="0"/>
      <w:marBottom w:val="0"/>
      <w:divBdr>
        <w:top w:val="none" w:sz="0" w:space="0" w:color="auto"/>
        <w:left w:val="none" w:sz="0" w:space="0" w:color="auto"/>
        <w:bottom w:val="none" w:sz="0" w:space="0" w:color="auto"/>
        <w:right w:val="none" w:sz="0" w:space="0" w:color="auto"/>
      </w:divBdr>
    </w:div>
    <w:div w:id="238366136">
      <w:bodyDiv w:val="1"/>
      <w:marLeft w:val="0"/>
      <w:marRight w:val="0"/>
      <w:marTop w:val="0"/>
      <w:marBottom w:val="0"/>
      <w:divBdr>
        <w:top w:val="none" w:sz="0" w:space="0" w:color="auto"/>
        <w:left w:val="none" w:sz="0" w:space="0" w:color="auto"/>
        <w:bottom w:val="none" w:sz="0" w:space="0" w:color="auto"/>
        <w:right w:val="none" w:sz="0" w:space="0" w:color="auto"/>
      </w:divBdr>
    </w:div>
    <w:div w:id="246891366">
      <w:bodyDiv w:val="1"/>
      <w:marLeft w:val="0"/>
      <w:marRight w:val="0"/>
      <w:marTop w:val="0"/>
      <w:marBottom w:val="0"/>
      <w:divBdr>
        <w:top w:val="none" w:sz="0" w:space="0" w:color="auto"/>
        <w:left w:val="none" w:sz="0" w:space="0" w:color="auto"/>
        <w:bottom w:val="none" w:sz="0" w:space="0" w:color="auto"/>
        <w:right w:val="none" w:sz="0" w:space="0" w:color="auto"/>
      </w:divBdr>
    </w:div>
    <w:div w:id="250241797">
      <w:bodyDiv w:val="1"/>
      <w:marLeft w:val="0"/>
      <w:marRight w:val="0"/>
      <w:marTop w:val="0"/>
      <w:marBottom w:val="0"/>
      <w:divBdr>
        <w:top w:val="none" w:sz="0" w:space="0" w:color="auto"/>
        <w:left w:val="none" w:sz="0" w:space="0" w:color="auto"/>
        <w:bottom w:val="none" w:sz="0" w:space="0" w:color="auto"/>
        <w:right w:val="none" w:sz="0" w:space="0" w:color="auto"/>
      </w:divBdr>
    </w:div>
    <w:div w:id="387075139">
      <w:bodyDiv w:val="1"/>
      <w:marLeft w:val="0"/>
      <w:marRight w:val="0"/>
      <w:marTop w:val="0"/>
      <w:marBottom w:val="0"/>
      <w:divBdr>
        <w:top w:val="none" w:sz="0" w:space="0" w:color="auto"/>
        <w:left w:val="none" w:sz="0" w:space="0" w:color="auto"/>
        <w:bottom w:val="none" w:sz="0" w:space="0" w:color="auto"/>
        <w:right w:val="none" w:sz="0" w:space="0" w:color="auto"/>
      </w:divBdr>
    </w:div>
    <w:div w:id="421074151">
      <w:bodyDiv w:val="1"/>
      <w:marLeft w:val="0"/>
      <w:marRight w:val="0"/>
      <w:marTop w:val="0"/>
      <w:marBottom w:val="0"/>
      <w:divBdr>
        <w:top w:val="none" w:sz="0" w:space="0" w:color="auto"/>
        <w:left w:val="none" w:sz="0" w:space="0" w:color="auto"/>
        <w:bottom w:val="none" w:sz="0" w:space="0" w:color="auto"/>
        <w:right w:val="none" w:sz="0" w:space="0" w:color="auto"/>
      </w:divBdr>
    </w:div>
    <w:div w:id="434521547">
      <w:bodyDiv w:val="1"/>
      <w:marLeft w:val="0"/>
      <w:marRight w:val="0"/>
      <w:marTop w:val="0"/>
      <w:marBottom w:val="0"/>
      <w:divBdr>
        <w:top w:val="none" w:sz="0" w:space="0" w:color="auto"/>
        <w:left w:val="none" w:sz="0" w:space="0" w:color="auto"/>
        <w:bottom w:val="none" w:sz="0" w:space="0" w:color="auto"/>
        <w:right w:val="none" w:sz="0" w:space="0" w:color="auto"/>
      </w:divBdr>
    </w:div>
    <w:div w:id="519583695">
      <w:bodyDiv w:val="1"/>
      <w:marLeft w:val="0"/>
      <w:marRight w:val="0"/>
      <w:marTop w:val="0"/>
      <w:marBottom w:val="0"/>
      <w:divBdr>
        <w:top w:val="none" w:sz="0" w:space="0" w:color="auto"/>
        <w:left w:val="none" w:sz="0" w:space="0" w:color="auto"/>
        <w:bottom w:val="none" w:sz="0" w:space="0" w:color="auto"/>
        <w:right w:val="none" w:sz="0" w:space="0" w:color="auto"/>
      </w:divBdr>
    </w:div>
    <w:div w:id="549072744">
      <w:bodyDiv w:val="1"/>
      <w:marLeft w:val="0"/>
      <w:marRight w:val="0"/>
      <w:marTop w:val="0"/>
      <w:marBottom w:val="0"/>
      <w:divBdr>
        <w:top w:val="none" w:sz="0" w:space="0" w:color="auto"/>
        <w:left w:val="none" w:sz="0" w:space="0" w:color="auto"/>
        <w:bottom w:val="none" w:sz="0" w:space="0" w:color="auto"/>
        <w:right w:val="none" w:sz="0" w:space="0" w:color="auto"/>
      </w:divBdr>
    </w:div>
    <w:div w:id="570115243">
      <w:bodyDiv w:val="1"/>
      <w:marLeft w:val="0"/>
      <w:marRight w:val="0"/>
      <w:marTop w:val="0"/>
      <w:marBottom w:val="0"/>
      <w:divBdr>
        <w:top w:val="none" w:sz="0" w:space="0" w:color="auto"/>
        <w:left w:val="none" w:sz="0" w:space="0" w:color="auto"/>
        <w:bottom w:val="none" w:sz="0" w:space="0" w:color="auto"/>
        <w:right w:val="none" w:sz="0" w:space="0" w:color="auto"/>
      </w:divBdr>
    </w:div>
    <w:div w:id="597755938">
      <w:bodyDiv w:val="1"/>
      <w:marLeft w:val="0"/>
      <w:marRight w:val="0"/>
      <w:marTop w:val="0"/>
      <w:marBottom w:val="0"/>
      <w:divBdr>
        <w:top w:val="none" w:sz="0" w:space="0" w:color="auto"/>
        <w:left w:val="none" w:sz="0" w:space="0" w:color="auto"/>
        <w:bottom w:val="none" w:sz="0" w:space="0" w:color="auto"/>
        <w:right w:val="none" w:sz="0" w:space="0" w:color="auto"/>
      </w:divBdr>
    </w:div>
    <w:div w:id="692657242">
      <w:bodyDiv w:val="1"/>
      <w:marLeft w:val="0"/>
      <w:marRight w:val="0"/>
      <w:marTop w:val="0"/>
      <w:marBottom w:val="0"/>
      <w:divBdr>
        <w:top w:val="none" w:sz="0" w:space="0" w:color="auto"/>
        <w:left w:val="none" w:sz="0" w:space="0" w:color="auto"/>
        <w:bottom w:val="none" w:sz="0" w:space="0" w:color="auto"/>
        <w:right w:val="none" w:sz="0" w:space="0" w:color="auto"/>
      </w:divBdr>
    </w:div>
    <w:div w:id="718552103">
      <w:bodyDiv w:val="1"/>
      <w:marLeft w:val="0"/>
      <w:marRight w:val="0"/>
      <w:marTop w:val="0"/>
      <w:marBottom w:val="0"/>
      <w:divBdr>
        <w:top w:val="none" w:sz="0" w:space="0" w:color="auto"/>
        <w:left w:val="none" w:sz="0" w:space="0" w:color="auto"/>
        <w:bottom w:val="none" w:sz="0" w:space="0" w:color="auto"/>
        <w:right w:val="none" w:sz="0" w:space="0" w:color="auto"/>
      </w:divBdr>
    </w:div>
    <w:div w:id="749735815">
      <w:bodyDiv w:val="1"/>
      <w:marLeft w:val="0"/>
      <w:marRight w:val="0"/>
      <w:marTop w:val="0"/>
      <w:marBottom w:val="0"/>
      <w:divBdr>
        <w:top w:val="none" w:sz="0" w:space="0" w:color="auto"/>
        <w:left w:val="none" w:sz="0" w:space="0" w:color="auto"/>
        <w:bottom w:val="none" w:sz="0" w:space="0" w:color="auto"/>
        <w:right w:val="none" w:sz="0" w:space="0" w:color="auto"/>
      </w:divBdr>
    </w:div>
    <w:div w:id="768737362">
      <w:bodyDiv w:val="1"/>
      <w:marLeft w:val="0"/>
      <w:marRight w:val="0"/>
      <w:marTop w:val="0"/>
      <w:marBottom w:val="0"/>
      <w:divBdr>
        <w:top w:val="none" w:sz="0" w:space="0" w:color="auto"/>
        <w:left w:val="none" w:sz="0" w:space="0" w:color="auto"/>
        <w:bottom w:val="none" w:sz="0" w:space="0" w:color="auto"/>
        <w:right w:val="none" w:sz="0" w:space="0" w:color="auto"/>
      </w:divBdr>
    </w:div>
    <w:div w:id="770051963">
      <w:bodyDiv w:val="1"/>
      <w:marLeft w:val="0"/>
      <w:marRight w:val="0"/>
      <w:marTop w:val="0"/>
      <w:marBottom w:val="0"/>
      <w:divBdr>
        <w:top w:val="none" w:sz="0" w:space="0" w:color="auto"/>
        <w:left w:val="none" w:sz="0" w:space="0" w:color="auto"/>
        <w:bottom w:val="none" w:sz="0" w:space="0" w:color="auto"/>
        <w:right w:val="none" w:sz="0" w:space="0" w:color="auto"/>
      </w:divBdr>
    </w:div>
    <w:div w:id="781268403">
      <w:bodyDiv w:val="1"/>
      <w:marLeft w:val="0"/>
      <w:marRight w:val="0"/>
      <w:marTop w:val="0"/>
      <w:marBottom w:val="0"/>
      <w:divBdr>
        <w:top w:val="none" w:sz="0" w:space="0" w:color="auto"/>
        <w:left w:val="none" w:sz="0" w:space="0" w:color="auto"/>
        <w:bottom w:val="none" w:sz="0" w:space="0" w:color="auto"/>
        <w:right w:val="none" w:sz="0" w:space="0" w:color="auto"/>
      </w:divBdr>
    </w:div>
    <w:div w:id="828441293">
      <w:bodyDiv w:val="1"/>
      <w:marLeft w:val="0"/>
      <w:marRight w:val="0"/>
      <w:marTop w:val="0"/>
      <w:marBottom w:val="0"/>
      <w:divBdr>
        <w:top w:val="none" w:sz="0" w:space="0" w:color="auto"/>
        <w:left w:val="none" w:sz="0" w:space="0" w:color="auto"/>
        <w:bottom w:val="none" w:sz="0" w:space="0" w:color="auto"/>
        <w:right w:val="none" w:sz="0" w:space="0" w:color="auto"/>
      </w:divBdr>
    </w:div>
    <w:div w:id="851914282">
      <w:bodyDiv w:val="1"/>
      <w:marLeft w:val="0"/>
      <w:marRight w:val="0"/>
      <w:marTop w:val="0"/>
      <w:marBottom w:val="0"/>
      <w:divBdr>
        <w:top w:val="none" w:sz="0" w:space="0" w:color="auto"/>
        <w:left w:val="none" w:sz="0" w:space="0" w:color="auto"/>
        <w:bottom w:val="none" w:sz="0" w:space="0" w:color="auto"/>
        <w:right w:val="none" w:sz="0" w:space="0" w:color="auto"/>
      </w:divBdr>
    </w:div>
    <w:div w:id="879438850">
      <w:bodyDiv w:val="1"/>
      <w:marLeft w:val="0"/>
      <w:marRight w:val="0"/>
      <w:marTop w:val="0"/>
      <w:marBottom w:val="0"/>
      <w:divBdr>
        <w:top w:val="none" w:sz="0" w:space="0" w:color="auto"/>
        <w:left w:val="none" w:sz="0" w:space="0" w:color="auto"/>
        <w:bottom w:val="none" w:sz="0" w:space="0" w:color="auto"/>
        <w:right w:val="none" w:sz="0" w:space="0" w:color="auto"/>
      </w:divBdr>
    </w:div>
    <w:div w:id="880827425">
      <w:bodyDiv w:val="1"/>
      <w:marLeft w:val="0"/>
      <w:marRight w:val="0"/>
      <w:marTop w:val="0"/>
      <w:marBottom w:val="0"/>
      <w:divBdr>
        <w:top w:val="none" w:sz="0" w:space="0" w:color="auto"/>
        <w:left w:val="none" w:sz="0" w:space="0" w:color="auto"/>
        <w:bottom w:val="none" w:sz="0" w:space="0" w:color="auto"/>
        <w:right w:val="none" w:sz="0" w:space="0" w:color="auto"/>
      </w:divBdr>
    </w:div>
    <w:div w:id="896473476">
      <w:bodyDiv w:val="1"/>
      <w:marLeft w:val="0"/>
      <w:marRight w:val="0"/>
      <w:marTop w:val="0"/>
      <w:marBottom w:val="0"/>
      <w:divBdr>
        <w:top w:val="none" w:sz="0" w:space="0" w:color="auto"/>
        <w:left w:val="none" w:sz="0" w:space="0" w:color="auto"/>
        <w:bottom w:val="none" w:sz="0" w:space="0" w:color="auto"/>
        <w:right w:val="none" w:sz="0" w:space="0" w:color="auto"/>
      </w:divBdr>
    </w:div>
    <w:div w:id="904947066">
      <w:bodyDiv w:val="1"/>
      <w:marLeft w:val="0"/>
      <w:marRight w:val="0"/>
      <w:marTop w:val="0"/>
      <w:marBottom w:val="0"/>
      <w:divBdr>
        <w:top w:val="none" w:sz="0" w:space="0" w:color="auto"/>
        <w:left w:val="none" w:sz="0" w:space="0" w:color="auto"/>
        <w:bottom w:val="none" w:sz="0" w:space="0" w:color="auto"/>
        <w:right w:val="none" w:sz="0" w:space="0" w:color="auto"/>
      </w:divBdr>
    </w:div>
    <w:div w:id="954797253">
      <w:bodyDiv w:val="1"/>
      <w:marLeft w:val="0"/>
      <w:marRight w:val="0"/>
      <w:marTop w:val="0"/>
      <w:marBottom w:val="0"/>
      <w:divBdr>
        <w:top w:val="none" w:sz="0" w:space="0" w:color="auto"/>
        <w:left w:val="none" w:sz="0" w:space="0" w:color="auto"/>
        <w:bottom w:val="none" w:sz="0" w:space="0" w:color="auto"/>
        <w:right w:val="none" w:sz="0" w:space="0" w:color="auto"/>
      </w:divBdr>
    </w:div>
    <w:div w:id="975647158">
      <w:bodyDiv w:val="1"/>
      <w:marLeft w:val="0"/>
      <w:marRight w:val="0"/>
      <w:marTop w:val="0"/>
      <w:marBottom w:val="0"/>
      <w:divBdr>
        <w:top w:val="none" w:sz="0" w:space="0" w:color="auto"/>
        <w:left w:val="none" w:sz="0" w:space="0" w:color="auto"/>
        <w:bottom w:val="none" w:sz="0" w:space="0" w:color="auto"/>
        <w:right w:val="none" w:sz="0" w:space="0" w:color="auto"/>
      </w:divBdr>
    </w:div>
    <w:div w:id="991562952">
      <w:bodyDiv w:val="1"/>
      <w:marLeft w:val="0"/>
      <w:marRight w:val="0"/>
      <w:marTop w:val="0"/>
      <w:marBottom w:val="0"/>
      <w:divBdr>
        <w:top w:val="none" w:sz="0" w:space="0" w:color="auto"/>
        <w:left w:val="none" w:sz="0" w:space="0" w:color="auto"/>
        <w:bottom w:val="none" w:sz="0" w:space="0" w:color="auto"/>
        <w:right w:val="none" w:sz="0" w:space="0" w:color="auto"/>
      </w:divBdr>
    </w:div>
    <w:div w:id="1014503337">
      <w:bodyDiv w:val="1"/>
      <w:marLeft w:val="0"/>
      <w:marRight w:val="0"/>
      <w:marTop w:val="0"/>
      <w:marBottom w:val="0"/>
      <w:divBdr>
        <w:top w:val="none" w:sz="0" w:space="0" w:color="auto"/>
        <w:left w:val="none" w:sz="0" w:space="0" w:color="auto"/>
        <w:bottom w:val="none" w:sz="0" w:space="0" w:color="auto"/>
        <w:right w:val="none" w:sz="0" w:space="0" w:color="auto"/>
      </w:divBdr>
    </w:div>
    <w:div w:id="1061250466">
      <w:bodyDiv w:val="1"/>
      <w:marLeft w:val="0"/>
      <w:marRight w:val="0"/>
      <w:marTop w:val="0"/>
      <w:marBottom w:val="0"/>
      <w:divBdr>
        <w:top w:val="none" w:sz="0" w:space="0" w:color="auto"/>
        <w:left w:val="none" w:sz="0" w:space="0" w:color="auto"/>
        <w:bottom w:val="none" w:sz="0" w:space="0" w:color="auto"/>
        <w:right w:val="none" w:sz="0" w:space="0" w:color="auto"/>
      </w:divBdr>
    </w:div>
    <w:div w:id="1076708135">
      <w:bodyDiv w:val="1"/>
      <w:marLeft w:val="0"/>
      <w:marRight w:val="0"/>
      <w:marTop w:val="0"/>
      <w:marBottom w:val="0"/>
      <w:divBdr>
        <w:top w:val="none" w:sz="0" w:space="0" w:color="auto"/>
        <w:left w:val="none" w:sz="0" w:space="0" w:color="auto"/>
        <w:bottom w:val="none" w:sz="0" w:space="0" w:color="auto"/>
        <w:right w:val="none" w:sz="0" w:space="0" w:color="auto"/>
      </w:divBdr>
    </w:div>
    <w:div w:id="1078288351">
      <w:bodyDiv w:val="1"/>
      <w:marLeft w:val="0"/>
      <w:marRight w:val="0"/>
      <w:marTop w:val="0"/>
      <w:marBottom w:val="0"/>
      <w:divBdr>
        <w:top w:val="none" w:sz="0" w:space="0" w:color="auto"/>
        <w:left w:val="none" w:sz="0" w:space="0" w:color="auto"/>
        <w:bottom w:val="none" w:sz="0" w:space="0" w:color="auto"/>
        <w:right w:val="none" w:sz="0" w:space="0" w:color="auto"/>
      </w:divBdr>
    </w:div>
    <w:div w:id="1105921305">
      <w:bodyDiv w:val="1"/>
      <w:marLeft w:val="0"/>
      <w:marRight w:val="0"/>
      <w:marTop w:val="0"/>
      <w:marBottom w:val="0"/>
      <w:divBdr>
        <w:top w:val="none" w:sz="0" w:space="0" w:color="auto"/>
        <w:left w:val="none" w:sz="0" w:space="0" w:color="auto"/>
        <w:bottom w:val="none" w:sz="0" w:space="0" w:color="auto"/>
        <w:right w:val="none" w:sz="0" w:space="0" w:color="auto"/>
      </w:divBdr>
    </w:div>
    <w:div w:id="1117721919">
      <w:bodyDiv w:val="1"/>
      <w:marLeft w:val="0"/>
      <w:marRight w:val="0"/>
      <w:marTop w:val="0"/>
      <w:marBottom w:val="0"/>
      <w:divBdr>
        <w:top w:val="none" w:sz="0" w:space="0" w:color="auto"/>
        <w:left w:val="none" w:sz="0" w:space="0" w:color="auto"/>
        <w:bottom w:val="none" w:sz="0" w:space="0" w:color="auto"/>
        <w:right w:val="none" w:sz="0" w:space="0" w:color="auto"/>
      </w:divBdr>
    </w:div>
    <w:div w:id="1133328774">
      <w:bodyDiv w:val="1"/>
      <w:marLeft w:val="0"/>
      <w:marRight w:val="0"/>
      <w:marTop w:val="0"/>
      <w:marBottom w:val="0"/>
      <w:divBdr>
        <w:top w:val="none" w:sz="0" w:space="0" w:color="auto"/>
        <w:left w:val="none" w:sz="0" w:space="0" w:color="auto"/>
        <w:bottom w:val="none" w:sz="0" w:space="0" w:color="auto"/>
        <w:right w:val="none" w:sz="0" w:space="0" w:color="auto"/>
      </w:divBdr>
    </w:div>
    <w:div w:id="1137147566">
      <w:bodyDiv w:val="1"/>
      <w:marLeft w:val="0"/>
      <w:marRight w:val="0"/>
      <w:marTop w:val="0"/>
      <w:marBottom w:val="0"/>
      <w:divBdr>
        <w:top w:val="none" w:sz="0" w:space="0" w:color="auto"/>
        <w:left w:val="none" w:sz="0" w:space="0" w:color="auto"/>
        <w:bottom w:val="none" w:sz="0" w:space="0" w:color="auto"/>
        <w:right w:val="none" w:sz="0" w:space="0" w:color="auto"/>
      </w:divBdr>
    </w:div>
    <w:div w:id="1140608020">
      <w:bodyDiv w:val="1"/>
      <w:marLeft w:val="0"/>
      <w:marRight w:val="0"/>
      <w:marTop w:val="0"/>
      <w:marBottom w:val="0"/>
      <w:divBdr>
        <w:top w:val="none" w:sz="0" w:space="0" w:color="auto"/>
        <w:left w:val="none" w:sz="0" w:space="0" w:color="auto"/>
        <w:bottom w:val="none" w:sz="0" w:space="0" w:color="auto"/>
        <w:right w:val="none" w:sz="0" w:space="0" w:color="auto"/>
      </w:divBdr>
    </w:div>
    <w:div w:id="1171720822">
      <w:bodyDiv w:val="1"/>
      <w:marLeft w:val="0"/>
      <w:marRight w:val="0"/>
      <w:marTop w:val="0"/>
      <w:marBottom w:val="0"/>
      <w:divBdr>
        <w:top w:val="none" w:sz="0" w:space="0" w:color="auto"/>
        <w:left w:val="none" w:sz="0" w:space="0" w:color="auto"/>
        <w:bottom w:val="none" w:sz="0" w:space="0" w:color="auto"/>
        <w:right w:val="none" w:sz="0" w:space="0" w:color="auto"/>
      </w:divBdr>
    </w:div>
    <w:div w:id="1194421729">
      <w:bodyDiv w:val="1"/>
      <w:marLeft w:val="0"/>
      <w:marRight w:val="0"/>
      <w:marTop w:val="0"/>
      <w:marBottom w:val="0"/>
      <w:divBdr>
        <w:top w:val="none" w:sz="0" w:space="0" w:color="auto"/>
        <w:left w:val="none" w:sz="0" w:space="0" w:color="auto"/>
        <w:bottom w:val="none" w:sz="0" w:space="0" w:color="auto"/>
        <w:right w:val="none" w:sz="0" w:space="0" w:color="auto"/>
      </w:divBdr>
    </w:div>
    <w:div w:id="1206285674">
      <w:bodyDiv w:val="1"/>
      <w:marLeft w:val="0"/>
      <w:marRight w:val="0"/>
      <w:marTop w:val="0"/>
      <w:marBottom w:val="0"/>
      <w:divBdr>
        <w:top w:val="none" w:sz="0" w:space="0" w:color="auto"/>
        <w:left w:val="none" w:sz="0" w:space="0" w:color="auto"/>
        <w:bottom w:val="none" w:sz="0" w:space="0" w:color="auto"/>
        <w:right w:val="none" w:sz="0" w:space="0" w:color="auto"/>
      </w:divBdr>
    </w:div>
    <w:div w:id="1273854763">
      <w:bodyDiv w:val="1"/>
      <w:marLeft w:val="0"/>
      <w:marRight w:val="0"/>
      <w:marTop w:val="0"/>
      <w:marBottom w:val="0"/>
      <w:divBdr>
        <w:top w:val="none" w:sz="0" w:space="0" w:color="auto"/>
        <w:left w:val="none" w:sz="0" w:space="0" w:color="auto"/>
        <w:bottom w:val="none" w:sz="0" w:space="0" w:color="auto"/>
        <w:right w:val="none" w:sz="0" w:space="0" w:color="auto"/>
      </w:divBdr>
    </w:div>
    <w:div w:id="1283612821">
      <w:bodyDiv w:val="1"/>
      <w:marLeft w:val="0"/>
      <w:marRight w:val="0"/>
      <w:marTop w:val="0"/>
      <w:marBottom w:val="0"/>
      <w:divBdr>
        <w:top w:val="none" w:sz="0" w:space="0" w:color="auto"/>
        <w:left w:val="none" w:sz="0" w:space="0" w:color="auto"/>
        <w:bottom w:val="none" w:sz="0" w:space="0" w:color="auto"/>
        <w:right w:val="none" w:sz="0" w:space="0" w:color="auto"/>
      </w:divBdr>
    </w:div>
    <w:div w:id="1310207355">
      <w:bodyDiv w:val="1"/>
      <w:marLeft w:val="0"/>
      <w:marRight w:val="0"/>
      <w:marTop w:val="0"/>
      <w:marBottom w:val="0"/>
      <w:divBdr>
        <w:top w:val="none" w:sz="0" w:space="0" w:color="auto"/>
        <w:left w:val="none" w:sz="0" w:space="0" w:color="auto"/>
        <w:bottom w:val="none" w:sz="0" w:space="0" w:color="auto"/>
        <w:right w:val="none" w:sz="0" w:space="0" w:color="auto"/>
      </w:divBdr>
    </w:div>
    <w:div w:id="1312951970">
      <w:bodyDiv w:val="1"/>
      <w:marLeft w:val="0"/>
      <w:marRight w:val="0"/>
      <w:marTop w:val="0"/>
      <w:marBottom w:val="0"/>
      <w:divBdr>
        <w:top w:val="none" w:sz="0" w:space="0" w:color="auto"/>
        <w:left w:val="none" w:sz="0" w:space="0" w:color="auto"/>
        <w:bottom w:val="none" w:sz="0" w:space="0" w:color="auto"/>
        <w:right w:val="none" w:sz="0" w:space="0" w:color="auto"/>
      </w:divBdr>
    </w:div>
    <w:div w:id="1338772240">
      <w:bodyDiv w:val="1"/>
      <w:marLeft w:val="0"/>
      <w:marRight w:val="0"/>
      <w:marTop w:val="0"/>
      <w:marBottom w:val="0"/>
      <w:divBdr>
        <w:top w:val="none" w:sz="0" w:space="0" w:color="auto"/>
        <w:left w:val="none" w:sz="0" w:space="0" w:color="auto"/>
        <w:bottom w:val="none" w:sz="0" w:space="0" w:color="auto"/>
        <w:right w:val="none" w:sz="0" w:space="0" w:color="auto"/>
      </w:divBdr>
    </w:div>
    <w:div w:id="1361468949">
      <w:bodyDiv w:val="1"/>
      <w:marLeft w:val="0"/>
      <w:marRight w:val="0"/>
      <w:marTop w:val="0"/>
      <w:marBottom w:val="0"/>
      <w:divBdr>
        <w:top w:val="none" w:sz="0" w:space="0" w:color="auto"/>
        <w:left w:val="none" w:sz="0" w:space="0" w:color="auto"/>
        <w:bottom w:val="none" w:sz="0" w:space="0" w:color="auto"/>
        <w:right w:val="none" w:sz="0" w:space="0" w:color="auto"/>
      </w:divBdr>
    </w:div>
    <w:div w:id="1370228287">
      <w:bodyDiv w:val="1"/>
      <w:marLeft w:val="0"/>
      <w:marRight w:val="0"/>
      <w:marTop w:val="0"/>
      <w:marBottom w:val="0"/>
      <w:divBdr>
        <w:top w:val="none" w:sz="0" w:space="0" w:color="auto"/>
        <w:left w:val="none" w:sz="0" w:space="0" w:color="auto"/>
        <w:bottom w:val="none" w:sz="0" w:space="0" w:color="auto"/>
        <w:right w:val="none" w:sz="0" w:space="0" w:color="auto"/>
      </w:divBdr>
    </w:div>
    <w:div w:id="1380667431">
      <w:bodyDiv w:val="1"/>
      <w:marLeft w:val="0"/>
      <w:marRight w:val="0"/>
      <w:marTop w:val="0"/>
      <w:marBottom w:val="0"/>
      <w:divBdr>
        <w:top w:val="none" w:sz="0" w:space="0" w:color="auto"/>
        <w:left w:val="none" w:sz="0" w:space="0" w:color="auto"/>
        <w:bottom w:val="none" w:sz="0" w:space="0" w:color="auto"/>
        <w:right w:val="none" w:sz="0" w:space="0" w:color="auto"/>
      </w:divBdr>
    </w:div>
    <w:div w:id="1390692736">
      <w:bodyDiv w:val="1"/>
      <w:marLeft w:val="0"/>
      <w:marRight w:val="0"/>
      <w:marTop w:val="0"/>
      <w:marBottom w:val="0"/>
      <w:divBdr>
        <w:top w:val="none" w:sz="0" w:space="0" w:color="auto"/>
        <w:left w:val="none" w:sz="0" w:space="0" w:color="auto"/>
        <w:bottom w:val="none" w:sz="0" w:space="0" w:color="auto"/>
        <w:right w:val="none" w:sz="0" w:space="0" w:color="auto"/>
      </w:divBdr>
    </w:div>
    <w:div w:id="1406613383">
      <w:bodyDiv w:val="1"/>
      <w:marLeft w:val="0"/>
      <w:marRight w:val="0"/>
      <w:marTop w:val="0"/>
      <w:marBottom w:val="0"/>
      <w:divBdr>
        <w:top w:val="none" w:sz="0" w:space="0" w:color="auto"/>
        <w:left w:val="none" w:sz="0" w:space="0" w:color="auto"/>
        <w:bottom w:val="none" w:sz="0" w:space="0" w:color="auto"/>
        <w:right w:val="none" w:sz="0" w:space="0" w:color="auto"/>
      </w:divBdr>
    </w:div>
    <w:div w:id="1414082616">
      <w:bodyDiv w:val="1"/>
      <w:marLeft w:val="0"/>
      <w:marRight w:val="0"/>
      <w:marTop w:val="0"/>
      <w:marBottom w:val="0"/>
      <w:divBdr>
        <w:top w:val="none" w:sz="0" w:space="0" w:color="auto"/>
        <w:left w:val="none" w:sz="0" w:space="0" w:color="auto"/>
        <w:bottom w:val="none" w:sz="0" w:space="0" w:color="auto"/>
        <w:right w:val="none" w:sz="0" w:space="0" w:color="auto"/>
      </w:divBdr>
    </w:div>
    <w:div w:id="1446581689">
      <w:bodyDiv w:val="1"/>
      <w:marLeft w:val="0"/>
      <w:marRight w:val="0"/>
      <w:marTop w:val="0"/>
      <w:marBottom w:val="0"/>
      <w:divBdr>
        <w:top w:val="none" w:sz="0" w:space="0" w:color="auto"/>
        <w:left w:val="none" w:sz="0" w:space="0" w:color="auto"/>
        <w:bottom w:val="none" w:sz="0" w:space="0" w:color="auto"/>
        <w:right w:val="none" w:sz="0" w:space="0" w:color="auto"/>
      </w:divBdr>
    </w:div>
    <w:div w:id="1457941400">
      <w:bodyDiv w:val="1"/>
      <w:marLeft w:val="0"/>
      <w:marRight w:val="0"/>
      <w:marTop w:val="0"/>
      <w:marBottom w:val="0"/>
      <w:divBdr>
        <w:top w:val="none" w:sz="0" w:space="0" w:color="auto"/>
        <w:left w:val="none" w:sz="0" w:space="0" w:color="auto"/>
        <w:bottom w:val="none" w:sz="0" w:space="0" w:color="auto"/>
        <w:right w:val="none" w:sz="0" w:space="0" w:color="auto"/>
      </w:divBdr>
    </w:div>
    <w:div w:id="1469279868">
      <w:bodyDiv w:val="1"/>
      <w:marLeft w:val="0"/>
      <w:marRight w:val="0"/>
      <w:marTop w:val="0"/>
      <w:marBottom w:val="0"/>
      <w:divBdr>
        <w:top w:val="none" w:sz="0" w:space="0" w:color="auto"/>
        <w:left w:val="none" w:sz="0" w:space="0" w:color="auto"/>
        <w:bottom w:val="none" w:sz="0" w:space="0" w:color="auto"/>
        <w:right w:val="none" w:sz="0" w:space="0" w:color="auto"/>
      </w:divBdr>
    </w:div>
    <w:div w:id="1484660180">
      <w:bodyDiv w:val="1"/>
      <w:marLeft w:val="0"/>
      <w:marRight w:val="0"/>
      <w:marTop w:val="0"/>
      <w:marBottom w:val="0"/>
      <w:divBdr>
        <w:top w:val="none" w:sz="0" w:space="0" w:color="auto"/>
        <w:left w:val="none" w:sz="0" w:space="0" w:color="auto"/>
        <w:bottom w:val="none" w:sz="0" w:space="0" w:color="auto"/>
        <w:right w:val="none" w:sz="0" w:space="0" w:color="auto"/>
      </w:divBdr>
    </w:div>
    <w:div w:id="1484736680">
      <w:bodyDiv w:val="1"/>
      <w:marLeft w:val="0"/>
      <w:marRight w:val="0"/>
      <w:marTop w:val="0"/>
      <w:marBottom w:val="0"/>
      <w:divBdr>
        <w:top w:val="none" w:sz="0" w:space="0" w:color="auto"/>
        <w:left w:val="none" w:sz="0" w:space="0" w:color="auto"/>
        <w:bottom w:val="none" w:sz="0" w:space="0" w:color="auto"/>
        <w:right w:val="none" w:sz="0" w:space="0" w:color="auto"/>
      </w:divBdr>
    </w:div>
    <w:div w:id="1492598057">
      <w:bodyDiv w:val="1"/>
      <w:marLeft w:val="0"/>
      <w:marRight w:val="0"/>
      <w:marTop w:val="0"/>
      <w:marBottom w:val="0"/>
      <w:divBdr>
        <w:top w:val="none" w:sz="0" w:space="0" w:color="auto"/>
        <w:left w:val="none" w:sz="0" w:space="0" w:color="auto"/>
        <w:bottom w:val="none" w:sz="0" w:space="0" w:color="auto"/>
        <w:right w:val="none" w:sz="0" w:space="0" w:color="auto"/>
      </w:divBdr>
    </w:div>
    <w:div w:id="1520194778">
      <w:bodyDiv w:val="1"/>
      <w:marLeft w:val="0"/>
      <w:marRight w:val="0"/>
      <w:marTop w:val="0"/>
      <w:marBottom w:val="0"/>
      <w:divBdr>
        <w:top w:val="none" w:sz="0" w:space="0" w:color="auto"/>
        <w:left w:val="none" w:sz="0" w:space="0" w:color="auto"/>
        <w:bottom w:val="none" w:sz="0" w:space="0" w:color="auto"/>
        <w:right w:val="none" w:sz="0" w:space="0" w:color="auto"/>
      </w:divBdr>
    </w:div>
    <w:div w:id="1523931085">
      <w:bodyDiv w:val="1"/>
      <w:marLeft w:val="0"/>
      <w:marRight w:val="0"/>
      <w:marTop w:val="0"/>
      <w:marBottom w:val="0"/>
      <w:divBdr>
        <w:top w:val="none" w:sz="0" w:space="0" w:color="auto"/>
        <w:left w:val="none" w:sz="0" w:space="0" w:color="auto"/>
        <w:bottom w:val="none" w:sz="0" w:space="0" w:color="auto"/>
        <w:right w:val="none" w:sz="0" w:space="0" w:color="auto"/>
      </w:divBdr>
    </w:div>
    <w:div w:id="1547792877">
      <w:bodyDiv w:val="1"/>
      <w:marLeft w:val="0"/>
      <w:marRight w:val="0"/>
      <w:marTop w:val="0"/>
      <w:marBottom w:val="0"/>
      <w:divBdr>
        <w:top w:val="none" w:sz="0" w:space="0" w:color="auto"/>
        <w:left w:val="none" w:sz="0" w:space="0" w:color="auto"/>
        <w:bottom w:val="none" w:sz="0" w:space="0" w:color="auto"/>
        <w:right w:val="none" w:sz="0" w:space="0" w:color="auto"/>
      </w:divBdr>
    </w:div>
    <w:div w:id="1561598475">
      <w:bodyDiv w:val="1"/>
      <w:marLeft w:val="0"/>
      <w:marRight w:val="0"/>
      <w:marTop w:val="0"/>
      <w:marBottom w:val="0"/>
      <w:divBdr>
        <w:top w:val="none" w:sz="0" w:space="0" w:color="auto"/>
        <w:left w:val="none" w:sz="0" w:space="0" w:color="auto"/>
        <w:bottom w:val="none" w:sz="0" w:space="0" w:color="auto"/>
        <w:right w:val="none" w:sz="0" w:space="0" w:color="auto"/>
      </w:divBdr>
    </w:div>
    <w:div w:id="1562328384">
      <w:bodyDiv w:val="1"/>
      <w:marLeft w:val="0"/>
      <w:marRight w:val="0"/>
      <w:marTop w:val="0"/>
      <w:marBottom w:val="0"/>
      <w:divBdr>
        <w:top w:val="none" w:sz="0" w:space="0" w:color="auto"/>
        <w:left w:val="none" w:sz="0" w:space="0" w:color="auto"/>
        <w:bottom w:val="none" w:sz="0" w:space="0" w:color="auto"/>
        <w:right w:val="none" w:sz="0" w:space="0" w:color="auto"/>
      </w:divBdr>
    </w:div>
    <w:div w:id="1593120050">
      <w:bodyDiv w:val="1"/>
      <w:marLeft w:val="0"/>
      <w:marRight w:val="0"/>
      <w:marTop w:val="0"/>
      <w:marBottom w:val="0"/>
      <w:divBdr>
        <w:top w:val="none" w:sz="0" w:space="0" w:color="auto"/>
        <w:left w:val="none" w:sz="0" w:space="0" w:color="auto"/>
        <w:bottom w:val="none" w:sz="0" w:space="0" w:color="auto"/>
        <w:right w:val="none" w:sz="0" w:space="0" w:color="auto"/>
      </w:divBdr>
    </w:div>
    <w:div w:id="1599873780">
      <w:bodyDiv w:val="1"/>
      <w:marLeft w:val="0"/>
      <w:marRight w:val="0"/>
      <w:marTop w:val="0"/>
      <w:marBottom w:val="0"/>
      <w:divBdr>
        <w:top w:val="none" w:sz="0" w:space="0" w:color="auto"/>
        <w:left w:val="none" w:sz="0" w:space="0" w:color="auto"/>
        <w:bottom w:val="none" w:sz="0" w:space="0" w:color="auto"/>
        <w:right w:val="none" w:sz="0" w:space="0" w:color="auto"/>
      </w:divBdr>
    </w:div>
    <w:div w:id="1622423205">
      <w:bodyDiv w:val="1"/>
      <w:marLeft w:val="0"/>
      <w:marRight w:val="0"/>
      <w:marTop w:val="0"/>
      <w:marBottom w:val="0"/>
      <w:divBdr>
        <w:top w:val="none" w:sz="0" w:space="0" w:color="auto"/>
        <w:left w:val="none" w:sz="0" w:space="0" w:color="auto"/>
        <w:bottom w:val="none" w:sz="0" w:space="0" w:color="auto"/>
        <w:right w:val="none" w:sz="0" w:space="0" w:color="auto"/>
      </w:divBdr>
    </w:div>
    <w:div w:id="1629580012">
      <w:bodyDiv w:val="1"/>
      <w:marLeft w:val="0"/>
      <w:marRight w:val="0"/>
      <w:marTop w:val="0"/>
      <w:marBottom w:val="0"/>
      <w:divBdr>
        <w:top w:val="none" w:sz="0" w:space="0" w:color="auto"/>
        <w:left w:val="none" w:sz="0" w:space="0" w:color="auto"/>
        <w:bottom w:val="none" w:sz="0" w:space="0" w:color="auto"/>
        <w:right w:val="none" w:sz="0" w:space="0" w:color="auto"/>
      </w:divBdr>
    </w:div>
    <w:div w:id="1642464998">
      <w:bodyDiv w:val="1"/>
      <w:marLeft w:val="0"/>
      <w:marRight w:val="0"/>
      <w:marTop w:val="0"/>
      <w:marBottom w:val="0"/>
      <w:divBdr>
        <w:top w:val="none" w:sz="0" w:space="0" w:color="auto"/>
        <w:left w:val="none" w:sz="0" w:space="0" w:color="auto"/>
        <w:bottom w:val="none" w:sz="0" w:space="0" w:color="auto"/>
        <w:right w:val="none" w:sz="0" w:space="0" w:color="auto"/>
      </w:divBdr>
    </w:div>
    <w:div w:id="1704094374">
      <w:bodyDiv w:val="1"/>
      <w:marLeft w:val="0"/>
      <w:marRight w:val="0"/>
      <w:marTop w:val="0"/>
      <w:marBottom w:val="0"/>
      <w:divBdr>
        <w:top w:val="none" w:sz="0" w:space="0" w:color="auto"/>
        <w:left w:val="none" w:sz="0" w:space="0" w:color="auto"/>
        <w:bottom w:val="none" w:sz="0" w:space="0" w:color="auto"/>
        <w:right w:val="none" w:sz="0" w:space="0" w:color="auto"/>
      </w:divBdr>
    </w:div>
    <w:div w:id="1720276298">
      <w:bodyDiv w:val="1"/>
      <w:marLeft w:val="0"/>
      <w:marRight w:val="0"/>
      <w:marTop w:val="0"/>
      <w:marBottom w:val="0"/>
      <w:divBdr>
        <w:top w:val="none" w:sz="0" w:space="0" w:color="auto"/>
        <w:left w:val="none" w:sz="0" w:space="0" w:color="auto"/>
        <w:bottom w:val="none" w:sz="0" w:space="0" w:color="auto"/>
        <w:right w:val="none" w:sz="0" w:space="0" w:color="auto"/>
      </w:divBdr>
    </w:div>
    <w:div w:id="1725518250">
      <w:bodyDiv w:val="1"/>
      <w:marLeft w:val="0"/>
      <w:marRight w:val="0"/>
      <w:marTop w:val="0"/>
      <w:marBottom w:val="0"/>
      <w:divBdr>
        <w:top w:val="none" w:sz="0" w:space="0" w:color="auto"/>
        <w:left w:val="none" w:sz="0" w:space="0" w:color="auto"/>
        <w:bottom w:val="none" w:sz="0" w:space="0" w:color="auto"/>
        <w:right w:val="none" w:sz="0" w:space="0" w:color="auto"/>
      </w:divBdr>
    </w:div>
    <w:div w:id="1737780118">
      <w:bodyDiv w:val="1"/>
      <w:marLeft w:val="0"/>
      <w:marRight w:val="0"/>
      <w:marTop w:val="0"/>
      <w:marBottom w:val="0"/>
      <w:divBdr>
        <w:top w:val="none" w:sz="0" w:space="0" w:color="auto"/>
        <w:left w:val="none" w:sz="0" w:space="0" w:color="auto"/>
        <w:bottom w:val="none" w:sz="0" w:space="0" w:color="auto"/>
        <w:right w:val="none" w:sz="0" w:space="0" w:color="auto"/>
      </w:divBdr>
    </w:div>
    <w:div w:id="1743600650">
      <w:bodyDiv w:val="1"/>
      <w:marLeft w:val="0"/>
      <w:marRight w:val="0"/>
      <w:marTop w:val="0"/>
      <w:marBottom w:val="0"/>
      <w:divBdr>
        <w:top w:val="none" w:sz="0" w:space="0" w:color="auto"/>
        <w:left w:val="none" w:sz="0" w:space="0" w:color="auto"/>
        <w:bottom w:val="none" w:sz="0" w:space="0" w:color="auto"/>
        <w:right w:val="none" w:sz="0" w:space="0" w:color="auto"/>
      </w:divBdr>
    </w:div>
    <w:div w:id="1753818732">
      <w:bodyDiv w:val="1"/>
      <w:marLeft w:val="0"/>
      <w:marRight w:val="0"/>
      <w:marTop w:val="0"/>
      <w:marBottom w:val="0"/>
      <w:divBdr>
        <w:top w:val="none" w:sz="0" w:space="0" w:color="auto"/>
        <w:left w:val="none" w:sz="0" w:space="0" w:color="auto"/>
        <w:bottom w:val="none" w:sz="0" w:space="0" w:color="auto"/>
        <w:right w:val="none" w:sz="0" w:space="0" w:color="auto"/>
      </w:divBdr>
    </w:div>
    <w:div w:id="1773357275">
      <w:bodyDiv w:val="1"/>
      <w:marLeft w:val="0"/>
      <w:marRight w:val="0"/>
      <w:marTop w:val="0"/>
      <w:marBottom w:val="0"/>
      <w:divBdr>
        <w:top w:val="none" w:sz="0" w:space="0" w:color="auto"/>
        <w:left w:val="none" w:sz="0" w:space="0" w:color="auto"/>
        <w:bottom w:val="none" w:sz="0" w:space="0" w:color="auto"/>
        <w:right w:val="none" w:sz="0" w:space="0" w:color="auto"/>
      </w:divBdr>
    </w:div>
    <w:div w:id="1792165503">
      <w:bodyDiv w:val="1"/>
      <w:marLeft w:val="0"/>
      <w:marRight w:val="0"/>
      <w:marTop w:val="0"/>
      <w:marBottom w:val="0"/>
      <w:divBdr>
        <w:top w:val="none" w:sz="0" w:space="0" w:color="auto"/>
        <w:left w:val="none" w:sz="0" w:space="0" w:color="auto"/>
        <w:bottom w:val="none" w:sz="0" w:space="0" w:color="auto"/>
        <w:right w:val="none" w:sz="0" w:space="0" w:color="auto"/>
      </w:divBdr>
    </w:div>
    <w:div w:id="1794328975">
      <w:bodyDiv w:val="1"/>
      <w:marLeft w:val="0"/>
      <w:marRight w:val="0"/>
      <w:marTop w:val="0"/>
      <w:marBottom w:val="0"/>
      <w:divBdr>
        <w:top w:val="none" w:sz="0" w:space="0" w:color="auto"/>
        <w:left w:val="none" w:sz="0" w:space="0" w:color="auto"/>
        <w:bottom w:val="none" w:sz="0" w:space="0" w:color="auto"/>
        <w:right w:val="none" w:sz="0" w:space="0" w:color="auto"/>
      </w:divBdr>
    </w:div>
    <w:div w:id="1800103446">
      <w:bodyDiv w:val="1"/>
      <w:marLeft w:val="0"/>
      <w:marRight w:val="0"/>
      <w:marTop w:val="0"/>
      <w:marBottom w:val="0"/>
      <w:divBdr>
        <w:top w:val="none" w:sz="0" w:space="0" w:color="auto"/>
        <w:left w:val="none" w:sz="0" w:space="0" w:color="auto"/>
        <w:bottom w:val="none" w:sz="0" w:space="0" w:color="auto"/>
        <w:right w:val="none" w:sz="0" w:space="0" w:color="auto"/>
      </w:divBdr>
    </w:div>
    <w:div w:id="1805854289">
      <w:bodyDiv w:val="1"/>
      <w:marLeft w:val="0"/>
      <w:marRight w:val="0"/>
      <w:marTop w:val="0"/>
      <w:marBottom w:val="0"/>
      <w:divBdr>
        <w:top w:val="none" w:sz="0" w:space="0" w:color="auto"/>
        <w:left w:val="none" w:sz="0" w:space="0" w:color="auto"/>
        <w:bottom w:val="none" w:sz="0" w:space="0" w:color="auto"/>
        <w:right w:val="none" w:sz="0" w:space="0" w:color="auto"/>
      </w:divBdr>
    </w:div>
    <w:div w:id="1825585800">
      <w:bodyDiv w:val="1"/>
      <w:marLeft w:val="0"/>
      <w:marRight w:val="0"/>
      <w:marTop w:val="0"/>
      <w:marBottom w:val="0"/>
      <w:divBdr>
        <w:top w:val="none" w:sz="0" w:space="0" w:color="auto"/>
        <w:left w:val="none" w:sz="0" w:space="0" w:color="auto"/>
        <w:bottom w:val="none" w:sz="0" w:space="0" w:color="auto"/>
        <w:right w:val="none" w:sz="0" w:space="0" w:color="auto"/>
      </w:divBdr>
    </w:div>
    <w:div w:id="1876965696">
      <w:bodyDiv w:val="1"/>
      <w:marLeft w:val="0"/>
      <w:marRight w:val="0"/>
      <w:marTop w:val="0"/>
      <w:marBottom w:val="0"/>
      <w:divBdr>
        <w:top w:val="none" w:sz="0" w:space="0" w:color="auto"/>
        <w:left w:val="none" w:sz="0" w:space="0" w:color="auto"/>
        <w:bottom w:val="none" w:sz="0" w:space="0" w:color="auto"/>
        <w:right w:val="none" w:sz="0" w:space="0" w:color="auto"/>
      </w:divBdr>
    </w:div>
    <w:div w:id="1923445578">
      <w:bodyDiv w:val="1"/>
      <w:marLeft w:val="0"/>
      <w:marRight w:val="0"/>
      <w:marTop w:val="0"/>
      <w:marBottom w:val="0"/>
      <w:divBdr>
        <w:top w:val="none" w:sz="0" w:space="0" w:color="auto"/>
        <w:left w:val="none" w:sz="0" w:space="0" w:color="auto"/>
        <w:bottom w:val="none" w:sz="0" w:space="0" w:color="auto"/>
        <w:right w:val="none" w:sz="0" w:space="0" w:color="auto"/>
      </w:divBdr>
    </w:div>
    <w:div w:id="1925020739">
      <w:bodyDiv w:val="1"/>
      <w:marLeft w:val="0"/>
      <w:marRight w:val="0"/>
      <w:marTop w:val="0"/>
      <w:marBottom w:val="0"/>
      <w:divBdr>
        <w:top w:val="none" w:sz="0" w:space="0" w:color="auto"/>
        <w:left w:val="none" w:sz="0" w:space="0" w:color="auto"/>
        <w:bottom w:val="none" w:sz="0" w:space="0" w:color="auto"/>
        <w:right w:val="none" w:sz="0" w:space="0" w:color="auto"/>
      </w:divBdr>
    </w:div>
    <w:div w:id="1952474832">
      <w:bodyDiv w:val="1"/>
      <w:marLeft w:val="0"/>
      <w:marRight w:val="0"/>
      <w:marTop w:val="0"/>
      <w:marBottom w:val="0"/>
      <w:divBdr>
        <w:top w:val="none" w:sz="0" w:space="0" w:color="auto"/>
        <w:left w:val="none" w:sz="0" w:space="0" w:color="auto"/>
        <w:bottom w:val="none" w:sz="0" w:space="0" w:color="auto"/>
        <w:right w:val="none" w:sz="0" w:space="0" w:color="auto"/>
      </w:divBdr>
    </w:div>
    <w:div w:id="1962764183">
      <w:bodyDiv w:val="1"/>
      <w:marLeft w:val="0"/>
      <w:marRight w:val="0"/>
      <w:marTop w:val="0"/>
      <w:marBottom w:val="0"/>
      <w:divBdr>
        <w:top w:val="none" w:sz="0" w:space="0" w:color="auto"/>
        <w:left w:val="none" w:sz="0" w:space="0" w:color="auto"/>
        <w:bottom w:val="none" w:sz="0" w:space="0" w:color="auto"/>
        <w:right w:val="none" w:sz="0" w:space="0" w:color="auto"/>
      </w:divBdr>
    </w:div>
    <w:div w:id="1987733059">
      <w:bodyDiv w:val="1"/>
      <w:marLeft w:val="0"/>
      <w:marRight w:val="0"/>
      <w:marTop w:val="0"/>
      <w:marBottom w:val="0"/>
      <w:divBdr>
        <w:top w:val="none" w:sz="0" w:space="0" w:color="auto"/>
        <w:left w:val="none" w:sz="0" w:space="0" w:color="auto"/>
        <w:bottom w:val="none" w:sz="0" w:space="0" w:color="auto"/>
        <w:right w:val="none" w:sz="0" w:space="0" w:color="auto"/>
      </w:divBdr>
    </w:div>
    <w:div w:id="1993943925">
      <w:bodyDiv w:val="1"/>
      <w:marLeft w:val="0"/>
      <w:marRight w:val="0"/>
      <w:marTop w:val="0"/>
      <w:marBottom w:val="0"/>
      <w:divBdr>
        <w:top w:val="none" w:sz="0" w:space="0" w:color="auto"/>
        <w:left w:val="none" w:sz="0" w:space="0" w:color="auto"/>
        <w:bottom w:val="none" w:sz="0" w:space="0" w:color="auto"/>
        <w:right w:val="none" w:sz="0" w:space="0" w:color="auto"/>
      </w:divBdr>
    </w:div>
    <w:div w:id="2001495017">
      <w:bodyDiv w:val="1"/>
      <w:marLeft w:val="0"/>
      <w:marRight w:val="0"/>
      <w:marTop w:val="0"/>
      <w:marBottom w:val="0"/>
      <w:divBdr>
        <w:top w:val="none" w:sz="0" w:space="0" w:color="auto"/>
        <w:left w:val="none" w:sz="0" w:space="0" w:color="auto"/>
        <w:bottom w:val="none" w:sz="0" w:space="0" w:color="auto"/>
        <w:right w:val="none" w:sz="0" w:space="0" w:color="auto"/>
      </w:divBdr>
    </w:div>
    <w:div w:id="2031838184">
      <w:bodyDiv w:val="1"/>
      <w:marLeft w:val="0"/>
      <w:marRight w:val="0"/>
      <w:marTop w:val="0"/>
      <w:marBottom w:val="0"/>
      <w:divBdr>
        <w:top w:val="none" w:sz="0" w:space="0" w:color="auto"/>
        <w:left w:val="none" w:sz="0" w:space="0" w:color="auto"/>
        <w:bottom w:val="none" w:sz="0" w:space="0" w:color="auto"/>
        <w:right w:val="none" w:sz="0" w:space="0" w:color="auto"/>
      </w:divBdr>
    </w:div>
    <w:div w:id="2040934378">
      <w:bodyDiv w:val="1"/>
      <w:marLeft w:val="0"/>
      <w:marRight w:val="0"/>
      <w:marTop w:val="0"/>
      <w:marBottom w:val="0"/>
      <w:divBdr>
        <w:top w:val="none" w:sz="0" w:space="0" w:color="auto"/>
        <w:left w:val="none" w:sz="0" w:space="0" w:color="auto"/>
        <w:bottom w:val="none" w:sz="0" w:space="0" w:color="auto"/>
        <w:right w:val="none" w:sz="0" w:space="0" w:color="auto"/>
      </w:divBdr>
    </w:div>
    <w:div w:id="2055621026">
      <w:bodyDiv w:val="1"/>
      <w:marLeft w:val="0"/>
      <w:marRight w:val="0"/>
      <w:marTop w:val="0"/>
      <w:marBottom w:val="0"/>
      <w:divBdr>
        <w:top w:val="none" w:sz="0" w:space="0" w:color="auto"/>
        <w:left w:val="none" w:sz="0" w:space="0" w:color="auto"/>
        <w:bottom w:val="none" w:sz="0" w:space="0" w:color="auto"/>
        <w:right w:val="none" w:sz="0" w:space="0" w:color="auto"/>
      </w:divBdr>
    </w:div>
    <w:div w:id="2107533711">
      <w:bodyDiv w:val="1"/>
      <w:marLeft w:val="0"/>
      <w:marRight w:val="0"/>
      <w:marTop w:val="0"/>
      <w:marBottom w:val="0"/>
      <w:divBdr>
        <w:top w:val="none" w:sz="0" w:space="0" w:color="auto"/>
        <w:left w:val="none" w:sz="0" w:space="0" w:color="auto"/>
        <w:bottom w:val="none" w:sz="0" w:space="0" w:color="auto"/>
        <w:right w:val="none" w:sz="0" w:space="0" w:color="auto"/>
      </w:divBdr>
    </w:div>
    <w:div w:id="213359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398</TotalTime>
  <Pages>3</Pages>
  <Words>744</Words>
  <Characters>4243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1.pielikums anotācijai</vt:lpstr>
    </vt:vector>
  </TitlesOfParts>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1.pielikums anotācijai</dc:title>
  <dc:subject/>
  <dc:creator>Inga Ošiņa</dc:creator>
  <cp:keywords/>
  <dc:description/>
  <cp:lastModifiedBy>Inga Ošiņa</cp:lastModifiedBy>
  <cp:revision>229</cp:revision>
  <dcterms:created xsi:type="dcterms:W3CDTF">2022-07-14T06:15:00Z</dcterms:created>
  <dcterms:modified xsi:type="dcterms:W3CDTF">2022-12-06T08:42:00Z</dcterms:modified>
</cp:coreProperties>
</file>