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"Par priekšlikumiem likumprojekta "Par valsts budžetu 2025. gadam un budžeta ietvaru 2025., 2026. un 2027. gadam" izskatīšanai Saeimā otrajā lasījumā"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Nav attiecināms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24-TA-2866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24-TA-2866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anotācija_(ex_ante)_24-TA-2866.docx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