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2021. gada 21. decembra rīkojumā Nr. 976 "Par Brīvības pieminekļa un Rīgas Brāļu kapu apsaimniekotāja noteikšanu""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Brīvības pieminekļa un Rīgas Brāļu kapu likuma (turpmāk – Likums) 5.panta pirmo daļu, kas nosaka, ka Brīvības pieminekļa, tā aizsardzības zonas un Rīgas Brāļu kapu, to teritorijas un aizsardzības zonas saglabāšanu, uzturēšanu un atjaunošanu nodrošina Ministru kabineta noteikts Brīvības pieminekļa un Rīgas Brāļu kapu apsaimniekotājs.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pagarināt Rīgas valstspilsētas pašvaldībai (Rīgas valstspilsētas pašvaldības aģentūrai “Rīgas pieminekļu aģentūra”) (turpmāk – Aģentūra) kā Brīvības pieminekļa un Rīgas Brāļu kapu apsaimniekotājam deleģētā valsts pārvaldes uzdevuma – Brīvības pieminekļa un Rīgas Brāļu kapu apsaimniekošana – izpildes termiņu.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5.panta pirmo daļu Brīvības pieminekļa, tā aizsardzības zonas un Rīgas Brāļu kapu, to teritorijas un aizsardzības zonas saglabāšanu, uzturēšanu un atjaunošanu nodrošina Ministru kabineta noteikts Brīvības pieminekļa un Rīgas Brāļu kapu apsaimniekotājs, kuru izvēlas publisko iepirkumu regulējošos normatīvajos aktos noteiktajā kārtībā vai deleģējot pārvaldes uzdevumus privātpersonai vai publiskai personai Valsts pārvaldes iekārtas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2021.gada 21.decembra rīkojuma Nr.976 “Par Brīvības pieminekļa un Rīgas Brāļu kapu apsaimniekotāja noteikšanu” (turpmāk – MK rīkojums Nr.976) 1.punkts nosaka, ka saskaņā ar Likuma 5.panta pirmo daļu, Valsts pārvaldes iekārtas likuma 40.panta pirmo un trešo daļu un likuma “Par pašvaldībām” 9.panta pirmo daļu Aģentūrai ir deleģēts valsts pārvaldes uzdevums – Brīvības pieminekļa un Rīgas Brāļu kapu apsaimniekošana. Atbilstoši MK rīkojuma Nr.976 3.punktam Kultūras ministrija (Nacionālā kultūras mantojuma pārvalde) noslēdz valsts pārvaldes uzdevuma deleģēšanas līgumu ar Rīgas valstspilsētas pašvaldību (Rīgas valstspilsētas pašvaldības aģentūru "Rīgas pieminekļu aģentūra"). Saskaņā ar MK rīkojuma Nr.976 3.3.apakšpunktu minētais deleģēšanas līgums ir spēkā no 2022.gada 1.janvāra līdz 2025.gada 31.decembrim. Ņemot vērā minēto, Nacionālās kultūras mantojuma pārvaldes un Aģentūras 2022.gada 28.janvārī noslēgtais deleģēšanas līgums Nr.B-SL-6 “Valsts pārvaldes uzdevuma deleģēšanas līgums par Brīvības pieminekļa un Rīgas Brāļu kapu apsaimniekošanu” nosaka, ka Aģentūra nodrošina Brīvības pieminekļa, tā aizsardzības zonas un Rīgas Brāļu kapu, to teritorijas un aizsardzības zonas saglabāšanu, uzturēšanu, apsaimniekošanu un atjaunošanu, nodrošinot kultūrvēsturiskā mantojuma mērķtiecīgu un lietderīgu izmantošanu, kā arī nodrošina neatliekamu Brīvības pieminekļa restaurācijas un kopšanu darbu veikšanu.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13.janvāra ārkārtas sēdes protokollēmumam (prot. Nr.2 1.§) “Informatīvais ziņojums “Par priekšlikumiem valsts budžeta prioritārajiem pasākumiem 2023.gadam un budžeta ietvaram 2023.–2025.gadam”” 2023.gadā no valsts budžeta tika piešķirts finansējums 761 985 </w:t>
      </w:r>
      <w:r w:rsidR="00000000" w:rsidRPr="00000000" w:rsidDel="00000000">
        <w:rPr>
          <w:i w:val="1"/>
          <w:rtl w:val="0"/>
        </w:rPr>
        <w:t xml:space="preserve">euro</w:t>
      </w:r>
      <w:r w:rsidR="00000000" w:rsidRPr="00000000" w:rsidDel="00000000">
        <w:rPr>
          <w:rtl w:val="0"/>
        </w:rPr>
        <w:t xml:space="preserve">, 2024.gadā 986 333 </w:t>
      </w:r>
      <w:r w:rsidR="00000000" w:rsidRPr="00000000" w:rsidDel="00000000">
        <w:rPr>
          <w:i w:val="1"/>
          <w:rtl w:val="0"/>
        </w:rPr>
        <w:t xml:space="preserve">euro</w:t>
      </w:r>
      <w:r w:rsidR="00000000" w:rsidRPr="00000000" w:rsidDel="00000000">
        <w:rPr>
          <w:rtl w:val="0"/>
        </w:rPr>
        <w:t xml:space="preserve">, bet no 2025.gada un turpmāk ik gadu ir piešķirts valsts budžeta finansējums 1 147 332 </w:t>
      </w:r>
      <w:r w:rsidR="00000000" w:rsidRPr="00000000" w:rsidDel="00000000">
        <w:rPr>
          <w:i w:val="1"/>
          <w:rtl w:val="0"/>
        </w:rPr>
        <w:t xml:space="preserve">euro</w:t>
      </w:r>
      <w:r w:rsidR="00000000" w:rsidRPr="00000000" w:rsidDel="00000000">
        <w:rPr>
          <w:rtl w:val="0"/>
        </w:rPr>
        <w:t xml:space="preserve"> apmērā. Saskaņā ar likumā “Par valsts budžetu 2026.gadam un budžeta ietvaru 2026., 2027. un 2028.gadam” noteikto Brīvības pieminekļa un Rīgas brāļu kapu apsaimniekošanai ir paredzēti šādi valsts budžeta līdzekļi – 2026.gadam – 1 147 332 </w:t>
      </w:r>
      <w:r w:rsidR="00000000" w:rsidRPr="00000000" w:rsidDel="00000000">
        <w:rPr>
          <w:i w:val="1"/>
          <w:rtl w:val="0"/>
        </w:rPr>
        <w:t xml:space="preserve">euro</w:t>
      </w:r>
      <w:r w:rsidR="00000000" w:rsidRPr="00000000" w:rsidDel="00000000">
        <w:rPr>
          <w:rtl w:val="0"/>
        </w:rPr>
        <w:t xml:space="preserve">, 2027.gadam – 1 147 332 </w:t>
      </w:r>
      <w:r w:rsidR="00000000" w:rsidRPr="00000000" w:rsidDel="00000000">
        <w:rPr>
          <w:i w:val="1"/>
          <w:rtl w:val="0"/>
        </w:rPr>
        <w:t xml:space="preserve">euro</w:t>
      </w:r>
      <w:r w:rsidR="00000000" w:rsidRPr="00000000" w:rsidDel="00000000">
        <w:rPr>
          <w:rtl w:val="0"/>
        </w:rPr>
        <w:t xml:space="preserve"> un 2028.gadam – 1 147 332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padomes (turpmāk – Padome) 2025.gada 28.novembra sēdē tika nolemts atbalstīt valsts pārvaldes uzdevuma – Brīvības pieminekļa un Rīgas Brāļu kapu apsaimniekošana – deleģēšanu Aģentūrai, pagarinot Aģentūrai Brīvības pieminekļa un Rīgas Brāļu kapu apsaimniekotāja uzdevuma veikšanas termiņu līdz 2029.gada 31.decembrim. Padomes 2025.gada 28.novembra sēdē tika norādīts, ka Aģentūrai ir atbilstoša pieredze un nepieciešamais tehniskais nodrošinājums, lai nodrošinātu Brīvības pieminekļa un Rīgas brāļu kapu apsaimniekošanu, kā arī Aģentūra ir izstrādājusi Brīvības pieminekļa un Rīgas Brāļu kapu apsaimniekošanas programmu 2026.–2028.gadam (turpmāk – Apsaimniekošanas programma 2026.–2028.gadam). Līdz ar to Padome nolēma saskaņot, ka Aģentūra turpina Brīvības pieminekļa un Rīgas Brāļu kapu apsaimniekošanu saskaņā ar deleģējumu un Apsaimniekošanas programmu 2026.–2028.gadam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lai nodrošinātu Brīvības pieminekļa un Rīgas Brāļu kapu apsaimniekošanas nepārtrauktību, nepieciešams pagarināt Nacionālās kultūras mantojuma pārvaldes un Aģentūras 2022.gada 28.janvārī noslēgtā deleģēšanas līguma Nr.B-SL-6 “Valsts pārvaldes uzdevuma deleģēšanas līgums par Brīvības pieminekļa un Rīgas Brāļu kapu apsaimniekošanu” termiņu līdz 2028.gada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pašvaldībām" zaudēja spēku 2023.gada 1.janvārī līdz ar jaunā Pašvaldību likuma spēkā stāšanos. Līdz ar to MK rīkojuma Nr.976 1.punktā nepieciešams precizēt atsauci uz Pašvaldību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rīkojuma Nr.976 2.punktu Aģentūra nodrošina Brīvības pieminekļa un Rīgas Brāļu kapu apsaimniekošanu, ievērojot Likumā, likumā “Par kultūras pieminekļu aizsardzību”, Rīgas vēsturiskā centra saglabāšanas un aizsardzības likumā un citos normatīvajos aktos noteikto tiesisko regulējumu. MK rīkojuma Nr.976 3.3.apakšpunkts nosaka, ka valsts pārvaldes uzdevuma deleģēšanas līgums ir spēkā no 2022.gada 1.janvāra līdz 2025.gada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Aģentūra ir izstrādājusi Apsaimniekošanas programmu 2026.–2028.gadam, nepieciešams noteikt Brīvības pieminekļa un Rīgas Brāļu kapu apsaimniekotāju, turpinot deleģēt Aģentūrai līdz 2028.gada 31.decembrim valsts pārvaldes uzdevumu – Brīvības pieminekļa un Rīgas Brāļu kapu apsaimniekošana un pagarināt Nacionālās kultūras mantojuma pārvaldes un Aģentūras 2022.gada 28.janvārī noslēgtā deleģēšanas līguma Nr.B-SL-6 “Valsts pārvaldes uzdevuma deleģēšanas līgums par Brīvības pieminekļa un Rīgas Brāļu kapu apsaimniekošanu” termiņu līdz 2028.gada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Nr.976 1.punktā nepieciešams precizēt atsauci uz Pašvaldību likumu, jo likums "Par pašvaldībām" zaudēja spēku 2023.gada 1.janvārī.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pagarināt Aģentūrai deleģētā valsts pārvaldes uzdevuma – Brīvības pieminekļa un Rīgas Brāļu kapu apsaimniekošana – izpildes termiņu līdz 2028.gada 31.decembrim, lai nodrošinātu Brīvības pieminekļa, tā aizsardzības zonas un Rīgas Brāļu kapu, to teritorijas un aizsardzības zonas saglabāšanu, uzturēšanu un atjaunošanu, tādējādi izpildot Likuma 5.panta pirmajā daļā Ministru kabinetam noteikto pienākumu. Likuma 5.panta pirmā daļa nosaka, ka Brīvības pieminekļa un Rīgas Brāļu kapu apsaimniekotāju izvēlas publisko iepirkumu regulējošos normatīvajos aktos noteiktajā kārtībā vai deleģējot pārvaldes uzdevumus privātpersonai vai publiskai personai Valsts pārvaldes iekārtas likumā noteiktajā kārtībā. Pēc Projekta pieņemšanas Ministru kabinetā tiks pagarināts Nacionālās kultūras mantojuma pārvaldes un Aģentūras 2022.gada 28.janvārī noslēgtā deleģēšanas līguma Nr.B-SL-6 “Valsts pārvaldes uzdevuma deleģēšanas līgums par Brīvības pieminekļa un Rīgas Brāļu kapu apsaimniekošanu” termiņš līdz 2028.gada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40.panta pirmā daļa nosaka, ka publiska persona var deleģēt privātpersonai un citai publiskai personai pārvaldes uzdevumu, ja pilnvarotā persona attiecīgo uzdevumu var veikt efektīvāk. Atbilstoši Valsts pārvaldes iekārtas likuma 40.panta trešajai daļai citai publiskai personai pārvaldes uzdevumu var deleģēt likumā noteiktajos gadījumos. Saskaņā ar Valsts pārvaldes iekārtas likuma 45.panta pirmo daļu par tiešās pārvaldes iestādes kompetencē esoša pārvaldes uzdevuma deleģēšanu uz laiku ilgāku trim gadiem lemj Ministru kabinets. Aģentūra no 2011.gada nodrošina Brīvības pieminekļa un Rīgas Brāļu kapu apsaimniekošanu. Saskaņā ar Rīgas domes 2023.gada 18.oktobra nolikuma Nr.RD-23-360-no “Rīgas valstspilsētas pašvaldības aģentūras “Rīgas pieminekļu aģentūra” nolikums” 7.punktu Aģentūras uzdevums ir apsekot tās valdījumā esošos pieminekļus Rīgas pilsētas publiskajā ārtelpā un veikt to stāvokļa novērtēšanu un monitoringu, veikt pieminekļu aprūpei nepieciešamās darbības pieminekļiem, pieminekļiem piegulošajā teritorijā vai to īpašas kārtības zonā, ciktāl tas nav pretrunā ar šo nolikumu un citiem normatīvajiem aktiem, veikt restaurācijas projektēšanu un restaurāciju atbilstoši Aģentūras speciālistu profesionālajai kvalifikācijai, saskaņot sabiedriskos pasākumus pieminekļiem piegulošajā teritorijā vai to īpašas kārtības zonā pieminekļu saglabāšanas nodrošināšanai, atbilstoši kompetencei iniciēt, vadīt un realizēt pašvaldības, valsts un starptautiskus projektus, pamatojoties uz Rīgas pilsētas izpilddirektora rīkojumu un papildu finansējumu, realizēt jaunu pieminekļu projektus, izsniegt rekomendācijas fiziskām un juridiskām personām, apsaimniekotājiem, pārvaldītājiem, īpašniekiem par viņu īpašumā vai valdījumā esošo pieminekļu saglabāšanu, izmantošanu un iesaisti sabiedriskajā apritē, izveidot un uzturēt daļēji publiski pieejamu demontēto pieminekļu un to fragmentu krātuvi, atbilstoši kompetencei pārstāvēt Rīgas valstspilsētas pašvaldības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5.panta otrā daļa nosaka, ka Brīvības pieminekļa, tā aizsardzības zonas un Rīgas Brāļu kapu, to teritorijas un aizsardzības zonas saglabāšana, uzturēšana, izpēte un atjaunošana notiek saskaņā ar Brīvības pieminekļa un Rīgas Brāļu kapu saglabāšanas, uzturēšanas, izpētes un atjaunošanas programmu. Minēto apsaimniekošanas programmu izstrādā Brīvības pieminekļa un Rīgas Brāļu kapu apsaimniekotājs un saskaņo to ar Padomi. Apsaimniekošanas programmu apstiprina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(Nacionālā kultūras mantojuma pārvalde) ir sagatavojusi Ministru kabineta rīkojuma projektu “Par Brīvības pieminekļa un Rīgas Brāļu kapu saglabāšanas, uzturēšanas, izpētes un atjaunošanas programmu 2026.–2028.gadam” (25-TA-2797), ievērojot to, ka Padome 2025.gada 28.novembra sēdē ir izvērtējusi un saskaņojusi Aģentūras izstrādāto Apsaimniekošanas programmu 2026.–2028.gadam, ar nosacījumu, ka Aģentūrai nepieciešams izvērtēt un nepieciešamības gadījumā precizēt Apsaimniekošanas programmu 2026.–2028.gadam atbilstoši Padomes sastāvā esošā Finanšu ministrijas pārstāvja ieteikumiem.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Aģentūrai ir atbilstoša pieredze un nepieciešamais tehniskais nodrošinājums, lai nodrošinātu Brīvības pieminekļa un Rīgas brāļu kapu apsaimniekošanu, Nacionālā kultūras mantojuma pārvalde aicināja Padomi arī turpmākajam periodam deleģēt Aģentūru kā Brīvības pieminekļa un Rīgas Brāļu kapu apsaimniekotāju. Padome 2025.gada 28.novembra sēdē lēma atbalstīt valsts pārvaldes uzdevumu – Brīvības pieminekļa un Rīgas Brāļu kapu apsaimniekošanu – deleģēt Aģentūrai uz periodu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2023.gada 13.janvāra ārkārtas sēdes protokollēmumam (prot. Nr.2 1.§) “Informatīvais ziņojums “Par priekšlikumiem valsts budžeta prioritārajiem pasākumiem 2023.gadam un budžeta ietvaram 2023.–2025.gadam”” 2023.gadā no valsts budžeta tika piešķirts finansējums 761 985 </w:t>
      </w:r>
      <w:r w:rsidR="00000000" w:rsidRPr="00000000" w:rsidDel="00000000">
        <w:rPr>
          <w:i w:val="1"/>
          <w:rtl w:val="0"/>
        </w:rPr>
        <w:t xml:space="preserve">euro</w:t>
      </w:r>
      <w:r w:rsidR="00000000" w:rsidRPr="00000000" w:rsidDel="00000000">
        <w:rPr>
          <w:rtl w:val="0"/>
        </w:rPr>
        <w:t xml:space="preserve">, 2024.gadā, 986 333 </w:t>
      </w:r>
      <w:r w:rsidR="00000000" w:rsidRPr="00000000" w:rsidDel="00000000">
        <w:rPr>
          <w:i w:val="1"/>
          <w:rtl w:val="0"/>
        </w:rPr>
        <w:t xml:space="preserve">euro</w:t>
      </w:r>
      <w:r w:rsidR="00000000" w:rsidRPr="00000000" w:rsidDel="00000000">
        <w:rPr>
          <w:rtl w:val="0"/>
        </w:rPr>
        <w:t xml:space="preserve">, bet no 2025.gada un turpmāk ik gadu ir piešķirts valsts budžeta finansējums 1 147 332 </w:t>
      </w:r>
      <w:r w:rsidR="00000000" w:rsidRPr="00000000" w:rsidDel="00000000">
        <w:rPr>
          <w:i w:val="1"/>
          <w:rtl w:val="0"/>
        </w:rPr>
        <w:t xml:space="preserve">euro</w:t>
      </w:r>
      <w:r w:rsidR="00000000" w:rsidRPr="00000000" w:rsidDel="00000000">
        <w:rPr>
          <w:rtl w:val="0"/>
        </w:rPr>
        <w:t xml:space="preserve"> apmērā, kā arī saskaņā ar likumā “Par valsts budžetu 2026.gadam un budžeta ietvaru 2026., 2027. un 2028.gadam” noteikto Kultūras ministrijas budžeta programmā “Kultūras mantojums” Brīvības pieminekļa un Rīgas brāļu kapu apsaimniekošanai paredzēts šāds valsts budžeta finansējums – 2026.gadam – 1 147 332 </w:t>
      </w:r>
      <w:r w:rsidR="00000000" w:rsidRPr="00000000" w:rsidDel="00000000">
        <w:rPr>
          <w:i w:val="1"/>
          <w:rtl w:val="0"/>
        </w:rPr>
        <w:t xml:space="preserve">euro</w:t>
      </w:r>
      <w:r w:rsidR="00000000" w:rsidRPr="00000000" w:rsidDel="00000000">
        <w:rPr>
          <w:rtl w:val="0"/>
        </w:rPr>
        <w:t xml:space="preserve">, 2027.gadam – 1 147 332 </w:t>
      </w:r>
      <w:r w:rsidR="00000000" w:rsidRPr="00000000" w:rsidDel="00000000">
        <w:rPr>
          <w:i w:val="1"/>
          <w:rtl w:val="0"/>
        </w:rPr>
        <w:t xml:space="preserve">euro</w:t>
      </w:r>
      <w:r w:rsidR="00000000" w:rsidRPr="00000000" w:rsidDel="00000000">
        <w:rPr>
          <w:rtl w:val="0"/>
        </w:rPr>
        <w:t xml:space="preserve"> un 2028.gadam – 1 147 332 </w:t>
      </w:r>
      <w:r w:rsidR="00000000" w:rsidRPr="00000000" w:rsidDel="00000000">
        <w:rPr>
          <w:i w:val="1"/>
          <w:rtl w:val="0"/>
        </w:rPr>
        <w:t xml:space="preserve">euro</w:t>
      </w:r>
      <w:r w:rsidR="00000000" w:rsidRPr="00000000" w:rsidDel="00000000">
        <w:rPr>
          <w:rtl w:val="0"/>
        </w:rPr>
        <w:t xml:space="preserve"> apmērā, valsts pārvaldes uzdevuma – Brīvības pieminekļa un Rīgas Brāļu kapu apsaimniekošana – deleģēšana Aģentūrai ir iespējama tikai uz tādu termiņu, kādam valsts budžeta ir paredzēts finansējums šī valsts pārvaldes uzdevuma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5.panta pirmo daļu, lai nodrošinātu Brīvības pieminekļa, tā aizsardzības zonas un Rīgas Brāļu kapu, to teritorijas un aizsardzības zonas saglabāšanu, uzturēšanu un atjaunošanu, kā arī apsaimniekošanas darbību nepārtrauktību un garantētu to kvalitatīvu izpildi, Brīvības pieminekļa un Rīgas Brāļu kapu apsaimniekošana Valsts pārvaldes iekārtas likumā noteiktajā kārtībā līdz 2028.gada 31.decembrim būtu deleģējama esošajam apsaimniekotājam – Aģentūrai, ņemot vērā tās ilgstošas Brīvības pieminekļa un Rīgas Brāļu kapu apsaimniekošanas gaitā iegūto pieredzi, kā arī jau pastāvošo tehnisko nodrošinājumu šāda uzdevuma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MK rīkojuma Nr.976 1.punktā precizēt atsauci uz Pašvaldību likuma 6.panta pirmo daļu, jo likums "Par pašvaldībām" zaudēja spēku 2023.gada 1.janvārī.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5.panta pirmo daļu Brīvības pieminekļa un Rīgas Brāļu kapu apsaimniekotāju izvēlas publisko iepirkumu regulējošos normatīvajos aktos noteiktajā kārtībā vai deleģējot pārvaldes uzdevumus privātpersonai vai publiskai personai Valsts pārvaldes iekārtas likumā noteiktajā kārtībā. Tādējādi Projekta mērķis varētu būt izpildāms arī publisko iepirkumu regulējošos normatīvajos aktos noteiktajā kārtībā. Tomēr šobrīd izdevīgākais un racionālākais modelis ir ļaut turpināt darbu Aģentūrai, jo cits apsaimniekošanas veids ir saistīts ar Brīvības pieminekļa un Rīgas Brāļu kapu apsaimniekošanas darbības pārtraukšanu, ar jaunu risinājumu izstrādi un ieviešanu.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1 147 332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Nacionālajai kultūras mantojuma pārvaldei pēc Aģentūras rakstiska ierosinājuma saņemšanas ir tiesības pārskatīt un mainīt atsevišķiem darbiem paredzēto finanšu līdzekļu apmēru, nemainot Nacionālās kultūras mantojuma pārvaldes un Aģentūras 2022.gada 28.janvārī noslēgtā līguma Nr.B-SL-6 “Valsts pārvaldes uzdevuma deleģēšanas līgums par Brīvības pieminekļa un Rīgas Brāļu kapu apsaimniekošanu” 2.1.punktā noteikto kopējo finansējuma apmēru. Šādā gadījumā puses noslēdz atsevišķu vienošanos pie valsts pārvaldes uzdevuma deleģēšanas līguma.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Deleģētā valsts pārvaldes uzdevuma – Brīvības pieminekļa un Rīgas Brāļu kapu apsaimniekošana – pildīšanā ir iesaistīta liela daļa no Aģentūras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2026.gadā no Apsaimniekošanas programmas 2026.–2028.gadam finansējuma atlīdzību saņem 29 Aģentūras darbinieki. Uz pilnu darba slodzi strādā 18 darbinieki šādos amatos: Brīvības pieminekļa un Rīgas Brāļu kapu nodaļas vadītājs, pārzinis-dārznieks, speciālists (dārzkopībā), restaurators, trīs mehāniķi, trīs apsargi, divi Brīvības pieminekļa apkopēji, seši zaļās zonas strādnieki. Administratīvie darbinieki apsaimniekošanas programmas 2026.–2028.gadam izpildē iesaistīti uz šādām nepilnām darba slodzēm: direktors 0,2 darba slodze, Saimnieciskās nodaļas vadītājs 0,32 darba slodze, galvenais speciālists finanšu jautājumos 0,5 darba slodze, galvenais restaurācijas speciālists 0,48 darba slodze, jurists 0,50 darba slodze, kancelejas vadītāja 0,35 darba slodze un tehniskais personāls: restaurators 0,4 darba slodze, divi pieminekļu aprūpes speciālisti 0,15 darba slodze, apkopēja 0,5 darba slodze un sētnieks – palīgstrādnieks 0,10 darba slodze.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2027.gadā Apsaimniekošanas programmas 2026.–2028.gadam realizācijā tiek algoti 29 Aģentūras darbinieki. Pilnas slodze apsaimniekošanas programmas ietvaros ir 16 darbiniekiem, kas ieņem šādus amatus: Brīvības pieminekļa un Rīgas Brāļu kapu nodaļas vadītāja, restaurators, trīs mehāniķi, trīs apsargi, divi Brīvības pieminekļa apkopēji, seši zaļās zonas strādnieki. Aģentūras administratīvie darbinieki apsaimniekošanas programmas realizācijai tiek piesaistīt uz šādām slodzēm: direktors 0,2 darba slodze, saimnieciskās nodaļas vadītājs 0,32 darba slodze, galvenais speciālists finanšu jautājumos 0,5 darba slodze, galvenais restaurācijas speciālists 0,48 darba slodze, jurists 0,25 darba slodze un kancelejas vadītāja 0,35 darba slodze. Aģentūras tehniskais personāls: pārzinis dārznieks 0,88 darba slodze, restaurators 0,4 darba slodze, divi pieminekļu aprūpes speciālisti 0,15 darba slodze, apkopēja 0,5 darba slodze un sētnieks palīgstrādnieks.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2028.gadā Apsaimniekošanas programmas realizācijā tiek algoti 29 Aģentūras darbinieki. Pilnas slodze apsaimniekošanas programmas ietvaros ir 16 darbiniekiem, kas ieņem šādus amatus: Brīvības pieminekļa un Rīgas Brāļu kapu nodaļas vadītāja, restaurators, trīs mehāniķi, trīs apsargi, divi Brīvības pieminekļa apkopēji, seši zaļās zonas strādnieki. Aģentūras administratīvie darbinieki apsaimniekošanas programmas realizācijai tiek piesaistīt uz šādām slodzēm: direktors 0,2 darba slodze, Saimnieciskās nodaļas vadītājs 0,32 darba slodze, galvenais speciālists finanšu jautājumos 0,5 darba slodze, galvenais restaurācijas speciālists 0,48 darba slodze, jurists 0,25 darba slodze, kancelejas vadītāja 0,35 darba slodze. Aģentūras tehniskais personāls: pārzinis dārznieks 0,88 darba slodze, restaurators 0,4 darba slodze, divi pieminekļu aprūpes speciālisti 0,15 darba slodze, apkopēja 0,5 darba slodze un sētnieks palīgstrādnieks.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2023.gada 13.janvāra ārkārtas sēdes protokollēmumam (prot. Nr.2 1.§) “Informatīvais ziņojums “Par priekšlikumiem valsts budžeta prioritārajiem pasākumiem 2023.gadam un budžeta ietvaram 2023.–2025.gadam”” 2023.gadā tika piešķirts finansējums 761 985 </w:t>
      </w:r>
      <w:r w:rsidR="00000000" w:rsidRPr="00000000" w:rsidDel="00000000">
        <w:rPr>
          <w:i w:val="1"/>
          <w:rtl w:val="0"/>
        </w:rPr>
        <w:t xml:space="preserve">euro</w:t>
      </w:r>
      <w:r w:rsidR="00000000" w:rsidRPr="00000000" w:rsidDel="00000000">
        <w:rPr>
          <w:rtl w:val="0"/>
        </w:rPr>
        <w:t xml:space="preserve">, 2024.gadam tika piešķirts finansējums 986 333 </w:t>
      </w:r>
      <w:r w:rsidR="00000000" w:rsidRPr="00000000" w:rsidDel="00000000">
        <w:rPr>
          <w:i w:val="1"/>
          <w:rtl w:val="0"/>
        </w:rPr>
        <w:t xml:space="preserve">euro</w:t>
      </w:r>
      <w:r w:rsidR="00000000" w:rsidRPr="00000000" w:rsidDel="00000000">
        <w:rPr>
          <w:rtl w:val="0"/>
        </w:rPr>
        <w:t xml:space="preserve"> apmērā, bet no 2025.gada un turpmāk ik gadu piešķirs valsts budžeta finansējumu 1 147 332 </w:t>
      </w:r>
      <w:r w:rsidR="00000000" w:rsidRPr="00000000" w:rsidDel="00000000">
        <w:rPr>
          <w:i w:val="1"/>
          <w:rtl w:val="0"/>
        </w:rPr>
        <w:t xml:space="preserve">euro</w:t>
      </w:r>
      <w:r w:rsidR="00000000" w:rsidRPr="00000000" w:rsidDel="00000000">
        <w:rPr>
          <w:rtl w:val="0"/>
        </w:rPr>
        <w:t xml:space="preserve"> apmērā. Saskaņā ar likumā “Par valsts budžetu 2026.gadam un budžeta ietvaru 2026., 2027. un 2028.gadam” noteikto Brīvības pieminekļa un Rīgas brāļu kapu apsaimniekošanai ir paredzēti šādi valsts budžeta līdzekļi – 2026.gadam – 1 147 332 </w:t>
      </w:r>
      <w:r w:rsidR="00000000" w:rsidRPr="00000000" w:rsidDel="00000000">
        <w:rPr>
          <w:i w:val="1"/>
          <w:rtl w:val="0"/>
        </w:rPr>
        <w:t xml:space="preserve">euro,</w:t>
      </w:r>
      <w:r w:rsidR="00000000" w:rsidRPr="00000000" w:rsidDel="00000000">
        <w:rPr>
          <w:rtl w:val="0"/>
        </w:rPr>
        <w:t xml:space="preserve"> 2027.gadam – 1 147 332 </w:t>
      </w:r>
      <w:r w:rsidR="00000000" w:rsidRPr="00000000" w:rsidDel="00000000">
        <w:rPr>
          <w:i w:val="1"/>
          <w:rtl w:val="0"/>
        </w:rPr>
        <w:t xml:space="preserve">euro</w:t>
      </w:r>
      <w:r w:rsidR="00000000" w:rsidRPr="00000000" w:rsidDel="00000000">
        <w:rPr>
          <w:rtl w:val="0"/>
        </w:rPr>
        <w:t xml:space="preserve"> un 2028.gadam – 1 147 332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Nacionālā kultūras mantojuma pārvalde, Rīgas valstspilsētas pašvaldības aģentūra "Rīgas pieminekļu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izskatīts Padomes 2025.gada 28.novembra sēdē, kurā Projekts konceptuāli atbalstīts. Saskaņā ar Likuma 8.panta otro daļu Padome ir konsultatīva institūcija, kuras sastāvā ir Aizsardzības ministrijas pārstāvis, Kultūras ministrijas pārstāvis, Ārlietu ministrijas pārstāvis, Finanšu ministrijas pārstāvis, Nacionālās kultūras mantojuma pārvaldes vadītājs, Nacionālās kultūras mantojuma pārvaldes eksperts kultūras pieminekļu aizsardzības un restaurācijas jautājumos, Rīgas domes izpilddirektors, par kultūras pieminekļu aizsardzību atbildīgās Rīgas domes institūcijas vadītājs un vismaz divi pārstāvji no nevalstiskajām organizācijām, kuru darbības mērķis ir Brīvības pieminekļa un Rīgas Brāļu kapu kultūrvēsturiskā mantojuma saglabāšana. Atbilstoši Ministru kabineta 2025.gada 19.novembra rīkojumam Nr.752 “Par Brīvības pieminekļa un Rīgas Brāļu kapu padomi” Padomes sastāvā ir Nacionālās kultūras mantojuma pārvaldes Arhitektūras un mākslas daļas vadītājs, biedrības “Brāļu kapu komiteja” pārstāvis, Rīgas valstspilsētas pašvaldības Pilsētas attīstības departamenta Kultūrvēsturiskā mantojuma saglabāšanas biroja vadītājs, Nacionālās kultūras mantojuma pārvaldes vadītājs, Aizsardzības ministrijas Militāri publisko attiecību departamenta pārstāvis, Ārlietu ministrijas Valsts protokola vadītājs, Rīgas pilsētas izpilddirektors, nodibinājuma “Rīgas Brāļu kapu un Latvijas vēsturiskā mantojuma fonds” pārstāvis, Kultūras ministrijas Investīciju un projektu nodaļas vadītājs, nodibinājuma “Rīgas Brāļu kapu un Latvijas vēsturiskā mantojuma fonds” pārstāvis un Finanšu ministrijas Budžeta politikas attīstības departamenta Budžeta metodoloģijas nodaļas vadītāja vietnieks.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padomes sēžu protokoli ir pieejami Nacionālās kultūras mantojuma pārvaldes tīmekļvietnē: https://www.nkmp.gov.lv/lv/brivibas-pieminekla-un-rigas-bralu-kapu-padomes-sezu-protokoli.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2025.gada 28.novembra sēdē izskatīja jautājumu par Brīvības pieminekļa un Rīgas Brāļu kapu apsaimniekotāja noteikšanu 2026.–2028.gadam. Ņemot vērā, ka Aģentūrai ir atbilstoša pieredze un nepieciešamais tehniskais nodrošinājums, lai nodrošinātu Brīvības pieminekļa un Rīgas brāļu kapu apsaimniekošanu, kā arī Aģentūra ir izstrādājusi Apsaimniekošanas programma 2026.–2028.gadam, Nacionālā kultūras mantojuma pārvalde aicināja Padomi arī turpmākajam periodam deleģēt Aģentūru kā Brīvības pieminekļa un Rīgas Brāļu kapu apsaimniekotāju.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 2025.gada 28.novembra sēdē lēma atbalstīt ieceri valsts pārvaldes uzdevumu – Brīvības pieminekļa un Rīgas Brāļu kapu apsaimniekošanu – deleģēt Aģentūrai uz periodu līdz 2029.gada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Brīvības pieminekļa un Rīgas Brāļu kapu padomes sēžu protokoli ir pieejami Nacionālās kultūras mantojuma pārvaldes tīmekļvietnē: https://www.nkmp.gov.lv/lv/brivibas-pieminekla-un-rigas-bralu-kapu-padomes-sezu-protokoli.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kultūras mantojuma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valstspilsētas pašvaldības aģentūra ,,Rīgas pieminekļu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25-TA-2672</w:t>
    </w:r>
    <w:r>
      <w:br/>
    </w:r>
    <w:r w:rsidR="00000000" w:rsidRPr="00000000" w:rsidDel="00000000">
      <w:rPr>
        <w:rtl w:val="0"/>
      </w:rPr>
      <w:t xml:space="preserve">Izdrukāts 29.07.2026. 23.12 - 2.0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25-TA-2672</w:t>
    </w:r>
    <w:r>
      <w:br/>
    </w:r>
    <w:r w:rsidR="00000000" w:rsidRPr="00000000" w:rsidDel="00000000">
      <w:rPr>
        <w:rtl w:val="0"/>
      </w:rPr>
      <w:t xml:space="preserve">Izdrukāts 29.07.2026. 23.12 - 2.0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anotācija_(ex_ante)_25-TA-2672.docx</dc:title>
</cp:coreProperties>
</file>

<file path=docProps/custom.xml><?xml version="1.0" encoding="utf-8"?>
<Properties xmlns="http://schemas.openxmlformats.org/officeDocument/2006/custom-properties" xmlns:vt="http://schemas.openxmlformats.org/officeDocument/2006/docPropsVTypes"/>
</file>