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9BC6F" w14:textId="499FD298" w:rsidR="0052414B" w:rsidRPr="00DF5F76" w:rsidRDefault="0072377B" w:rsidP="0052414B">
      <w:pPr>
        <w:jc w:val="center"/>
        <w:rPr>
          <w:rFonts w:ascii="Times New Roman" w:hAnsi="Times New Roman" w:cs="Times New Roman"/>
          <w:b/>
          <w:bCs w:val="0"/>
          <w:sz w:val="28"/>
          <w:szCs w:val="28"/>
          <w:lang w:val="lv-LV"/>
        </w:rPr>
      </w:pPr>
      <w:r w:rsidRPr="00DF5F76">
        <w:rPr>
          <w:b/>
          <w:bCs w:val="0"/>
          <w:noProof/>
          <w:sz w:val="28"/>
          <w:szCs w:val="28"/>
          <w:lang w:val="lv-LV"/>
        </w:rPr>
        <mc:AlternateContent>
          <mc:Choice Requires="wps">
            <w:drawing>
              <wp:anchor distT="0" distB="0" distL="0" distR="0" simplePos="0" relativeHeight="251658240" behindDoc="1" locked="0" layoutInCell="1" hidden="0" allowOverlap="1" wp14:anchorId="0E358DF7" wp14:editId="484C5E9F">
                <wp:simplePos x="0" y="0"/>
                <wp:positionH relativeFrom="column">
                  <wp:posOffset>3644900</wp:posOffset>
                </wp:positionH>
                <wp:positionV relativeFrom="paragraph">
                  <wp:posOffset>8216900</wp:posOffset>
                </wp:positionV>
                <wp:extent cx="2498090" cy="628650"/>
                <wp:effectExtent l="0" t="0" r="0" b="0"/>
                <wp:wrapNone/>
                <wp:docPr id="244" name="Rectangle 244"/>
                <wp:cNvGraphicFramePr/>
                <a:graphic xmlns:a="http://schemas.openxmlformats.org/drawingml/2006/main">
                  <a:graphicData uri="http://schemas.microsoft.com/office/word/2010/wordprocessingShape">
                    <wps:wsp>
                      <wps:cNvSpPr/>
                      <wps:spPr>
                        <a:xfrm>
                          <a:off x="4106480" y="3475200"/>
                          <a:ext cx="2479040" cy="609600"/>
                        </a:xfrm>
                        <a:prstGeom prst="rect">
                          <a:avLst/>
                        </a:prstGeom>
                        <a:noFill/>
                        <a:ln>
                          <a:noFill/>
                        </a:ln>
                      </wps:spPr>
                      <wps:txbx>
                        <w:txbxContent>
                          <w:p w14:paraId="5B552BFB" w14:textId="58E363DD" w:rsidR="00F34F95" w:rsidRDefault="00F042CB">
                            <w:pPr>
                              <w:textDirection w:val="btLr"/>
                            </w:pPr>
                            <w:r>
                              <w:rPr>
                                <w:rFonts w:ascii="Calibri" w:hAnsi="Calibri" w:cs="Calibri"/>
                                <w:color w:val="FFFFFF"/>
                                <w:sz w:val="28"/>
                              </w:rPr>
                              <w:t>Datums</w:t>
                            </w:r>
                            <w:r w:rsidR="00256EA6">
                              <w:rPr>
                                <w:rFonts w:ascii="Calibri" w:hAnsi="Calibri" w:cs="Calibri"/>
                                <w:color w:val="FFFFFF"/>
                                <w:sz w:val="28"/>
                              </w:rPr>
                              <w:t>:</w:t>
                            </w:r>
                          </w:p>
                        </w:txbxContent>
                      </wps:txbx>
                      <wps:bodyPr spcFirstLastPara="1" wrap="square" lIns="91425" tIns="45700" rIns="91425" bIns="45700" anchor="t" anchorCtr="0">
                        <a:noAutofit/>
                      </wps:bodyPr>
                    </wps:wsp>
                  </a:graphicData>
                </a:graphic>
              </wp:anchor>
            </w:drawing>
          </mc:Choice>
          <mc:Fallback>
            <w:pict>
              <v:rect w14:anchorId="0E358DF7" id="Rectangle 244" o:spid="_x0000_s1026" style="position:absolute;left:0;text-align:left;margin-left:287pt;margin-top:647pt;width:196.7pt;height:4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" filled="f" stroked="f">
                <v:textbox inset="2.53958mm,1.2694mm,2.53958mm,1.2694mm">
                  <w:txbxContent>
                    <w:p w14:paraId="5B552BFB" w14:textId="58E363DD" w:rsidR="00F34F95" w:rsidRDefault="00F042CB">
                      <w:pPr>
                        <w:textDirection w:val="btLr"/>
                      </w:pPr>
                      <w:r>
                        <w:rPr>
                          <w:rFonts w:ascii="Calibri" w:hAnsi="Calibri" w:cs="Calibri"/>
                          <w:color w:val="FFFFFF"/>
                          <w:sz w:val="28"/>
                        </w:rPr>
                        <w:t>Datums</w:t>
                      </w:r>
                      <w:r w:rsidR="00256EA6">
                        <w:rPr>
                          <w:rFonts w:ascii="Calibri" w:hAnsi="Calibri" w:cs="Calibri"/>
                          <w:color w:val="FFFFFF"/>
                          <w:sz w:val="28"/>
                        </w:rPr>
                        <w:t>:</w:t>
                      </w:r>
                    </w:p>
                  </w:txbxContent>
                </v:textbox>
              </v:rect>
            </w:pict>
          </mc:Fallback>
        </mc:AlternateContent>
      </w:r>
      <w:r w:rsidR="00DF5F76" w:rsidRPr="00DF5F76">
        <w:rPr>
          <w:rFonts w:ascii="Times New Roman" w:hAnsi="Times New Roman" w:cs="Times New Roman"/>
          <w:b/>
          <w:bCs w:val="0"/>
          <w:sz w:val="28"/>
          <w:szCs w:val="28"/>
          <w:lang w:val="lv-LV"/>
        </w:rPr>
        <w:t xml:space="preserve">Valsts līdzdalības </w:t>
      </w:r>
      <w:proofErr w:type="spellStart"/>
      <w:r w:rsidR="00DF5F76" w:rsidRPr="00DF5F76">
        <w:rPr>
          <w:rFonts w:ascii="Times New Roman" w:hAnsi="Times New Roman" w:cs="Times New Roman"/>
          <w:b/>
          <w:bCs w:val="0"/>
          <w:sz w:val="28"/>
          <w:szCs w:val="28"/>
          <w:lang w:val="lv-LV"/>
        </w:rPr>
        <w:t>izvērtējums</w:t>
      </w:r>
      <w:proofErr w:type="spellEnd"/>
      <w:r w:rsidR="00DF5F76" w:rsidRPr="00DF5F76">
        <w:rPr>
          <w:rFonts w:ascii="Times New Roman" w:hAnsi="Times New Roman" w:cs="Times New Roman"/>
          <w:b/>
          <w:bCs w:val="0"/>
          <w:sz w:val="28"/>
          <w:szCs w:val="28"/>
          <w:lang w:val="lv-LV"/>
        </w:rPr>
        <w:t xml:space="preserve"> valsts sabiedrībā ar ierobežotu atbildību</w:t>
      </w:r>
      <w:r w:rsidR="0052414B" w:rsidRPr="00DF5F76">
        <w:rPr>
          <w:rFonts w:ascii="Times New Roman" w:hAnsi="Times New Roman" w:cs="Times New Roman"/>
          <w:b/>
          <w:bCs w:val="0"/>
          <w:sz w:val="28"/>
          <w:szCs w:val="28"/>
          <w:lang w:val="lv-LV"/>
        </w:rPr>
        <w:t xml:space="preserve"> “</w:t>
      </w:r>
      <w:r w:rsidR="00DF5F76" w:rsidRPr="00DF5F76">
        <w:rPr>
          <w:rFonts w:ascii="Times New Roman" w:hAnsi="Times New Roman" w:cs="Times New Roman"/>
          <w:b/>
          <w:bCs w:val="0"/>
          <w:sz w:val="28"/>
          <w:szCs w:val="28"/>
          <w:lang w:val="lv-LV"/>
        </w:rPr>
        <w:t>Rīgas psihiatrijas un narkoloģijas centrs</w:t>
      </w:r>
      <w:r w:rsidR="0052414B" w:rsidRPr="00DF5F76">
        <w:rPr>
          <w:rFonts w:ascii="Times New Roman" w:hAnsi="Times New Roman" w:cs="Times New Roman"/>
          <w:b/>
          <w:bCs w:val="0"/>
          <w:sz w:val="28"/>
          <w:szCs w:val="28"/>
          <w:lang w:val="lv-LV"/>
        </w:rPr>
        <w:t>”</w:t>
      </w:r>
    </w:p>
    <w:p w14:paraId="27E3590E" w14:textId="34D6DB8B" w:rsidR="00F34F95" w:rsidRPr="0052414B" w:rsidRDefault="0052414B" w:rsidP="0052414B">
      <w:pPr>
        <w:tabs>
          <w:tab w:val="left" w:pos="3168"/>
        </w:tabs>
        <w:rPr>
          <w:rFonts w:ascii="Times New Roman" w:hAnsi="Times New Roman" w:cs="Times New Roman"/>
          <w:b/>
          <w:smallCaps/>
          <w:color w:val="134753"/>
          <w:sz w:val="24"/>
          <w:szCs w:val="24"/>
          <w:lang w:val="lv-LV"/>
        </w:rPr>
      </w:pPr>
      <w:r w:rsidRPr="0052414B">
        <w:rPr>
          <w:rFonts w:ascii="Times New Roman" w:hAnsi="Times New Roman" w:cs="Times New Roman"/>
          <w:sz w:val="24"/>
          <w:szCs w:val="24"/>
          <w:lang w:val="lv-LV"/>
        </w:rPr>
        <w:t>Saīsinājumi</w:t>
      </w:r>
      <w:r w:rsidR="00256EA6" w:rsidRPr="0052414B">
        <w:rPr>
          <w:rFonts w:ascii="Times New Roman" w:hAnsi="Times New Roman" w:cs="Times New Roman"/>
          <w:b/>
          <w:smallCaps/>
          <w:color w:val="134753"/>
          <w:sz w:val="24"/>
          <w:szCs w:val="24"/>
          <w:lang w:val="lv-LV"/>
        </w:rPr>
        <w:t xml:space="preserve"> </w:t>
      </w:r>
    </w:p>
    <w:tbl>
      <w:tblPr>
        <w:tblW w:w="9445" w:type="dxa"/>
        <w:tblInd w:w="1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1895"/>
        <w:gridCol w:w="7550"/>
      </w:tblGrid>
      <w:tr w:rsidR="003A4ABD" w:rsidRPr="008F2987" w14:paraId="35115C43" w14:textId="77777777" w:rsidTr="43A132C2">
        <w:tc>
          <w:tcPr>
            <w:tcW w:w="1895" w:type="dxa"/>
          </w:tcPr>
          <w:p w14:paraId="767B63D9" w14:textId="6712A4A6" w:rsidR="003A4ABD" w:rsidRPr="0052414B" w:rsidRDefault="003A4ABD">
            <w:pPr>
              <w:rPr>
                <w:rFonts w:ascii="Times New Roman" w:hAnsi="Times New Roman" w:cs="Times New Roman"/>
                <w:sz w:val="24"/>
                <w:szCs w:val="24"/>
                <w:lang w:val="lv-LV"/>
              </w:rPr>
            </w:pPr>
            <w:r w:rsidRPr="0052414B">
              <w:rPr>
                <w:rFonts w:ascii="Times New Roman" w:hAnsi="Times New Roman" w:cs="Times New Roman"/>
                <w:sz w:val="24"/>
                <w:szCs w:val="24"/>
                <w:lang w:val="lv-LV"/>
              </w:rPr>
              <w:t>ANPREN</w:t>
            </w:r>
          </w:p>
        </w:tc>
        <w:tc>
          <w:tcPr>
            <w:tcW w:w="7550" w:type="dxa"/>
          </w:tcPr>
          <w:p w14:paraId="76B26674" w14:textId="3AA35411" w:rsidR="003A4ABD" w:rsidRPr="0052414B" w:rsidRDefault="00032BB1">
            <w:pPr>
              <w:rPr>
                <w:rFonts w:ascii="Times New Roman" w:hAnsi="Times New Roman" w:cs="Times New Roman"/>
                <w:sz w:val="24"/>
                <w:szCs w:val="24"/>
                <w:lang w:val="lv-LV"/>
              </w:rPr>
            </w:pPr>
            <w:r w:rsidRPr="0052414B">
              <w:rPr>
                <w:rFonts w:ascii="Times New Roman" w:hAnsi="Times New Roman" w:cs="Times New Roman"/>
                <w:sz w:val="24"/>
                <w:szCs w:val="24"/>
                <w:lang w:val="lv-LV"/>
              </w:rPr>
              <w:t>Alkohola, narkotisko un psihotropo vielu reibuma ekspertīzes nodaļa</w:t>
            </w:r>
          </w:p>
        </w:tc>
      </w:tr>
      <w:tr w:rsidR="00F34F95" w:rsidRPr="0052414B" w14:paraId="4038748E" w14:textId="77777777" w:rsidTr="43A132C2">
        <w:tc>
          <w:tcPr>
            <w:tcW w:w="1895" w:type="dxa"/>
          </w:tcPr>
          <w:p w14:paraId="57DC3245" w14:textId="4B2040EF" w:rsidR="00F34F95" w:rsidRPr="0052414B" w:rsidRDefault="00F04EED">
            <w:pPr>
              <w:rPr>
                <w:rFonts w:ascii="Times New Roman" w:hAnsi="Times New Roman" w:cs="Times New Roman"/>
                <w:sz w:val="24"/>
                <w:szCs w:val="24"/>
                <w:lang w:val="lv-LV"/>
              </w:rPr>
            </w:pPr>
            <w:r w:rsidRPr="0052414B">
              <w:rPr>
                <w:rFonts w:ascii="Times New Roman" w:hAnsi="Times New Roman" w:cs="Times New Roman"/>
                <w:sz w:val="24"/>
                <w:szCs w:val="24"/>
                <w:lang w:val="lv-LV"/>
              </w:rPr>
              <w:t>NACE</w:t>
            </w:r>
          </w:p>
        </w:tc>
        <w:tc>
          <w:tcPr>
            <w:tcW w:w="7550" w:type="dxa"/>
          </w:tcPr>
          <w:p w14:paraId="35816625" w14:textId="78FBE7FD" w:rsidR="00F34F95" w:rsidRPr="0052414B" w:rsidRDefault="0036531E">
            <w:pPr>
              <w:rPr>
                <w:rFonts w:ascii="Times New Roman" w:hAnsi="Times New Roman" w:cs="Times New Roman"/>
                <w:sz w:val="24"/>
                <w:szCs w:val="24"/>
                <w:lang w:val="lv-LV"/>
              </w:rPr>
            </w:pPr>
            <w:r w:rsidRPr="0052414B">
              <w:rPr>
                <w:rFonts w:ascii="Times New Roman" w:hAnsi="Times New Roman" w:cs="Times New Roman"/>
                <w:sz w:val="24"/>
                <w:szCs w:val="24"/>
                <w:lang w:val="lv-LV"/>
              </w:rPr>
              <w:t>Saimniecisko darbību statistiskā klasifikācija</w:t>
            </w:r>
          </w:p>
        </w:tc>
      </w:tr>
      <w:tr w:rsidR="00F34F95" w:rsidRPr="0052414B" w14:paraId="4DC10F74" w14:textId="77777777" w:rsidTr="43A132C2">
        <w:tc>
          <w:tcPr>
            <w:tcW w:w="1895" w:type="dxa"/>
          </w:tcPr>
          <w:p w14:paraId="50DC40A1" w14:textId="41AF1723" w:rsidR="00F34F95" w:rsidRPr="0052414B" w:rsidRDefault="00F15E3B">
            <w:pPr>
              <w:rPr>
                <w:rFonts w:ascii="Times New Roman" w:hAnsi="Times New Roman" w:cs="Times New Roman"/>
                <w:sz w:val="24"/>
                <w:szCs w:val="24"/>
                <w:lang w:val="lv-LV"/>
              </w:rPr>
            </w:pPr>
            <w:r w:rsidRPr="0052414B">
              <w:rPr>
                <w:rFonts w:ascii="Times New Roman" w:hAnsi="Times New Roman" w:cs="Times New Roman"/>
                <w:sz w:val="24"/>
                <w:szCs w:val="24"/>
                <w:lang w:val="lv-LV"/>
              </w:rPr>
              <w:t>MK</w:t>
            </w:r>
          </w:p>
        </w:tc>
        <w:tc>
          <w:tcPr>
            <w:tcW w:w="7550" w:type="dxa"/>
          </w:tcPr>
          <w:p w14:paraId="2CA8408C" w14:textId="365A96E3" w:rsidR="00F34F95" w:rsidRPr="0052414B" w:rsidRDefault="00F15E3B">
            <w:pPr>
              <w:rPr>
                <w:rFonts w:ascii="Times New Roman" w:hAnsi="Times New Roman" w:cs="Times New Roman"/>
                <w:sz w:val="24"/>
                <w:szCs w:val="24"/>
                <w:lang w:val="lv-LV"/>
              </w:rPr>
            </w:pPr>
            <w:r w:rsidRPr="0052414B">
              <w:rPr>
                <w:rFonts w:ascii="Times New Roman" w:hAnsi="Times New Roman" w:cs="Times New Roman"/>
                <w:sz w:val="24"/>
                <w:szCs w:val="24"/>
                <w:lang w:val="lv-LV"/>
              </w:rPr>
              <w:t>Ministru Kabinets</w:t>
            </w:r>
          </w:p>
        </w:tc>
      </w:tr>
      <w:tr w:rsidR="00F34F95" w:rsidRPr="0052414B" w14:paraId="3FC98CE8" w14:textId="77777777" w:rsidTr="43A132C2">
        <w:trPr>
          <w:trHeight w:val="360"/>
        </w:trPr>
        <w:tc>
          <w:tcPr>
            <w:tcW w:w="1895" w:type="dxa"/>
          </w:tcPr>
          <w:p w14:paraId="027AB1C2" w14:textId="27E85EA6" w:rsidR="00F34F95" w:rsidRPr="0052414B" w:rsidRDefault="00F15E3B">
            <w:pPr>
              <w:rPr>
                <w:rFonts w:ascii="Times New Roman" w:hAnsi="Times New Roman" w:cs="Times New Roman"/>
                <w:sz w:val="24"/>
                <w:szCs w:val="24"/>
                <w:lang w:val="lv-LV"/>
              </w:rPr>
            </w:pPr>
            <w:r w:rsidRPr="0052414B">
              <w:rPr>
                <w:rFonts w:ascii="Times New Roman" w:hAnsi="Times New Roman" w:cs="Times New Roman"/>
                <w:sz w:val="24"/>
                <w:szCs w:val="24"/>
                <w:lang w:val="lv-LV"/>
              </w:rPr>
              <w:t>EUR</w:t>
            </w:r>
          </w:p>
        </w:tc>
        <w:tc>
          <w:tcPr>
            <w:tcW w:w="7550" w:type="dxa"/>
          </w:tcPr>
          <w:p w14:paraId="38020012" w14:textId="119DCB00" w:rsidR="00F34F95" w:rsidRPr="0052414B" w:rsidRDefault="61D0E52E">
            <w:pPr>
              <w:rPr>
                <w:rFonts w:ascii="Times New Roman" w:hAnsi="Times New Roman" w:cs="Times New Roman"/>
                <w:sz w:val="24"/>
                <w:szCs w:val="24"/>
                <w:lang w:val="lv-LV"/>
              </w:rPr>
            </w:pPr>
            <w:r w:rsidRPr="0052414B">
              <w:rPr>
                <w:rFonts w:ascii="Times New Roman" w:hAnsi="Times New Roman" w:cs="Times New Roman"/>
                <w:sz w:val="24"/>
                <w:szCs w:val="24"/>
                <w:lang w:val="lv-LV"/>
              </w:rPr>
              <w:t>E</w:t>
            </w:r>
            <w:r w:rsidR="00D60C08" w:rsidRPr="0052414B">
              <w:rPr>
                <w:rFonts w:ascii="Times New Roman" w:hAnsi="Times New Roman" w:cs="Times New Roman"/>
                <w:sz w:val="24"/>
                <w:szCs w:val="24"/>
                <w:lang w:val="lv-LV"/>
              </w:rPr>
              <w:t>u</w:t>
            </w:r>
            <w:r w:rsidRPr="0052414B">
              <w:rPr>
                <w:rFonts w:ascii="Times New Roman" w:hAnsi="Times New Roman" w:cs="Times New Roman"/>
                <w:sz w:val="24"/>
                <w:szCs w:val="24"/>
                <w:lang w:val="lv-LV"/>
              </w:rPr>
              <w:t>ro</w:t>
            </w:r>
          </w:p>
        </w:tc>
      </w:tr>
      <w:tr w:rsidR="00FA7322" w:rsidRPr="0052414B" w14:paraId="29F08148" w14:textId="77777777" w:rsidTr="43A132C2">
        <w:trPr>
          <w:trHeight w:val="360"/>
        </w:trPr>
        <w:tc>
          <w:tcPr>
            <w:tcW w:w="1895" w:type="dxa"/>
          </w:tcPr>
          <w:p w14:paraId="6641B1C7" w14:textId="12C40039" w:rsidR="00FA7322" w:rsidRPr="0052414B" w:rsidRDefault="00FA7322">
            <w:pPr>
              <w:rPr>
                <w:rFonts w:ascii="Times New Roman" w:hAnsi="Times New Roman" w:cs="Times New Roman"/>
                <w:sz w:val="24"/>
                <w:szCs w:val="24"/>
                <w:lang w:val="lv-LV"/>
              </w:rPr>
            </w:pPr>
            <w:r w:rsidRPr="0052414B">
              <w:rPr>
                <w:rFonts w:ascii="Times New Roman" w:hAnsi="Times New Roman" w:cs="Times New Roman"/>
                <w:sz w:val="24"/>
                <w:szCs w:val="24"/>
                <w:lang w:val="lv-LV"/>
              </w:rPr>
              <w:t>ISAC</w:t>
            </w:r>
          </w:p>
        </w:tc>
        <w:tc>
          <w:tcPr>
            <w:tcW w:w="7550" w:type="dxa"/>
          </w:tcPr>
          <w:p w14:paraId="014E0A5F" w14:textId="716D8944" w:rsidR="00FA7322" w:rsidRPr="0052414B" w:rsidRDefault="00FA7322">
            <w:pPr>
              <w:rPr>
                <w:rFonts w:ascii="Times New Roman" w:hAnsi="Times New Roman" w:cs="Times New Roman"/>
                <w:sz w:val="24"/>
                <w:szCs w:val="24"/>
                <w:lang w:val="lv-LV"/>
              </w:rPr>
            </w:pPr>
            <w:r w:rsidRPr="0052414B">
              <w:rPr>
                <w:rFonts w:ascii="Times New Roman" w:hAnsi="Times New Roman" w:cs="Times New Roman"/>
                <w:sz w:val="24"/>
                <w:szCs w:val="24"/>
                <w:lang w:val="lv-LV"/>
              </w:rPr>
              <w:t>Ilgstošas sociālās aprūpes centrs</w:t>
            </w:r>
          </w:p>
        </w:tc>
      </w:tr>
      <w:tr w:rsidR="006D6B96" w:rsidRPr="0052414B" w14:paraId="4D07B41F" w14:textId="77777777" w:rsidTr="43A132C2">
        <w:trPr>
          <w:trHeight w:val="360"/>
        </w:trPr>
        <w:tc>
          <w:tcPr>
            <w:tcW w:w="1895" w:type="dxa"/>
          </w:tcPr>
          <w:p w14:paraId="34F94B10" w14:textId="0318ECE2" w:rsidR="006D6B96" w:rsidRPr="0052414B" w:rsidRDefault="006D6B96">
            <w:pPr>
              <w:rPr>
                <w:rFonts w:ascii="Times New Roman" w:hAnsi="Times New Roman" w:cs="Times New Roman"/>
                <w:sz w:val="24"/>
                <w:szCs w:val="24"/>
                <w:lang w:val="lv-LV"/>
              </w:rPr>
            </w:pPr>
            <w:r w:rsidRPr="0052414B">
              <w:rPr>
                <w:rFonts w:ascii="Times New Roman" w:hAnsi="Times New Roman" w:cs="Times New Roman"/>
                <w:sz w:val="24"/>
                <w:szCs w:val="24"/>
                <w:lang w:val="lv-LV"/>
              </w:rPr>
              <w:t>LU</w:t>
            </w:r>
          </w:p>
        </w:tc>
        <w:tc>
          <w:tcPr>
            <w:tcW w:w="7550" w:type="dxa"/>
          </w:tcPr>
          <w:p w14:paraId="5AC18492" w14:textId="75B97116" w:rsidR="006D6B96" w:rsidRPr="0052414B" w:rsidRDefault="006D6B96">
            <w:pPr>
              <w:rPr>
                <w:rFonts w:ascii="Times New Roman" w:hAnsi="Times New Roman" w:cs="Times New Roman"/>
                <w:sz w:val="24"/>
                <w:szCs w:val="24"/>
                <w:lang w:val="lv-LV"/>
              </w:rPr>
            </w:pPr>
            <w:r w:rsidRPr="0052414B">
              <w:rPr>
                <w:rFonts w:ascii="Times New Roman" w:hAnsi="Times New Roman" w:cs="Times New Roman"/>
                <w:sz w:val="24"/>
                <w:szCs w:val="24"/>
                <w:lang w:val="lv-LV"/>
              </w:rPr>
              <w:t>Latvijas Universitāte</w:t>
            </w:r>
          </w:p>
        </w:tc>
      </w:tr>
      <w:tr w:rsidR="00F34F95" w:rsidRPr="0052414B" w14:paraId="2042EF5A" w14:textId="77777777" w:rsidTr="43A132C2">
        <w:tc>
          <w:tcPr>
            <w:tcW w:w="1895" w:type="dxa"/>
          </w:tcPr>
          <w:p w14:paraId="322F6D02" w14:textId="125E6326" w:rsidR="00F34F95" w:rsidRPr="0052414B" w:rsidRDefault="00F15E3B">
            <w:pPr>
              <w:rPr>
                <w:rFonts w:ascii="Times New Roman" w:hAnsi="Times New Roman" w:cs="Times New Roman"/>
                <w:sz w:val="24"/>
                <w:szCs w:val="24"/>
                <w:lang w:val="lv-LV"/>
              </w:rPr>
            </w:pPr>
            <w:r w:rsidRPr="0052414B">
              <w:rPr>
                <w:rFonts w:ascii="Times New Roman" w:hAnsi="Times New Roman" w:cs="Times New Roman"/>
                <w:sz w:val="24"/>
                <w:szCs w:val="24"/>
                <w:lang w:val="lv-LV"/>
              </w:rPr>
              <w:t>NVD</w:t>
            </w:r>
          </w:p>
        </w:tc>
        <w:tc>
          <w:tcPr>
            <w:tcW w:w="7550" w:type="dxa"/>
          </w:tcPr>
          <w:p w14:paraId="6075BF90" w14:textId="0C39AAD9" w:rsidR="00F34F95" w:rsidRPr="0052414B" w:rsidRDefault="00F15E3B">
            <w:pPr>
              <w:rPr>
                <w:rFonts w:ascii="Times New Roman" w:hAnsi="Times New Roman" w:cs="Times New Roman"/>
                <w:sz w:val="24"/>
                <w:szCs w:val="24"/>
                <w:lang w:val="lv-LV"/>
              </w:rPr>
            </w:pPr>
            <w:r w:rsidRPr="0052414B">
              <w:rPr>
                <w:rFonts w:ascii="Times New Roman" w:hAnsi="Times New Roman" w:cs="Times New Roman"/>
                <w:sz w:val="24"/>
                <w:szCs w:val="24"/>
                <w:lang w:val="lv-LV"/>
              </w:rPr>
              <w:t xml:space="preserve">Nacionālais </w:t>
            </w:r>
            <w:r w:rsidR="00EF2E77" w:rsidRPr="0052414B">
              <w:rPr>
                <w:rFonts w:ascii="Times New Roman" w:hAnsi="Times New Roman" w:cs="Times New Roman"/>
                <w:sz w:val="24"/>
                <w:szCs w:val="24"/>
                <w:lang w:val="lv-LV"/>
              </w:rPr>
              <w:t>v</w:t>
            </w:r>
            <w:r w:rsidRPr="0052414B">
              <w:rPr>
                <w:rFonts w:ascii="Times New Roman" w:hAnsi="Times New Roman" w:cs="Times New Roman"/>
                <w:sz w:val="24"/>
                <w:szCs w:val="24"/>
                <w:lang w:val="lv-LV"/>
              </w:rPr>
              <w:t xml:space="preserve">eselības </w:t>
            </w:r>
            <w:r w:rsidR="00EF2E77" w:rsidRPr="0052414B">
              <w:rPr>
                <w:rFonts w:ascii="Times New Roman" w:hAnsi="Times New Roman" w:cs="Times New Roman"/>
                <w:sz w:val="24"/>
                <w:szCs w:val="24"/>
                <w:lang w:val="lv-LV"/>
              </w:rPr>
              <w:t>d</w:t>
            </w:r>
            <w:r w:rsidRPr="0052414B">
              <w:rPr>
                <w:rFonts w:ascii="Times New Roman" w:hAnsi="Times New Roman" w:cs="Times New Roman"/>
                <w:sz w:val="24"/>
                <w:szCs w:val="24"/>
                <w:lang w:val="lv-LV"/>
              </w:rPr>
              <w:t>ienests</w:t>
            </w:r>
          </w:p>
        </w:tc>
      </w:tr>
      <w:tr w:rsidR="00B82353" w:rsidRPr="0052414B" w14:paraId="1A2AE119" w14:textId="77777777" w:rsidTr="43A132C2">
        <w:tc>
          <w:tcPr>
            <w:tcW w:w="1895" w:type="dxa"/>
          </w:tcPr>
          <w:p w14:paraId="6FB0C119" w14:textId="1DAF59EA" w:rsidR="00B82353" w:rsidRPr="0052414B" w:rsidRDefault="00B82353">
            <w:pPr>
              <w:rPr>
                <w:rFonts w:ascii="Times New Roman" w:hAnsi="Times New Roman" w:cs="Times New Roman"/>
                <w:sz w:val="24"/>
                <w:szCs w:val="24"/>
                <w:lang w:val="lv-LV"/>
              </w:rPr>
            </w:pPr>
            <w:r w:rsidRPr="0052414B">
              <w:rPr>
                <w:rFonts w:ascii="Times New Roman" w:hAnsi="Times New Roman" w:cs="Times New Roman"/>
                <w:sz w:val="24"/>
                <w:szCs w:val="24"/>
                <w:lang w:val="lv-LV"/>
              </w:rPr>
              <w:t>MRPL</w:t>
            </w:r>
          </w:p>
        </w:tc>
        <w:tc>
          <w:tcPr>
            <w:tcW w:w="7550" w:type="dxa"/>
          </w:tcPr>
          <w:p w14:paraId="6AECD16B" w14:textId="0EBE6954" w:rsidR="00B82353" w:rsidRPr="0052414B" w:rsidRDefault="00B82353">
            <w:pPr>
              <w:rPr>
                <w:rFonts w:ascii="Times New Roman" w:hAnsi="Times New Roman" w:cs="Times New Roman"/>
                <w:sz w:val="24"/>
                <w:szCs w:val="24"/>
                <w:lang w:val="lv-LV"/>
              </w:rPr>
            </w:pPr>
            <w:r w:rsidRPr="0052414B">
              <w:rPr>
                <w:rFonts w:ascii="Times New Roman" w:hAnsi="Times New Roman" w:cs="Times New Roman"/>
                <w:sz w:val="24"/>
                <w:szCs w:val="24"/>
                <w:lang w:val="lv-LV"/>
              </w:rPr>
              <w:t>Medicīniska rakstura piespiedu līdzeklis</w:t>
            </w:r>
          </w:p>
        </w:tc>
      </w:tr>
      <w:tr w:rsidR="00F34F95" w:rsidRPr="0052414B" w14:paraId="13290B14" w14:textId="77777777" w:rsidTr="43A132C2">
        <w:tc>
          <w:tcPr>
            <w:tcW w:w="1895" w:type="dxa"/>
          </w:tcPr>
          <w:p w14:paraId="42E502B9" w14:textId="55F56FA6" w:rsidR="00F34F95" w:rsidRPr="0052414B" w:rsidRDefault="000F2071">
            <w:pPr>
              <w:rPr>
                <w:rFonts w:ascii="Times New Roman" w:hAnsi="Times New Roman" w:cs="Times New Roman"/>
                <w:sz w:val="24"/>
                <w:szCs w:val="24"/>
                <w:lang w:val="lv-LV"/>
              </w:rPr>
            </w:pPr>
            <w:r w:rsidRPr="0052414B">
              <w:rPr>
                <w:rFonts w:ascii="Times New Roman" w:hAnsi="Times New Roman" w:cs="Times New Roman"/>
                <w:sz w:val="24"/>
                <w:szCs w:val="24"/>
                <w:lang w:val="lv-LV"/>
              </w:rPr>
              <w:t>RPNC</w:t>
            </w:r>
          </w:p>
        </w:tc>
        <w:tc>
          <w:tcPr>
            <w:tcW w:w="7550" w:type="dxa"/>
          </w:tcPr>
          <w:p w14:paraId="66A6416E" w14:textId="5B0BEC8E" w:rsidR="00F34F95" w:rsidRPr="0052414B" w:rsidRDefault="005208A9">
            <w:pPr>
              <w:rPr>
                <w:rFonts w:ascii="Times New Roman" w:hAnsi="Times New Roman" w:cs="Times New Roman"/>
                <w:sz w:val="24"/>
                <w:szCs w:val="24"/>
                <w:lang w:val="lv-LV"/>
              </w:rPr>
            </w:pPr>
            <w:r w:rsidRPr="0052414B">
              <w:rPr>
                <w:rFonts w:ascii="Times New Roman" w:hAnsi="Times New Roman" w:cs="Times New Roman"/>
                <w:sz w:val="24"/>
                <w:szCs w:val="24"/>
                <w:lang w:val="lv-LV"/>
              </w:rPr>
              <w:t>Rīgas psihiatrijas un narkoloģijas centrs</w:t>
            </w:r>
          </w:p>
        </w:tc>
      </w:tr>
      <w:tr w:rsidR="00F34F95" w:rsidRPr="0052414B" w14:paraId="1B36A34E" w14:textId="77777777" w:rsidTr="43A132C2">
        <w:tc>
          <w:tcPr>
            <w:tcW w:w="1895" w:type="dxa"/>
          </w:tcPr>
          <w:p w14:paraId="289ACA3F" w14:textId="5191059F" w:rsidR="00F34F95" w:rsidRPr="0052414B" w:rsidRDefault="006D6B96">
            <w:pPr>
              <w:rPr>
                <w:rFonts w:ascii="Times New Roman" w:hAnsi="Times New Roman" w:cs="Times New Roman"/>
                <w:sz w:val="24"/>
                <w:szCs w:val="24"/>
                <w:lang w:val="lv-LV"/>
              </w:rPr>
            </w:pPr>
            <w:r w:rsidRPr="0052414B">
              <w:rPr>
                <w:rFonts w:ascii="Times New Roman" w:hAnsi="Times New Roman" w:cs="Times New Roman"/>
                <w:sz w:val="24"/>
                <w:szCs w:val="24"/>
                <w:lang w:val="lv-LV"/>
              </w:rPr>
              <w:t>RSU</w:t>
            </w:r>
          </w:p>
        </w:tc>
        <w:tc>
          <w:tcPr>
            <w:tcW w:w="7550" w:type="dxa"/>
          </w:tcPr>
          <w:p w14:paraId="554D8D68" w14:textId="5433A6AA" w:rsidR="00F34F95" w:rsidRPr="0052414B" w:rsidRDefault="006D6B96">
            <w:pPr>
              <w:rPr>
                <w:rFonts w:ascii="Times New Roman" w:hAnsi="Times New Roman" w:cs="Times New Roman"/>
                <w:sz w:val="24"/>
                <w:szCs w:val="24"/>
                <w:lang w:val="lv-LV"/>
              </w:rPr>
            </w:pPr>
            <w:r w:rsidRPr="0052414B">
              <w:rPr>
                <w:rFonts w:ascii="Times New Roman" w:hAnsi="Times New Roman" w:cs="Times New Roman"/>
                <w:sz w:val="24"/>
                <w:szCs w:val="24"/>
                <w:lang w:val="lv-LV"/>
              </w:rPr>
              <w:t>Rīgas Stradiņa universitāte</w:t>
            </w:r>
          </w:p>
        </w:tc>
      </w:tr>
      <w:tr w:rsidR="00340A30" w:rsidRPr="0052414B" w14:paraId="3E8F514F" w14:textId="77777777" w:rsidTr="43A132C2">
        <w:tc>
          <w:tcPr>
            <w:tcW w:w="1895" w:type="dxa"/>
          </w:tcPr>
          <w:p w14:paraId="5015641C" w14:textId="1697B203" w:rsidR="00340A30" w:rsidRPr="0052414B" w:rsidRDefault="00340A30">
            <w:pPr>
              <w:rPr>
                <w:rFonts w:ascii="Times New Roman" w:hAnsi="Times New Roman" w:cs="Times New Roman"/>
                <w:sz w:val="24"/>
                <w:szCs w:val="24"/>
                <w:lang w:val="lv-LV"/>
              </w:rPr>
            </w:pPr>
            <w:r w:rsidRPr="0052414B">
              <w:rPr>
                <w:rFonts w:ascii="Times New Roman" w:hAnsi="Times New Roman" w:cs="Times New Roman"/>
                <w:sz w:val="24"/>
                <w:szCs w:val="24"/>
                <w:lang w:val="lv-LV"/>
              </w:rPr>
              <w:t>VPIL</w:t>
            </w:r>
          </w:p>
        </w:tc>
        <w:tc>
          <w:tcPr>
            <w:tcW w:w="7550" w:type="dxa"/>
          </w:tcPr>
          <w:p w14:paraId="5FAE58BE" w14:textId="1B49E751" w:rsidR="00340A30" w:rsidRPr="0052414B" w:rsidRDefault="00340A30">
            <w:pPr>
              <w:rPr>
                <w:rFonts w:ascii="Times New Roman" w:hAnsi="Times New Roman" w:cs="Times New Roman"/>
                <w:sz w:val="24"/>
                <w:szCs w:val="24"/>
                <w:lang w:val="lv-LV"/>
              </w:rPr>
            </w:pPr>
            <w:r w:rsidRPr="0052414B">
              <w:rPr>
                <w:rFonts w:ascii="Times New Roman" w:hAnsi="Times New Roman" w:cs="Times New Roman"/>
                <w:sz w:val="24"/>
                <w:szCs w:val="24"/>
                <w:lang w:val="lv-LV"/>
              </w:rPr>
              <w:t xml:space="preserve">Valsts </w:t>
            </w:r>
            <w:r w:rsidR="0058448D" w:rsidRPr="0052414B">
              <w:rPr>
                <w:rFonts w:ascii="Times New Roman" w:hAnsi="Times New Roman" w:cs="Times New Roman"/>
                <w:sz w:val="24"/>
                <w:szCs w:val="24"/>
                <w:lang w:val="lv-LV"/>
              </w:rPr>
              <w:t>pārvaldes iekārtas likums</w:t>
            </w:r>
          </w:p>
        </w:tc>
      </w:tr>
      <w:tr w:rsidR="00F34F95" w:rsidRPr="008F2987" w14:paraId="16DD8050" w14:textId="77777777" w:rsidTr="43A132C2">
        <w:tc>
          <w:tcPr>
            <w:tcW w:w="1895" w:type="dxa"/>
          </w:tcPr>
          <w:p w14:paraId="1A23969E" w14:textId="7C664E7D" w:rsidR="00F34F95" w:rsidRPr="0052414B" w:rsidRDefault="00B20FBC">
            <w:pPr>
              <w:rPr>
                <w:rFonts w:ascii="Times New Roman" w:hAnsi="Times New Roman" w:cs="Times New Roman"/>
                <w:sz w:val="24"/>
                <w:szCs w:val="24"/>
                <w:lang w:val="lv-LV"/>
              </w:rPr>
            </w:pPr>
            <w:r w:rsidRPr="0052414B">
              <w:rPr>
                <w:rFonts w:ascii="Times New Roman" w:hAnsi="Times New Roman" w:cs="Times New Roman"/>
                <w:sz w:val="24"/>
                <w:szCs w:val="24"/>
                <w:lang w:val="lv-LV"/>
              </w:rPr>
              <w:t>VSIA</w:t>
            </w:r>
          </w:p>
        </w:tc>
        <w:tc>
          <w:tcPr>
            <w:tcW w:w="7550" w:type="dxa"/>
          </w:tcPr>
          <w:p w14:paraId="6255F67A" w14:textId="0D56C73C" w:rsidR="00F34F95" w:rsidRPr="0052414B" w:rsidRDefault="00E95C7B">
            <w:pPr>
              <w:rPr>
                <w:rFonts w:ascii="Times New Roman" w:hAnsi="Times New Roman" w:cs="Times New Roman"/>
                <w:sz w:val="24"/>
                <w:szCs w:val="24"/>
                <w:lang w:val="lv-LV"/>
              </w:rPr>
            </w:pPr>
            <w:r w:rsidRPr="0052414B">
              <w:rPr>
                <w:rFonts w:ascii="Times New Roman" w:hAnsi="Times New Roman" w:cs="Times New Roman"/>
                <w:sz w:val="24"/>
                <w:szCs w:val="24"/>
                <w:lang w:val="lv-LV"/>
              </w:rPr>
              <w:t>Valsts sabiedrība ar ierobežotu atbildību</w:t>
            </w:r>
          </w:p>
        </w:tc>
      </w:tr>
    </w:tbl>
    <w:p w14:paraId="4A90364F" w14:textId="77777777" w:rsidR="00F34F95" w:rsidRPr="00F042CB" w:rsidRDefault="00F34F95">
      <w:pPr>
        <w:rPr>
          <w:lang w:val="lv-LV"/>
        </w:rPr>
      </w:pPr>
    </w:p>
    <w:p w14:paraId="198045D9" w14:textId="77777777" w:rsidR="00F34F95" w:rsidRPr="00F042CB" w:rsidRDefault="00EF2E77">
      <w:pPr>
        <w:rPr>
          <w:lang w:val="lv-LV"/>
        </w:rPr>
      </w:pPr>
      <w:r w:rsidRPr="00F042CB">
        <w:rPr>
          <w:lang w:val="lv-LV"/>
        </w:rPr>
        <w:br w:type="page"/>
      </w:r>
    </w:p>
    <w:p w14:paraId="01ADDC10" w14:textId="3C06E010" w:rsidR="00DF5F76" w:rsidRPr="00DF5F76" w:rsidRDefault="00DF5F76" w:rsidP="00DF5F76">
      <w:pPr>
        <w:pStyle w:val="Paraststmeklis"/>
        <w:numPr>
          <w:ilvl w:val="0"/>
          <w:numId w:val="38"/>
        </w:numPr>
        <w:spacing w:before="0" w:beforeAutospacing="0" w:after="120" w:afterAutospacing="0"/>
        <w:jc w:val="both"/>
        <w:rPr>
          <w:b/>
          <w:bCs/>
          <w:lang w:val="lv-LV"/>
        </w:rPr>
      </w:pPr>
      <w:r w:rsidRPr="00DF5F76">
        <w:rPr>
          <w:b/>
          <w:bCs/>
          <w:lang w:val="lv-LV"/>
        </w:rPr>
        <w:lastRenderedPageBreak/>
        <w:t>K</w:t>
      </w:r>
      <w:r w:rsidR="00501EF9">
        <w:rPr>
          <w:b/>
          <w:bCs/>
          <w:lang w:val="lv-LV"/>
        </w:rPr>
        <w:t>APITĀLSABIEDRĪBAS DARBĪBAS KOPSAVILKUMS</w:t>
      </w:r>
    </w:p>
    <w:p w14:paraId="4FF8C430" w14:textId="4371D965" w:rsidR="00321AF6" w:rsidRPr="00DF5F76" w:rsidRDefault="008C53D9" w:rsidP="00DF5F76">
      <w:pPr>
        <w:pStyle w:val="Paraststmeklis"/>
        <w:spacing w:before="0" w:beforeAutospacing="0" w:after="120" w:afterAutospacing="0"/>
        <w:ind w:firstLine="360"/>
        <w:jc w:val="both"/>
        <w:rPr>
          <w:color w:val="000000"/>
          <w:lang w:val="lv-LV"/>
        </w:rPr>
      </w:pPr>
      <w:r w:rsidRPr="00DF5F76">
        <w:rPr>
          <w:color w:val="000000"/>
          <w:lang w:val="lv-LV"/>
        </w:rPr>
        <w:t xml:space="preserve">Valsts sabiedrība ar ierobežotu </w:t>
      </w:r>
      <w:r w:rsidR="00D64732" w:rsidRPr="00DF5F76">
        <w:rPr>
          <w:color w:val="000000"/>
          <w:lang w:val="lv-LV"/>
        </w:rPr>
        <w:t>atbildību</w:t>
      </w:r>
      <w:r w:rsidRPr="00DF5F76">
        <w:rPr>
          <w:color w:val="000000"/>
          <w:lang w:val="lv-LV"/>
        </w:rPr>
        <w:t xml:space="preserve"> </w:t>
      </w:r>
      <w:r w:rsidR="00321AF6" w:rsidRPr="00DF5F76">
        <w:rPr>
          <w:color w:val="000000"/>
          <w:lang w:val="lv-LV"/>
        </w:rPr>
        <w:t>“</w:t>
      </w:r>
      <w:r w:rsidR="001370C6" w:rsidRPr="00DF5F76">
        <w:rPr>
          <w:color w:val="000000"/>
          <w:lang w:val="lv-LV"/>
        </w:rPr>
        <w:t>Rīgas psihiatrijas un narkoloģijas centrs</w:t>
      </w:r>
      <w:r w:rsidR="00321AF6" w:rsidRPr="00DF5F76">
        <w:rPr>
          <w:color w:val="000000"/>
          <w:lang w:val="lv-LV"/>
        </w:rPr>
        <w:t>” (turpmāk – Kapitālsabiedrība) 100</w:t>
      </w:r>
      <w:r w:rsidR="0082040E" w:rsidRPr="00DF5F76">
        <w:rPr>
          <w:color w:val="000000"/>
          <w:lang w:val="lv-LV"/>
        </w:rPr>
        <w:t xml:space="preserve"> </w:t>
      </w:r>
      <w:r w:rsidR="00321AF6" w:rsidRPr="00DF5F76">
        <w:rPr>
          <w:color w:val="000000"/>
          <w:lang w:val="lv-LV"/>
        </w:rPr>
        <w:t xml:space="preserve">% kapitāldaļu turētājs ir </w:t>
      </w:r>
      <w:r w:rsidR="00236DA5" w:rsidRPr="00DF5F76">
        <w:rPr>
          <w:color w:val="000000"/>
          <w:lang w:val="lv-LV"/>
        </w:rPr>
        <w:t xml:space="preserve">Latvijas Republikas Veselības ministrija </w:t>
      </w:r>
      <w:r w:rsidR="00321AF6" w:rsidRPr="00DF5F76">
        <w:rPr>
          <w:color w:val="000000"/>
          <w:lang w:val="lv-LV"/>
        </w:rPr>
        <w:t xml:space="preserve">(turpmāk </w:t>
      </w:r>
      <w:r w:rsidR="009730B7" w:rsidRPr="00DF5F76">
        <w:rPr>
          <w:color w:val="000000"/>
          <w:lang w:val="lv-LV"/>
        </w:rPr>
        <w:t>–</w:t>
      </w:r>
      <w:r w:rsidR="00321AF6" w:rsidRPr="00DF5F76">
        <w:rPr>
          <w:color w:val="000000"/>
          <w:lang w:val="lv-LV"/>
        </w:rPr>
        <w:t xml:space="preserve"> </w:t>
      </w:r>
      <w:r w:rsidR="009730B7" w:rsidRPr="00DF5F76">
        <w:rPr>
          <w:color w:val="000000"/>
          <w:lang w:val="lv-LV"/>
        </w:rPr>
        <w:t>M</w:t>
      </w:r>
      <w:r w:rsidR="00236DA5" w:rsidRPr="00DF5F76">
        <w:rPr>
          <w:color w:val="000000"/>
          <w:lang w:val="lv-LV"/>
        </w:rPr>
        <w:t>inistrija</w:t>
      </w:r>
      <w:r w:rsidR="00321AF6" w:rsidRPr="00DF5F76">
        <w:rPr>
          <w:color w:val="000000"/>
          <w:lang w:val="lv-LV"/>
        </w:rPr>
        <w:t xml:space="preserve">). Kapitālsabiedrība ir </w:t>
      </w:r>
      <w:r w:rsidR="00524F67" w:rsidRPr="00DF5F76">
        <w:rPr>
          <w:color w:val="000000"/>
          <w:lang w:val="lv-LV"/>
        </w:rPr>
        <w:t xml:space="preserve">senākā </w:t>
      </w:r>
      <w:r w:rsidR="00471CD1" w:rsidRPr="00DF5F76">
        <w:rPr>
          <w:color w:val="000000"/>
          <w:lang w:val="lv-LV"/>
        </w:rPr>
        <w:t xml:space="preserve">psihiatriskās un narkoloģiskās ārstniecības iestāde </w:t>
      </w:r>
      <w:r w:rsidR="00524F67" w:rsidRPr="00DF5F76">
        <w:rPr>
          <w:color w:val="000000"/>
          <w:lang w:val="lv-LV"/>
        </w:rPr>
        <w:t>Baltijā – atvērta 1824. gada 21.</w:t>
      </w:r>
      <w:r w:rsidR="00B74198" w:rsidRPr="00DF5F76">
        <w:rPr>
          <w:color w:val="000000"/>
          <w:lang w:val="lv-LV"/>
        </w:rPr>
        <w:t> </w:t>
      </w:r>
      <w:r w:rsidR="00524F67" w:rsidRPr="00DF5F76">
        <w:rPr>
          <w:color w:val="000000"/>
          <w:lang w:val="lv-LV"/>
        </w:rPr>
        <w:t xml:space="preserve">septembrī. </w:t>
      </w:r>
      <w:r w:rsidR="002D578A" w:rsidRPr="00DF5F76">
        <w:rPr>
          <w:color w:val="000000"/>
          <w:lang w:val="lv-LV"/>
        </w:rPr>
        <w:t>Tā</w:t>
      </w:r>
      <w:r w:rsidR="00524F67" w:rsidRPr="00DF5F76">
        <w:rPr>
          <w:color w:val="000000"/>
          <w:lang w:val="lv-LV"/>
        </w:rPr>
        <w:t xml:space="preserve"> sniedz </w:t>
      </w:r>
      <w:r w:rsidR="00BC2FDB" w:rsidRPr="00DF5F76">
        <w:rPr>
          <w:color w:val="000000"/>
          <w:lang w:val="lv-LV"/>
        </w:rPr>
        <w:t>pakalpojumus ambulatora, stacionāra, ka arī dienas stacionāra formātā</w:t>
      </w:r>
      <w:r w:rsidR="002D14CE" w:rsidRPr="00DF5F76">
        <w:rPr>
          <w:color w:val="000000"/>
          <w:lang w:val="lv-LV"/>
        </w:rPr>
        <w:t xml:space="preserve"> psihiatrijas un narkoloģijas jomās</w:t>
      </w:r>
      <w:r w:rsidR="003E46A1" w:rsidRPr="00DF5F76">
        <w:rPr>
          <w:color w:val="000000"/>
          <w:lang w:val="lv-LV"/>
        </w:rPr>
        <w:t>, sniedzot arī izglītojošo, informatīvo un konsultatīvo atbalstu</w:t>
      </w:r>
      <w:r w:rsidR="002D14CE" w:rsidRPr="00DF5F76">
        <w:rPr>
          <w:color w:val="000000"/>
          <w:lang w:val="lv-LV"/>
        </w:rPr>
        <w:t>, kā arī nodrošina</w:t>
      </w:r>
      <w:r w:rsidR="00B1709E" w:rsidRPr="00DF5F76">
        <w:rPr>
          <w:color w:val="000000"/>
          <w:lang w:val="lv-LV"/>
        </w:rPr>
        <w:t xml:space="preserve"> sociālos pakalpojumus un </w:t>
      </w:r>
      <w:r w:rsidR="002D14CE" w:rsidRPr="00DF5F76">
        <w:rPr>
          <w:color w:val="000000"/>
          <w:lang w:val="lv-LV"/>
        </w:rPr>
        <w:t>ilgstošas sociālās aprūpes pakalpojumu</w:t>
      </w:r>
      <w:r w:rsidR="00321AF6" w:rsidRPr="00DF5F76">
        <w:rPr>
          <w:color w:val="000000"/>
          <w:lang w:val="lv-LV"/>
        </w:rPr>
        <w:t xml:space="preserve">. </w:t>
      </w:r>
      <w:r w:rsidR="00471CD1" w:rsidRPr="00DF5F76">
        <w:rPr>
          <w:color w:val="000000"/>
          <w:lang w:val="lv-LV"/>
        </w:rPr>
        <w:t xml:space="preserve">Kapitālsabiedrības </w:t>
      </w:r>
      <w:r w:rsidR="002D578A" w:rsidRPr="00DF5F76">
        <w:rPr>
          <w:color w:val="000000"/>
          <w:lang w:val="lv-LV"/>
        </w:rPr>
        <w:t>noteiktais vispārējais stratēģiskais mērķis</w:t>
      </w:r>
      <w:r w:rsidR="000F6A9D" w:rsidRPr="00DF5F76">
        <w:rPr>
          <w:rStyle w:val="Vresatsauce"/>
          <w:color w:val="000000"/>
          <w:lang w:val="lv-LV"/>
        </w:rPr>
        <w:footnoteReference w:id="2"/>
      </w:r>
      <w:r w:rsidR="002D578A" w:rsidRPr="00DF5F76">
        <w:rPr>
          <w:color w:val="000000"/>
          <w:lang w:val="lv-LV"/>
        </w:rPr>
        <w:t xml:space="preserve"> ir </w:t>
      </w:r>
      <w:r w:rsidR="005E4F55" w:rsidRPr="00DF5F76">
        <w:rPr>
          <w:color w:val="000000"/>
          <w:lang w:val="lv-LV"/>
        </w:rPr>
        <w:t>saglabāt, uzlabot un atjaunot iedzīvotāju psihisko veselību, nodrošinot kvalitatīvu, efektīvu, uz pacientu vērstu neatliekamās un plānveida psihiatrijas un narkoloģijas pakalpojumu sniegšanu Latvijas iedzīvotājiem, kā arī nodrošināt tiesu ekspertīzes psihiatrijas, psiholoģijas un narkoloģijas jomā un visu veidu medicīniska rakstura piespiedu līdzekļu piemērošanu, vienlaikus uzturot klīnisko bāzi ārstniecības personu izglītībai un veicinot zinātnes un pētniecības attīstību.</w:t>
      </w:r>
    </w:p>
    <w:p w14:paraId="050F21CE" w14:textId="43086FB1" w:rsidR="00B80BA2" w:rsidRPr="00DF5F76" w:rsidRDefault="00B80BA2" w:rsidP="00DF5F76">
      <w:pPr>
        <w:pStyle w:val="Paraststmeklis"/>
        <w:spacing w:before="0" w:beforeAutospacing="0" w:after="120" w:afterAutospacing="0"/>
        <w:ind w:firstLine="360"/>
        <w:jc w:val="both"/>
        <w:rPr>
          <w:lang w:val="lv-LV"/>
        </w:rPr>
      </w:pPr>
      <w:r w:rsidRPr="00DF5F76">
        <w:rPr>
          <w:color w:val="000000" w:themeColor="text1"/>
          <w:lang w:val="lv-LV"/>
        </w:rPr>
        <w:t xml:space="preserve">2007. gadā </w:t>
      </w:r>
      <w:r w:rsidR="006876B9" w:rsidRPr="00DF5F76">
        <w:rPr>
          <w:color w:val="000000" w:themeColor="text1"/>
          <w:lang w:val="lv-LV"/>
        </w:rPr>
        <w:t>Kapitālsabiedrība</w:t>
      </w:r>
      <w:r w:rsidR="00A4307F" w:rsidRPr="00DF5F76">
        <w:rPr>
          <w:color w:val="000000" w:themeColor="text1"/>
          <w:lang w:val="lv-LV"/>
        </w:rPr>
        <w:t>s</w:t>
      </w:r>
      <w:r w:rsidRPr="00DF5F76">
        <w:rPr>
          <w:color w:val="000000" w:themeColor="text1"/>
          <w:lang w:val="lv-LV"/>
        </w:rPr>
        <w:t xml:space="preserve"> darbībā tika integrēts narkoloģiskās palīdzības dienests un 2008.</w:t>
      </w:r>
      <w:r w:rsidR="00DF5F76">
        <w:rPr>
          <w:color w:val="000000" w:themeColor="text1"/>
          <w:lang w:val="lv-LV"/>
        </w:rPr>
        <w:t> g</w:t>
      </w:r>
      <w:r w:rsidR="002B55FB" w:rsidRPr="00DF5F76">
        <w:rPr>
          <w:color w:val="000000" w:themeColor="text1"/>
          <w:lang w:val="lv-LV"/>
        </w:rPr>
        <w:t>adā</w:t>
      </w:r>
      <w:r w:rsidR="00C96B85" w:rsidRPr="00DF5F76">
        <w:rPr>
          <w:color w:val="000000" w:themeColor="text1"/>
          <w:lang w:val="lv-LV"/>
        </w:rPr>
        <w:t xml:space="preserve"> </w:t>
      </w:r>
      <w:r w:rsidR="00067D4C" w:rsidRPr="00DF5F76">
        <w:rPr>
          <w:color w:val="000000" w:themeColor="text1"/>
          <w:lang w:val="lv-LV"/>
        </w:rPr>
        <w:t xml:space="preserve">– </w:t>
      </w:r>
      <w:r w:rsidRPr="00DF5F76">
        <w:rPr>
          <w:color w:val="000000" w:themeColor="text1"/>
          <w:lang w:val="lv-LV"/>
        </w:rPr>
        <w:t xml:space="preserve">Vecpiebalgas aprūpes centrs ilgstošās sociālas aprūpes nodrošināšanai. Līdz ar to šobrīd Kapitālsabiedrība sniedz pakalpojumus </w:t>
      </w:r>
      <w:r w:rsidR="00B0104F" w:rsidRPr="00DF5F76">
        <w:rPr>
          <w:color w:val="000000" w:themeColor="text1"/>
          <w:lang w:val="lv-LV"/>
        </w:rPr>
        <w:t xml:space="preserve">četrās </w:t>
      </w:r>
      <w:r w:rsidRPr="00DF5F76">
        <w:rPr>
          <w:color w:val="000000" w:themeColor="text1"/>
          <w:lang w:val="lv-LV"/>
        </w:rPr>
        <w:t>jomās – psihiatrisk</w:t>
      </w:r>
      <w:r w:rsidR="004F5484" w:rsidRPr="00DF5F76">
        <w:rPr>
          <w:color w:val="000000" w:themeColor="text1"/>
          <w:lang w:val="lv-LV"/>
        </w:rPr>
        <w:t>ā</w:t>
      </w:r>
      <w:r w:rsidRPr="00DF5F76">
        <w:rPr>
          <w:color w:val="000000" w:themeColor="text1"/>
          <w:lang w:val="lv-LV"/>
        </w:rPr>
        <w:t>s palīdzības jomā, narkoloģisk</w:t>
      </w:r>
      <w:r w:rsidR="00F06EE6" w:rsidRPr="00DF5F76">
        <w:rPr>
          <w:color w:val="000000" w:themeColor="text1"/>
          <w:lang w:val="lv-LV"/>
        </w:rPr>
        <w:t>ā</w:t>
      </w:r>
      <w:r w:rsidRPr="00DF5F76">
        <w:rPr>
          <w:color w:val="000000" w:themeColor="text1"/>
          <w:lang w:val="lv-LV"/>
        </w:rPr>
        <w:t>s palīdzības jomā,</w:t>
      </w:r>
      <w:r w:rsidR="00B0104F" w:rsidRPr="00DF5F76">
        <w:rPr>
          <w:color w:val="000000" w:themeColor="text1"/>
          <w:lang w:val="lv-LV"/>
        </w:rPr>
        <w:t xml:space="preserve"> tiesu ekspertīžu</w:t>
      </w:r>
      <w:r w:rsidR="00CE2EB4" w:rsidRPr="00DF5F76">
        <w:rPr>
          <w:color w:val="000000" w:themeColor="text1"/>
          <w:lang w:val="lv-LV"/>
        </w:rPr>
        <w:t xml:space="preserve"> iestādes procesuālā darbības joma,</w:t>
      </w:r>
      <w:r w:rsidRPr="00DF5F76">
        <w:rPr>
          <w:color w:val="000000" w:themeColor="text1"/>
          <w:lang w:val="lv-LV"/>
        </w:rPr>
        <w:t xml:space="preserve"> kā arī ilgstošās sociālās aprūpes jomā cilvēkiem ar smagiem garīgiem traucējumiem.</w:t>
      </w:r>
    </w:p>
    <w:p w14:paraId="26C7ECE2" w14:textId="4EC8E45D" w:rsidR="00DA34F8" w:rsidRPr="00DF5F76" w:rsidRDefault="00DA34F8" w:rsidP="00DF5F76">
      <w:pPr>
        <w:pStyle w:val="Paraststmeklis"/>
        <w:spacing w:before="120" w:beforeAutospacing="0" w:after="120" w:afterAutospacing="0"/>
        <w:ind w:firstLine="360"/>
        <w:jc w:val="both"/>
        <w:textAlignment w:val="baseline"/>
        <w:rPr>
          <w:lang w:val="lv-LV"/>
        </w:rPr>
      </w:pPr>
      <w:r w:rsidRPr="00DF5F76">
        <w:rPr>
          <w:color w:val="000000"/>
          <w:lang w:val="lv-LV"/>
        </w:rPr>
        <w:t>Kapitālsabiedrības misija ir nodrošināt viegli pieejamu psihiatrisko un narkoloģisko ārstniecību ikvienam pacientam, balstoties uz iestādes pamatvērtīb</w:t>
      </w:r>
      <w:r w:rsidR="00C728D4" w:rsidRPr="00DF5F76">
        <w:rPr>
          <w:color w:val="000000"/>
          <w:lang w:val="lv-LV"/>
        </w:rPr>
        <w:t>ām</w:t>
      </w:r>
      <w:r w:rsidR="00B80BA2" w:rsidRPr="00DF5F76">
        <w:rPr>
          <w:color w:val="000000"/>
          <w:lang w:val="lv-LV"/>
        </w:rPr>
        <w:t xml:space="preserve"> – </w:t>
      </w:r>
      <w:r w:rsidRPr="00DF5F76">
        <w:rPr>
          <w:color w:val="000000"/>
          <w:lang w:val="lv-LV"/>
        </w:rPr>
        <w:t>profesionālismu, atbildību, neatlaidību un attīstību</w:t>
      </w:r>
      <w:r w:rsidR="005838DB" w:rsidRPr="00DF5F76">
        <w:rPr>
          <w:rStyle w:val="Vresatsauce"/>
          <w:color w:val="000000"/>
          <w:lang w:val="lv-LV"/>
        </w:rPr>
        <w:footnoteReference w:id="3"/>
      </w:r>
      <w:r w:rsidRPr="00DF5F76">
        <w:rPr>
          <w:color w:val="000000"/>
          <w:lang w:val="lv-LV"/>
        </w:rPr>
        <w:t xml:space="preserve">. </w:t>
      </w:r>
    </w:p>
    <w:p w14:paraId="1D8DEFDC" w14:textId="3B91DCF3" w:rsidR="00321AF6" w:rsidRPr="00DF5F76" w:rsidRDefault="00321AF6" w:rsidP="00DF5F76">
      <w:pPr>
        <w:pStyle w:val="Paraststmeklis"/>
        <w:spacing w:before="120" w:beforeAutospacing="0" w:after="120" w:afterAutospacing="0"/>
        <w:ind w:firstLine="360"/>
        <w:jc w:val="both"/>
        <w:rPr>
          <w:lang w:val="lv-LV"/>
        </w:rPr>
      </w:pPr>
      <w:r w:rsidRPr="00DF5F76">
        <w:rPr>
          <w:color w:val="000000"/>
          <w:lang w:val="lv-LV"/>
        </w:rPr>
        <w:t>Kapitālsabiedrība sniedz</w:t>
      </w:r>
      <w:r w:rsidR="00AF35BF" w:rsidRPr="00DF5F76">
        <w:rPr>
          <w:color w:val="000000"/>
          <w:lang w:val="lv-LV"/>
        </w:rPr>
        <w:t xml:space="preserve"> šādus pakalpojumus</w:t>
      </w:r>
      <w:r w:rsidRPr="00DF5F76">
        <w:rPr>
          <w:color w:val="000000"/>
          <w:lang w:val="lv-LV"/>
        </w:rPr>
        <w:t>:</w:t>
      </w:r>
    </w:p>
    <w:p w14:paraId="69378849" w14:textId="5E697AAA" w:rsidR="00321AF6" w:rsidRPr="00DF5F76" w:rsidRDefault="00321AF6" w:rsidP="43A132C2">
      <w:pPr>
        <w:pStyle w:val="Paraststmeklis"/>
        <w:numPr>
          <w:ilvl w:val="0"/>
          <w:numId w:val="6"/>
        </w:numPr>
        <w:spacing w:before="120" w:beforeAutospacing="0" w:after="0" w:afterAutospacing="0"/>
        <w:ind w:left="1071" w:hanging="357"/>
        <w:jc w:val="both"/>
        <w:textAlignment w:val="baseline"/>
        <w:rPr>
          <w:color w:val="000000"/>
          <w:lang w:val="lv-LV"/>
        </w:rPr>
      </w:pPr>
      <w:r w:rsidRPr="00DF5F76">
        <w:rPr>
          <w:color w:val="000000" w:themeColor="text1"/>
          <w:lang w:val="lv-LV"/>
        </w:rPr>
        <w:t>Valsts apmaksātos veselības aprūpes pakalpojumus</w:t>
      </w:r>
      <w:r w:rsidR="008517B4" w:rsidRPr="00DF5F76">
        <w:rPr>
          <w:color w:val="000000" w:themeColor="text1"/>
          <w:lang w:val="lv-LV"/>
        </w:rPr>
        <w:t xml:space="preserve"> psihiatrijā un narkoloģijā</w:t>
      </w:r>
      <w:r w:rsidRPr="00DF5F76">
        <w:rPr>
          <w:color w:val="000000" w:themeColor="text1"/>
          <w:lang w:val="lv-LV"/>
        </w:rPr>
        <w:t xml:space="preserve"> – ir noslēgt</w:t>
      </w:r>
      <w:r w:rsidR="00CE2EB4" w:rsidRPr="00DF5F76">
        <w:rPr>
          <w:color w:val="000000" w:themeColor="text1"/>
          <w:lang w:val="lv-LV"/>
        </w:rPr>
        <w:t>i</w:t>
      </w:r>
      <w:r w:rsidRPr="00DF5F76">
        <w:rPr>
          <w:color w:val="000000" w:themeColor="text1"/>
          <w:lang w:val="lv-LV"/>
        </w:rPr>
        <w:t xml:space="preserve"> </w:t>
      </w:r>
      <w:r w:rsidR="00CE2EB4" w:rsidRPr="00DF5F76">
        <w:rPr>
          <w:color w:val="000000" w:themeColor="text1"/>
          <w:lang w:val="lv-LV"/>
        </w:rPr>
        <w:t>līgumi</w:t>
      </w:r>
      <w:r w:rsidR="004634AA" w:rsidRPr="00DF5F76">
        <w:rPr>
          <w:color w:val="000000" w:themeColor="text1"/>
          <w:lang w:val="lv-LV"/>
        </w:rPr>
        <w:t xml:space="preserve"> </w:t>
      </w:r>
      <w:r w:rsidRPr="00DF5F76">
        <w:rPr>
          <w:color w:val="000000" w:themeColor="text1"/>
          <w:lang w:val="lv-LV"/>
        </w:rPr>
        <w:t>par valsts apmaksāto veselības aprūpes pakalpojumu sniegšanu ar NVD;</w:t>
      </w:r>
    </w:p>
    <w:p w14:paraId="12744FA9" w14:textId="6D77BF54" w:rsidR="00321AF6" w:rsidRPr="00DF5F76" w:rsidRDefault="00321AF6">
      <w:pPr>
        <w:pStyle w:val="Paraststmeklis"/>
        <w:numPr>
          <w:ilvl w:val="0"/>
          <w:numId w:val="6"/>
        </w:numPr>
        <w:spacing w:after="0" w:afterAutospacing="0"/>
        <w:ind w:left="1071" w:hanging="357"/>
        <w:jc w:val="both"/>
        <w:textAlignment w:val="baseline"/>
        <w:rPr>
          <w:color w:val="000000"/>
          <w:lang w:val="lv-LV"/>
        </w:rPr>
      </w:pPr>
      <w:r w:rsidRPr="00DF5F76">
        <w:rPr>
          <w:color w:val="000000"/>
          <w:lang w:val="lv-LV"/>
        </w:rPr>
        <w:t>Maksas pakalpojumus saskaņā ar maksas pakalpojumu cenrādi</w:t>
      </w:r>
      <w:r w:rsidR="0047272E" w:rsidRPr="00DF5F76">
        <w:rPr>
          <w:color w:val="000000"/>
          <w:lang w:val="lv-LV"/>
        </w:rPr>
        <w:t>;</w:t>
      </w:r>
    </w:p>
    <w:p w14:paraId="53DD137D" w14:textId="7730E7A1" w:rsidR="00564E0F" w:rsidRPr="00DF5F76" w:rsidRDefault="00782E73">
      <w:pPr>
        <w:pStyle w:val="Paraststmeklis"/>
        <w:numPr>
          <w:ilvl w:val="0"/>
          <w:numId w:val="6"/>
        </w:numPr>
        <w:spacing w:after="120" w:afterAutospacing="0"/>
        <w:ind w:left="1071" w:hanging="357"/>
        <w:jc w:val="both"/>
        <w:textAlignment w:val="baseline"/>
        <w:rPr>
          <w:lang w:val="lv-LV"/>
        </w:rPr>
      </w:pPr>
      <w:r w:rsidRPr="00DF5F76">
        <w:rPr>
          <w:color w:val="000000"/>
          <w:lang w:val="lv-LV"/>
        </w:rPr>
        <w:t xml:space="preserve">Analīžu, ekspertīžu </w:t>
      </w:r>
      <w:r w:rsidR="0047272E" w:rsidRPr="00DF5F76">
        <w:rPr>
          <w:color w:val="000000"/>
          <w:lang w:val="lv-LV"/>
        </w:rPr>
        <w:t>un līdzīg</w:t>
      </w:r>
      <w:r w:rsidR="00692D3D" w:rsidRPr="00DF5F76">
        <w:rPr>
          <w:color w:val="000000"/>
          <w:lang w:val="lv-LV"/>
        </w:rPr>
        <w:t>u</w:t>
      </w:r>
      <w:r w:rsidR="0047272E" w:rsidRPr="00DF5F76">
        <w:rPr>
          <w:color w:val="000000"/>
          <w:lang w:val="lv-LV"/>
        </w:rPr>
        <w:t xml:space="preserve"> izmeklējumu pakalpojum</w:t>
      </w:r>
      <w:r w:rsidR="00055195" w:rsidRPr="00DF5F76">
        <w:rPr>
          <w:color w:val="000000"/>
          <w:lang w:val="lv-LV"/>
        </w:rPr>
        <w:t>us</w:t>
      </w:r>
      <w:r w:rsidR="00564E0F" w:rsidRPr="00DF5F76">
        <w:rPr>
          <w:color w:val="000000"/>
          <w:lang w:val="lv-LV"/>
        </w:rPr>
        <w:t>.</w:t>
      </w:r>
    </w:p>
    <w:p w14:paraId="6F7B0B3B" w14:textId="23546212" w:rsidR="00321AF6" w:rsidRPr="00DF5F76" w:rsidRDefault="00321AF6" w:rsidP="00045243">
      <w:pPr>
        <w:pStyle w:val="Paraststmeklis"/>
        <w:numPr>
          <w:ilvl w:val="0"/>
          <w:numId w:val="5"/>
        </w:numPr>
        <w:spacing w:before="0" w:beforeAutospacing="0" w:after="120" w:afterAutospacing="0"/>
        <w:ind w:left="993" w:hanging="357"/>
        <w:jc w:val="both"/>
        <w:rPr>
          <w:lang w:val="lv-LV"/>
        </w:rPr>
      </w:pPr>
      <w:r w:rsidRPr="00DF5F76">
        <w:rPr>
          <w:color w:val="000000"/>
          <w:lang w:val="lv-LV"/>
        </w:rPr>
        <w:t xml:space="preserve">Kapitālsabiedrība ir lielākā </w:t>
      </w:r>
      <w:r w:rsidR="0004708B" w:rsidRPr="00DF5F76">
        <w:rPr>
          <w:color w:val="000000"/>
          <w:lang w:val="lv-LV"/>
        </w:rPr>
        <w:t>psihiatriskās</w:t>
      </w:r>
      <w:r w:rsidR="008942FC" w:rsidRPr="00DF5F76">
        <w:rPr>
          <w:color w:val="000000"/>
          <w:lang w:val="lv-LV"/>
        </w:rPr>
        <w:t xml:space="preserve"> un narkoloģiskās ārstniecības</w:t>
      </w:r>
      <w:r w:rsidRPr="00DF5F76">
        <w:rPr>
          <w:color w:val="000000"/>
          <w:lang w:val="lv-LV"/>
        </w:rPr>
        <w:t xml:space="preserve"> iestāde </w:t>
      </w:r>
      <w:r w:rsidR="0016785E" w:rsidRPr="00DF5F76">
        <w:rPr>
          <w:color w:val="000000"/>
          <w:lang w:val="lv-LV"/>
        </w:rPr>
        <w:t>Latvijā</w:t>
      </w:r>
      <w:r w:rsidR="006B16A1" w:rsidRPr="00DF5F76">
        <w:rPr>
          <w:rStyle w:val="Vresatsauce"/>
          <w:color w:val="000000"/>
          <w:lang w:val="lv-LV"/>
        </w:rPr>
        <w:footnoteReference w:id="4"/>
      </w:r>
      <w:r w:rsidR="00370DF4" w:rsidRPr="00DF5F76">
        <w:rPr>
          <w:color w:val="000000"/>
          <w:lang w:val="lv-LV"/>
        </w:rPr>
        <w:t>,</w:t>
      </w:r>
      <w:r w:rsidR="00C12F14" w:rsidRPr="00DF5F76">
        <w:rPr>
          <w:color w:val="000000"/>
          <w:lang w:val="lv-LV"/>
        </w:rPr>
        <w:t xml:space="preserve"> kura nodrošina pakalpojumus psihiatri</w:t>
      </w:r>
      <w:r w:rsidR="00E7626E" w:rsidRPr="00DF5F76">
        <w:rPr>
          <w:color w:val="000000"/>
          <w:lang w:val="lv-LV"/>
        </w:rPr>
        <w:t>jas</w:t>
      </w:r>
      <w:r w:rsidR="00C12F14" w:rsidRPr="00DF5F76">
        <w:rPr>
          <w:color w:val="000000"/>
          <w:lang w:val="lv-LV"/>
        </w:rPr>
        <w:t xml:space="preserve"> un narkoloģi</w:t>
      </w:r>
      <w:r w:rsidR="00E7626E" w:rsidRPr="00DF5F76">
        <w:rPr>
          <w:color w:val="000000"/>
          <w:lang w:val="lv-LV"/>
        </w:rPr>
        <w:t>jas</w:t>
      </w:r>
      <w:r w:rsidR="00C12F14" w:rsidRPr="00DF5F76">
        <w:rPr>
          <w:color w:val="000000"/>
          <w:lang w:val="lv-LV"/>
        </w:rPr>
        <w:t xml:space="preserve"> jomās</w:t>
      </w:r>
      <w:r w:rsidRPr="00DF5F76">
        <w:rPr>
          <w:color w:val="000000"/>
          <w:lang w:val="lv-LV"/>
        </w:rPr>
        <w:t xml:space="preserve">. To norāda gan kopējais </w:t>
      </w:r>
      <w:r w:rsidR="00ED24E0" w:rsidRPr="00DF5F76">
        <w:rPr>
          <w:color w:val="000000"/>
          <w:lang w:val="lv-LV"/>
        </w:rPr>
        <w:t>ieņēmumu</w:t>
      </w:r>
      <w:r w:rsidRPr="00DF5F76">
        <w:rPr>
          <w:color w:val="000000"/>
          <w:lang w:val="lv-LV"/>
        </w:rPr>
        <w:t xml:space="preserve"> apjoms</w:t>
      </w:r>
      <w:r w:rsidR="00FF02F9" w:rsidRPr="00DF5F76">
        <w:rPr>
          <w:color w:val="000000"/>
          <w:lang w:val="lv-LV"/>
        </w:rPr>
        <w:t xml:space="preserve">, 2021. gadā Kapitālsabiedrības apgrozījums bija </w:t>
      </w:r>
      <w:r w:rsidR="00F309FD" w:rsidRPr="00DF5F76">
        <w:rPr>
          <w:color w:val="000000"/>
          <w:lang w:val="lv-LV"/>
        </w:rPr>
        <w:t>23 656 423 EUR</w:t>
      </w:r>
      <w:r w:rsidR="00ED24E0" w:rsidRPr="00DF5F76">
        <w:rPr>
          <w:color w:val="000000"/>
          <w:lang w:val="lv-LV"/>
        </w:rPr>
        <w:t>,</w:t>
      </w:r>
      <w:r w:rsidRPr="00DF5F76">
        <w:rPr>
          <w:color w:val="000000"/>
          <w:lang w:val="lv-LV"/>
        </w:rPr>
        <w:t xml:space="preserve"> gan veiktā darba apjoms</w:t>
      </w:r>
      <w:r w:rsidR="00072777" w:rsidRPr="00DF5F76">
        <w:rPr>
          <w:color w:val="000000"/>
          <w:lang w:val="lv-LV"/>
        </w:rPr>
        <w:t xml:space="preserve"> –</w:t>
      </w:r>
      <w:r w:rsidRPr="00DF5F76">
        <w:rPr>
          <w:color w:val="000000"/>
          <w:lang w:val="lv-LV"/>
        </w:rPr>
        <w:t xml:space="preserve"> 2021.</w:t>
      </w:r>
      <w:r w:rsidR="00ED24E0" w:rsidRPr="00DF5F76">
        <w:rPr>
          <w:color w:val="000000"/>
          <w:lang w:val="lv-LV"/>
        </w:rPr>
        <w:t xml:space="preserve"> </w:t>
      </w:r>
      <w:r w:rsidRPr="00DF5F76">
        <w:rPr>
          <w:color w:val="000000"/>
          <w:lang w:val="lv-LV"/>
        </w:rPr>
        <w:t xml:space="preserve">gadā </w:t>
      </w:r>
      <w:r w:rsidR="00F309FD" w:rsidRPr="00DF5F76">
        <w:rPr>
          <w:color w:val="000000"/>
          <w:lang w:val="lv-LV"/>
        </w:rPr>
        <w:t xml:space="preserve">Kapitālsabiedrība </w:t>
      </w:r>
      <w:r w:rsidR="00AC32B4" w:rsidRPr="00DF5F76">
        <w:rPr>
          <w:color w:val="000000"/>
          <w:lang w:val="lv-LV"/>
        </w:rPr>
        <w:t xml:space="preserve">apkalpoja 99 </w:t>
      </w:r>
      <w:r w:rsidR="00586AF5" w:rsidRPr="00DF5F76">
        <w:rPr>
          <w:color w:val="000000"/>
          <w:lang w:val="lv-LV"/>
        </w:rPr>
        <w:t>tūkstoš</w:t>
      </w:r>
      <w:r w:rsidR="00652902" w:rsidRPr="00DF5F76">
        <w:rPr>
          <w:color w:val="000000"/>
          <w:lang w:val="lv-LV"/>
        </w:rPr>
        <w:t xml:space="preserve">us </w:t>
      </w:r>
      <w:r w:rsidRPr="00DF5F76">
        <w:rPr>
          <w:color w:val="000000"/>
          <w:lang w:val="lv-LV"/>
        </w:rPr>
        <w:t>pacientu</w:t>
      </w:r>
      <w:r w:rsidR="00E85DDD" w:rsidRPr="00DF5F76">
        <w:rPr>
          <w:color w:val="000000"/>
          <w:lang w:val="lv-LV"/>
        </w:rPr>
        <w:t>, un</w:t>
      </w:r>
      <w:r w:rsidR="004502C0" w:rsidRPr="00DF5F76">
        <w:rPr>
          <w:color w:val="000000"/>
          <w:lang w:val="lv-LV"/>
        </w:rPr>
        <w:t xml:space="preserve"> 2021. gada beigās </w:t>
      </w:r>
      <w:r w:rsidR="00E85DDD" w:rsidRPr="00DF5F76">
        <w:rPr>
          <w:color w:val="000000"/>
          <w:lang w:val="lv-LV"/>
        </w:rPr>
        <w:t xml:space="preserve">tas nodarbināja </w:t>
      </w:r>
      <w:r w:rsidR="004502C0" w:rsidRPr="00DF5F76">
        <w:rPr>
          <w:color w:val="000000"/>
          <w:lang w:val="lv-LV"/>
        </w:rPr>
        <w:t>999 darbiniek</w:t>
      </w:r>
      <w:r w:rsidR="00E85DDD" w:rsidRPr="00DF5F76">
        <w:rPr>
          <w:color w:val="000000"/>
          <w:lang w:val="lv-LV"/>
        </w:rPr>
        <w:t>us</w:t>
      </w:r>
      <w:r w:rsidR="004502C0" w:rsidRPr="00DF5F76">
        <w:rPr>
          <w:color w:val="000000"/>
          <w:lang w:val="lv-LV"/>
        </w:rPr>
        <w:t>.</w:t>
      </w:r>
    </w:p>
    <w:p w14:paraId="51A640A5" w14:textId="1D581DB0" w:rsidR="007C13BF" w:rsidRPr="00DF5F76" w:rsidRDefault="009C0F2F" w:rsidP="00501EF9">
      <w:pPr>
        <w:pStyle w:val="Paraststmeklis"/>
        <w:spacing w:before="120" w:beforeAutospacing="0" w:after="120" w:afterAutospacing="0"/>
        <w:ind w:firstLine="357"/>
        <w:jc w:val="both"/>
        <w:rPr>
          <w:color w:val="000000"/>
          <w:lang w:val="lv-LV"/>
        </w:rPr>
      </w:pPr>
      <w:r w:rsidRPr="00DF5F76">
        <w:rPr>
          <w:color w:val="000000" w:themeColor="text1"/>
          <w:lang w:val="lv-LV"/>
        </w:rPr>
        <w:t>Kapitālsabiedrība</w:t>
      </w:r>
      <w:r w:rsidR="00895242" w:rsidRPr="00DF5F76">
        <w:rPr>
          <w:color w:val="000000" w:themeColor="text1"/>
          <w:lang w:val="lv-LV"/>
        </w:rPr>
        <w:t>s galven</w:t>
      </w:r>
      <w:r w:rsidR="0042630F" w:rsidRPr="00DF5F76">
        <w:rPr>
          <w:color w:val="000000" w:themeColor="text1"/>
          <w:lang w:val="lv-LV"/>
        </w:rPr>
        <w:t xml:space="preserve">ā </w:t>
      </w:r>
      <w:r w:rsidR="00FE3A85" w:rsidRPr="00DF5F76">
        <w:rPr>
          <w:color w:val="000000" w:themeColor="text1"/>
          <w:lang w:val="lv-LV"/>
        </w:rPr>
        <w:t xml:space="preserve">darbības vieta ir </w:t>
      </w:r>
      <w:r w:rsidR="00EE7B62" w:rsidRPr="00DF5F76">
        <w:rPr>
          <w:color w:val="000000" w:themeColor="text1"/>
          <w:lang w:val="lv-LV"/>
        </w:rPr>
        <w:t xml:space="preserve">Rīgā, </w:t>
      </w:r>
      <w:r w:rsidR="00995475" w:rsidRPr="00DF5F76">
        <w:rPr>
          <w:color w:val="000000" w:themeColor="text1"/>
          <w:lang w:val="lv-LV"/>
        </w:rPr>
        <w:t xml:space="preserve">Tvaika ielā </w:t>
      </w:r>
      <w:r w:rsidR="00EE7B62" w:rsidRPr="00DF5F76">
        <w:rPr>
          <w:color w:val="000000" w:themeColor="text1"/>
          <w:lang w:val="lv-LV"/>
        </w:rPr>
        <w:t>2,</w:t>
      </w:r>
      <w:r w:rsidRPr="00DF5F76">
        <w:rPr>
          <w:color w:val="000000" w:themeColor="text1"/>
          <w:lang w:val="lv-LV"/>
        </w:rPr>
        <w:t xml:space="preserve"> </w:t>
      </w:r>
      <w:r w:rsidR="00857674" w:rsidRPr="00DF5F76">
        <w:rPr>
          <w:color w:val="000000" w:themeColor="text1"/>
          <w:lang w:val="lv-LV"/>
        </w:rPr>
        <w:t xml:space="preserve">papildus tam </w:t>
      </w:r>
      <w:r w:rsidR="00A4307F" w:rsidRPr="00DF5F76">
        <w:rPr>
          <w:color w:val="000000" w:themeColor="text1"/>
          <w:lang w:val="lv-LV"/>
        </w:rPr>
        <w:t>Kapitālsabiedrībai</w:t>
      </w:r>
      <w:r w:rsidR="00857674" w:rsidRPr="00DF5F76">
        <w:rPr>
          <w:color w:val="000000" w:themeColor="text1"/>
          <w:lang w:val="lv-LV"/>
        </w:rPr>
        <w:t xml:space="preserve"> ir četras</w:t>
      </w:r>
      <w:r w:rsidRPr="00DF5F76">
        <w:rPr>
          <w:color w:val="000000" w:themeColor="text1"/>
          <w:lang w:val="lv-LV"/>
        </w:rPr>
        <w:t xml:space="preserve"> struktūrvienības</w:t>
      </w:r>
      <w:r w:rsidR="0051181C" w:rsidRPr="00DF5F76">
        <w:rPr>
          <w:color w:val="000000" w:themeColor="text1"/>
          <w:lang w:val="lv-LV"/>
        </w:rPr>
        <w:t xml:space="preserve"> – </w:t>
      </w:r>
      <w:r w:rsidR="00857674" w:rsidRPr="00DF5F76">
        <w:rPr>
          <w:color w:val="000000" w:themeColor="text1"/>
          <w:lang w:val="lv-LV"/>
        </w:rPr>
        <w:t>divi</w:t>
      </w:r>
      <w:r w:rsidR="0051181C" w:rsidRPr="00DF5F76">
        <w:rPr>
          <w:color w:val="000000" w:themeColor="text1"/>
          <w:lang w:val="lv-LV"/>
        </w:rPr>
        <w:t xml:space="preserve"> ambulatorie centri, kuri atrodas Rīgā </w:t>
      </w:r>
      <w:r w:rsidR="00F82A80" w:rsidRPr="00DF5F76">
        <w:rPr>
          <w:color w:val="000000" w:themeColor="text1"/>
          <w:lang w:val="lv-LV"/>
        </w:rPr>
        <w:t>–</w:t>
      </w:r>
      <w:r w:rsidR="0051181C" w:rsidRPr="00DF5F76">
        <w:rPr>
          <w:color w:val="000000" w:themeColor="text1"/>
          <w:lang w:val="lv-LV"/>
        </w:rPr>
        <w:t xml:space="preserve"> </w:t>
      </w:r>
      <w:r w:rsidR="00F82A80" w:rsidRPr="00DF5F76">
        <w:rPr>
          <w:color w:val="000000" w:themeColor="text1"/>
          <w:lang w:val="lv-LV"/>
        </w:rPr>
        <w:t>centr</w:t>
      </w:r>
      <w:r w:rsidR="00A2499F" w:rsidRPr="00DF5F76">
        <w:rPr>
          <w:color w:val="000000" w:themeColor="text1"/>
          <w:lang w:val="lv-LV"/>
        </w:rPr>
        <w:t>s</w:t>
      </w:r>
      <w:r w:rsidR="00F82A80" w:rsidRPr="00DF5F76">
        <w:rPr>
          <w:color w:val="000000" w:themeColor="text1"/>
          <w:lang w:val="lv-LV"/>
        </w:rPr>
        <w:t xml:space="preserve"> “Veldre” un “Pārdaugava”</w:t>
      </w:r>
      <w:r w:rsidR="001D17DF" w:rsidRPr="00DF5F76">
        <w:rPr>
          <w:color w:val="000000" w:themeColor="text1"/>
          <w:lang w:val="lv-LV"/>
        </w:rPr>
        <w:t xml:space="preserve">, </w:t>
      </w:r>
      <w:r w:rsidR="00E73A65" w:rsidRPr="00DF5F76">
        <w:rPr>
          <w:color w:val="000000" w:themeColor="text1"/>
          <w:lang w:val="lv-LV"/>
        </w:rPr>
        <w:t>Tiesu psihiatrisko ekspertīžu un piespiedu ārstēšanas centrs ar apsardzi Rīgā</w:t>
      </w:r>
      <w:r w:rsidR="00095E8D" w:rsidRPr="00DF5F76">
        <w:rPr>
          <w:color w:val="000000" w:themeColor="text1"/>
          <w:lang w:val="lv-LV"/>
        </w:rPr>
        <w:t>,</w:t>
      </w:r>
      <w:r w:rsidR="00E73A65" w:rsidRPr="00DF5F76">
        <w:rPr>
          <w:color w:val="000000" w:themeColor="text1"/>
          <w:lang w:val="lv-LV"/>
        </w:rPr>
        <w:t xml:space="preserve"> Laktas ielā 6, kā arī </w:t>
      </w:r>
      <w:r w:rsidR="00FA7322" w:rsidRPr="00DF5F76">
        <w:rPr>
          <w:color w:val="000000" w:themeColor="text1"/>
          <w:lang w:val="lv-LV"/>
        </w:rPr>
        <w:t>ISAC</w:t>
      </w:r>
      <w:r w:rsidR="00FC6B1D" w:rsidRPr="00DF5F76">
        <w:rPr>
          <w:color w:val="000000" w:themeColor="text1"/>
          <w:lang w:val="lv-LV"/>
        </w:rPr>
        <w:t xml:space="preserve"> „Vecpiebalga”</w:t>
      </w:r>
      <w:r w:rsidR="004B52E9" w:rsidRPr="00DF5F76">
        <w:rPr>
          <w:color w:val="000000" w:themeColor="text1"/>
          <w:lang w:val="lv-LV"/>
        </w:rPr>
        <w:t xml:space="preserve"> Cēsu novadā</w:t>
      </w:r>
      <w:r w:rsidR="00FC6B1D" w:rsidRPr="00DF5F76">
        <w:rPr>
          <w:color w:val="000000" w:themeColor="text1"/>
          <w:lang w:val="lv-LV"/>
        </w:rPr>
        <w:t xml:space="preserve">. </w:t>
      </w:r>
    </w:p>
    <w:p w14:paraId="627B5A97" w14:textId="728934BD" w:rsidR="00E21623" w:rsidRPr="004E1BE6" w:rsidRDefault="00861FF8" w:rsidP="00256EA6">
      <w:pPr>
        <w:pStyle w:val="Virsraksts2"/>
        <w:rPr>
          <w:rFonts w:ascii="Times New Roman" w:hAnsi="Times New Roman" w:cs="Times New Roman"/>
          <w:b/>
          <w:bCs/>
          <w:color w:val="auto"/>
          <w:sz w:val="24"/>
          <w:szCs w:val="24"/>
          <w:lang w:val="lv-LV"/>
        </w:rPr>
      </w:pPr>
      <w:bookmarkStart w:id="0" w:name="_Toc142988320"/>
      <w:r w:rsidRPr="004E1BE6">
        <w:rPr>
          <w:rFonts w:ascii="Times New Roman" w:hAnsi="Times New Roman" w:cs="Times New Roman"/>
          <w:b/>
          <w:bCs/>
          <w:color w:val="auto"/>
          <w:sz w:val="24"/>
          <w:szCs w:val="24"/>
          <w:lang w:val="lv-LV"/>
        </w:rPr>
        <w:t>Kapitālsabiedrības darbības modelis</w:t>
      </w:r>
      <w:bookmarkEnd w:id="0"/>
    </w:p>
    <w:p w14:paraId="21FAEA56" w14:textId="5D9F8B4B" w:rsidR="00256EA6" w:rsidRPr="004E1BE6" w:rsidRDefault="00861FF8" w:rsidP="00E21623">
      <w:pPr>
        <w:pStyle w:val="Virsraksts3"/>
        <w:rPr>
          <w:rFonts w:ascii="Times New Roman" w:hAnsi="Times New Roman" w:cs="Times New Roman"/>
          <w:b/>
          <w:bCs/>
          <w:color w:val="auto"/>
          <w:szCs w:val="24"/>
          <w:lang w:val="lv-LV"/>
        </w:rPr>
      </w:pPr>
      <w:bookmarkStart w:id="1" w:name="_Toc142988321"/>
      <w:r w:rsidRPr="004E1BE6">
        <w:rPr>
          <w:rFonts w:ascii="Times New Roman" w:hAnsi="Times New Roman" w:cs="Times New Roman"/>
          <w:b/>
          <w:bCs/>
          <w:color w:val="auto"/>
          <w:szCs w:val="24"/>
          <w:lang w:val="lv-LV"/>
        </w:rPr>
        <w:t>K</w:t>
      </w:r>
      <w:r w:rsidR="00256EA6" w:rsidRPr="004E1BE6">
        <w:rPr>
          <w:rFonts w:ascii="Times New Roman" w:hAnsi="Times New Roman" w:cs="Times New Roman"/>
          <w:b/>
          <w:bCs/>
          <w:color w:val="auto"/>
          <w:szCs w:val="24"/>
          <w:lang w:val="lv-LV"/>
        </w:rPr>
        <w:t>apitālsabiedrības pamatdarbības veids</w:t>
      </w:r>
      <w:bookmarkEnd w:id="1"/>
      <w:r w:rsidR="00256EA6" w:rsidRPr="004E1BE6">
        <w:rPr>
          <w:rFonts w:ascii="Times New Roman" w:hAnsi="Times New Roman" w:cs="Times New Roman"/>
          <w:b/>
          <w:bCs/>
          <w:color w:val="auto"/>
          <w:szCs w:val="24"/>
          <w:lang w:val="lv-LV"/>
        </w:rPr>
        <w:t xml:space="preserve"> </w:t>
      </w:r>
    </w:p>
    <w:p w14:paraId="0129B329" w14:textId="6B7A1336" w:rsidR="00234B49" w:rsidRPr="00501EF9" w:rsidRDefault="00085CC6" w:rsidP="00501EF9">
      <w:pPr>
        <w:ind w:firstLine="357"/>
        <w:rPr>
          <w:rFonts w:ascii="Times New Roman" w:hAnsi="Times New Roman" w:cs="Times New Roman"/>
          <w:color w:val="000000"/>
          <w:sz w:val="24"/>
          <w:szCs w:val="24"/>
          <w:lang w:val="lv-LV"/>
        </w:rPr>
      </w:pPr>
      <w:r w:rsidRPr="00501EF9">
        <w:rPr>
          <w:rFonts w:ascii="Times New Roman" w:hAnsi="Times New Roman" w:cs="Times New Roman"/>
          <w:sz w:val="24"/>
          <w:szCs w:val="24"/>
          <w:lang w:val="lv-LV"/>
        </w:rPr>
        <w:t xml:space="preserve">Kapitālsabiedrības pamatdarbības veids ir </w:t>
      </w:r>
      <w:r w:rsidR="008A535A" w:rsidRPr="00501EF9">
        <w:rPr>
          <w:rFonts w:ascii="Times New Roman" w:hAnsi="Times New Roman" w:cs="Times New Roman"/>
          <w:sz w:val="24"/>
          <w:szCs w:val="24"/>
          <w:lang w:val="lv-LV"/>
        </w:rPr>
        <w:t>veselības aizsardzība</w:t>
      </w:r>
      <w:r w:rsidRPr="00501EF9">
        <w:rPr>
          <w:rFonts w:ascii="Times New Roman" w:hAnsi="Times New Roman" w:cs="Times New Roman"/>
          <w:sz w:val="24"/>
          <w:szCs w:val="24"/>
          <w:lang w:val="lv-LV"/>
        </w:rPr>
        <w:t xml:space="preserve"> (NACE 86)</w:t>
      </w:r>
      <w:r w:rsidRPr="00501EF9">
        <w:rPr>
          <w:rStyle w:val="Vresatsauce"/>
          <w:rFonts w:ascii="Times New Roman" w:hAnsi="Times New Roman" w:cs="Times New Roman"/>
          <w:sz w:val="24"/>
          <w:szCs w:val="24"/>
          <w:lang w:val="lv-LV"/>
        </w:rPr>
        <w:footnoteReference w:id="5"/>
      </w:r>
      <w:r w:rsidRPr="00501EF9">
        <w:rPr>
          <w:rFonts w:ascii="Times New Roman" w:hAnsi="Times New Roman" w:cs="Times New Roman"/>
          <w:sz w:val="24"/>
          <w:szCs w:val="24"/>
          <w:lang w:val="lv-LV"/>
        </w:rPr>
        <w:t xml:space="preserve">. </w:t>
      </w:r>
      <w:r w:rsidR="00D54E82" w:rsidRPr="00501EF9">
        <w:rPr>
          <w:rFonts w:ascii="Times New Roman" w:hAnsi="Times New Roman" w:cs="Times New Roman"/>
          <w:sz w:val="24"/>
          <w:szCs w:val="24"/>
          <w:lang w:val="lv-LV"/>
        </w:rPr>
        <w:t xml:space="preserve">Kapitālsabiedrība nodrošina pakalpojumus </w:t>
      </w:r>
      <w:r w:rsidR="00234B49" w:rsidRPr="00501EF9">
        <w:rPr>
          <w:rFonts w:ascii="Times New Roman" w:hAnsi="Times New Roman" w:cs="Times New Roman"/>
          <w:sz w:val="24"/>
          <w:szCs w:val="24"/>
          <w:lang w:val="lv-LV"/>
        </w:rPr>
        <w:t xml:space="preserve">trīs jomās – </w:t>
      </w:r>
      <w:r w:rsidR="00D54E82" w:rsidRPr="00501EF9">
        <w:rPr>
          <w:rFonts w:ascii="Times New Roman" w:hAnsi="Times New Roman" w:cs="Times New Roman"/>
          <w:sz w:val="24"/>
          <w:szCs w:val="24"/>
          <w:lang w:val="lv-LV"/>
        </w:rPr>
        <w:t>ps</w:t>
      </w:r>
      <w:r w:rsidR="003D1A13" w:rsidRPr="00501EF9">
        <w:rPr>
          <w:rFonts w:ascii="Times New Roman" w:hAnsi="Times New Roman" w:cs="Times New Roman"/>
          <w:sz w:val="24"/>
          <w:szCs w:val="24"/>
          <w:lang w:val="lv-LV"/>
        </w:rPr>
        <w:t>ihiatrisk</w:t>
      </w:r>
      <w:r w:rsidR="002A16E2" w:rsidRPr="00501EF9">
        <w:rPr>
          <w:rFonts w:ascii="Times New Roman" w:hAnsi="Times New Roman" w:cs="Times New Roman"/>
          <w:sz w:val="24"/>
          <w:szCs w:val="24"/>
          <w:lang w:val="lv-LV"/>
        </w:rPr>
        <w:t>ā</w:t>
      </w:r>
      <w:r w:rsidR="00234B49" w:rsidRPr="00501EF9">
        <w:rPr>
          <w:rFonts w:ascii="Times New Roman" w:hAnsi="Times New Roman" w:cs="Times New Roman"/>
          <w:sz w:val="24"/>
          <w:szCs w:val="24"/>
          <w:lang w:val="lv-LV"/>
        </w:rPr>
        <w:t xml:space="preserve"> palīdzība</w:t>
      </w:r>
      <w:r w:rsidR="003D1A13" w:rsidRPr="00501EF9">
        <w:rPr>
          <w:rFonts w:ascii="Times New Roman" w:hAnsi="Times New Roman" w:cs="Times New Roman"/>
          <w:sz w:val="24"/>
          <w:szCs w:val="24"/>
          <w:lang w:val="lv-LV"/>
        </w:rPr>
        <w:t xml:space="preserve">, </w:t>
      </w:r>
      <w:r w:rsidR="005D2775" w:rsidRPr="00501EF9">
        <w:rPr>
          <w:rFonts w:ascii="Times New Roman" w:hAnsi="Times New Roman" w:cs="Times New Roman"/>
          <w:color w:val="000000"/>
          <w:sz w:val="24"/>
          <w:szCs w:val="24"/>
          <w:lang w:val="lv-LV"/>
        </w:rPr>
        <w:t>narkoloģiskā</w:t>
      </w:r>
      <w:r w:rsidR="009B3D8D" w:rsidRPr="00501EF9">
        <w:rPr>
          <w:rFonts w:ascii="Times New Roman" w:hAnsi="Times New Roman" w:cs="Times New Roman"/>
          <w:color w:val="000000"/>
          <w:sz w:val="24"/>
          <w:szCs w:val="24"/>
          <w:lang w:val="lv-LV"/>
        </w:rPr>
        <w:t xml:space="preserve"> palīdzība,</w:t>
      </w:r>
      <w:r w:rsidR="0061441F" w:rsidRPr="00501EF9">
        <w:rPr>
          <w:rFonts w:ascii="Times New Roman" w:hAnsi="Times New Roman" w:cs="Times New Roman"/>
          <w:color w:val="000000" w:themeColor="text1"/>
          <w:sz w:val="24"/>
          <w:szCs w:val="24"/>
          <w:lang w:val="lv-LV"/>
        </w:rPr>
        <w:t xml:space="preserve"> tiesu ekspertīžu iestādes procesuālā darbības joma,</w:t>
      </w:r>
      <w:r w:rsidR="009B3D8D" w:rsidRPr="00501EF9">
        <w:rPr>
          <w:rFonts w:ascii="Times New Roman" w:hAnsi="Times New Roman" w:cs="Times New Roman"/>
          <w:color w:val="000000"/>
          <w:sz w:val="24"/>
          <w:szCs w:val="24"/>
          <w:lang w:val="lv-LV"/>
        </w:rPr>
        <w:t xml:space="preserve"> kā arī ilgstošās sociālās aprūpe cilvēkiem ar smagiem garīgiem </w:t>
      </w:r>
      <w:r w:rsidR="009B3D8D" w:rsidRPr="00501EF9">
        <w:rPr>
          <w:rFonts w:ascii="Times New Roman" w:hAnsi="Times New Roman" w:cs="Times New Roman"/>
          <w:color w:val="000000"/>
          <w:sz w:val="24"/>
          <w:szCs w:val="24"/>
          <w:lang w:val="lv-LV"/>
        </w:rPr>
        <w:lastRenderedPageBreak/>
        <w:t>traucējumiem.</w:t>
      </w:r>
      <w:r w:rsidR="003C7A91" w:rsidRPr="00501EF9">
        <w:rPr>
          <w:rFonts w:ascii="Times New Roman" w:hAnsi="Times New Roman" w:cs="Times New Roman"/>
          <w:color w:val="000000"/>
          <w:sz w:val="24"/>
          <w:szCs w:val="24"/>
          <w:lang w:val="lv-LV"/>
        </w:rPr>
        <w:t xml:space="preserve"> </w:t>
      </w:r>
      <w:r w:rsidR="00453ECD" w:rsidRPr="00501EF9">
        <w:rPr>
          <w:rFonts w:ascii="Times New Roman" w:hAnsi="Times New Roman" w:cs="Times New Roman"/>
          <w:color w:val="000000"/>
          <w:sz w:val="24"/>
          <w:szCs w:val="24"/>
          <w:lang w:val="lv-LV"/>
        </w:rPr>
        <w:t>Pamatā Kapitālsabiedrība nodrošina valsts apmaksātus pakalpojumus, uz ko norāda</w:t>
      </w:r>
      <w:r w:rsidR="00B75F1C" w:rsidRPr="00501EF9">
        <w:rPr>
          <w:rFonts w:ascii="Times New Roman" w:hAnsi="Times New Roman" w:cs="Times New Roman"/>
          <w:color w:val="000000"/>
          <w:sz w:val="24"/>
          <w:szCs w:val="24"/>
          <w:lang w:val="lv-LV"/>
        </w:rPr>
        <w:t>, ka no visiem ieņēmumiem vidēji 90 % ir no NVD</w:t>
      </w:r>
      <w:r w:rsidR="00B75F1C" w:rsidRPr="00501EF9">
        <w:rPr>
          <w:rStyle w:val="Vresatsauce"/>
          <w:rFonts w:ascii="Times New Roman" w:hAnsi="Times New Roman" w:cs="Times New Roman"/>
          <w:color w:val="000000"/>
          <w:sz w:val="24"/>
          <w:szCs w:val="24"/>
          <w:lang w:val="lv-LV"/>
        </w:rPr>
        <w:footnoteReference w:id="6"/>
      </w:r>
      <w:r w:rsidR="00891D0F" w:rsidRPr="00501EF9">
        <w:rPr>
          <w:rFonts w:ascii="Times New Roman" w:hAnsi="Times New Roman" w:cs="Times New Roman"/>
          <w:color w:val="000000"/>
          <w:sz w:val="24"/>
          <w:szCs w:val="24"/>
          <w:lang w:val="lv-LV"/>
        </w:rPr>
        <w:t>.</w:t>
      </w:r>
    </w:p>
    <w:p w14:paraId="317CAE8F" w14:textId="77777777" w:rsidR="00030B8B" w:rsidRPr="00501EF9" w:rsidRDefault="009B3D8D">
      <w:pPr>
        <w:pStyle w:val="Sarakstarindkopa"/>
        <w:numPr>
          <w:ilvl w:val="0"/>
          <w:numId w:val="7"/>
        </w:numPr>
        <w:rPr>
          <w:rFonts w:ascii="Times New Roman" w:hAnsi="Times New Roman" w:cs="Times New Roman"/>
          <w:sz w:val="24"/>
          <w:szCs w:val="24"/>
          <w:lang w:val="lv-LV"/>
        </w:rPr>
      </w:pPr>
      <w:r w:rsidRPr="00501EF9">
        <w:rPr>
          <w:rFonts w:ascii="Times New Roman" w:hAnsi="Times New Roman" w:cs="Times New Roman"/>
          <w:sz w:val="24"/>
          <w:szCs w:val="24"/>
          <w:lang w:val="lv-LV"/>
        </w:rPr>
        <w:t>Psihiatri</w:t>
      </w:r>
      <w:r w:rsidR="00D660CA" w:rsidRPr="00501EF9">
        <w:rPr>
          <w:rFonts w:ascii="Times New Roman" w:hAnsi="Times New Roman" w:cs="Times New Roman"/>
          <w:sz w:val="24"/>
          <w:szCs w:val="24"/>
          <w:lang w:val="lv-LV"/>
        </w:rPr>
        <w:t>jas jomā Kapitālsabiedrības galvenie uzdevumi ir</w:t>
      </w:r>
      <w:r w:rsidR="00030B8B" w:rsidRPr="00501EF9">
        <w:rPr>
          <w:rFonts w:ascii="Times New Roman" w:hAnsi="Times New Roman" w:cs="Times New Roman"/>
          <w:sz w:val="24"/>
          <w:szCs w:val="24"/>
          <w:lang w:val="lv-LV"/>
        </w:rPr>
        <w:t>:</w:t>
      </w:r>
    </w:p>
    <w:p w14:paraId="43EB7DEE" w14:textId="5C170C96" w:rsidR="00030B8B" w:rsidRPr="00501EF9" w:rsidRDefault="00EC52FF">
      <w:pPr>
        <w:pStyle w:val="Sarakstarindkopa"/>
        <w:numPr>
          <w:ilvl w:val="0"/>
          <w:numId w:val="12"/>
        </w:numPr>
        <w:spacing w:before="60"/>
        <w:ind w:left="1434" w:hanging="357"/>
        <w:rPr>
          <w:rFonts w:ascii="Times New Roman" w:hAnsi="Times New Roman" w:cs="Times New Roman"/>
          <w:sz w:val="24"/>
          <w:szCs w:val="24"/>
          <w:lang w:val="lv-LV"/>
        </w:rPr>
      </w:pPr>
      <w:r w:rsidRPr="00501EF9">
        <w:rPr>
          <w:rFonts w:ascii="Times New Roman" w:hAnsi="Times New Roman" w:cs="Times New Roman"/>
          <w:sz w:val="24"/>
          <w:szCs w:val="24"/>
          <w:lang w:val="lv-LV"/>
        </w:rPr>
        <w:t>A</w:t>
      </w:r>
      <w:r w:rsidR="00900D0C" w:rsidRPr="00501EF9">
        <w:rPr>
          <w:rFonts w:ascii="Times New Roman" w:hAnsi="Times New Roman" w:cs="Times New Roman"/>
          <w:sz w:val="24"/>
          <w:szCs w:val="24"/>
          <w:lang w:val="lv-LV"/>
        </w:rPr>
        <w:t>mbulatorās un stacionārās medicīniskās palīdzības sniegšana</w:t>
      </w:r>
      <w:r w:rsidR="00BB651B" w:rsidRPr="00501EF9">
        <w:rPr>
          <w:rFonts w:ascii="Times New Roman" w:hAnsi="Times New Roman" w:cs="Times New Roman"/>
          <w:sz w:val="24"/>
          <w:szCs w:val="24"/>
          <w:lang w:val="lv-LV"/>
        </w:rPr>
        <w:t xml:space="preserve">, tai skaitā </w:t>
      </w:r>
      <w:r w:rsidR="00A77695" w:rsidRPr="00501EF9">
        <w:rPr>
          <w:rFonts w:ascii="Times New Roman" w:hAnsi="Times New Roman" w:cs="Times New Roman"/>
          <w:sz w:val="24"/>
          <w:szCs w:val="24"/>
          <w:lang w:val="lv-LV"/>
        </w:rPr>
        <w:t>neatliekam</w:t>
      </w:r>
      <w:r w:rsidR="0061441F" w:rsidRPr="00501EF9">
        <w:rPr>
          <w:rFonts w:ascii="Times New Roman" w:hAnsi="Times New Roman" w:cs="Times New Roman"/>
          <w:sz w:val="24"/>
          <w:szCs w:val="24"/>
          <w:lang w:val="lv-LV"/>
        </w:rPr>
        <w:t>ā</w:t>
      </w:r>
      <w:r w:rsidR="00A77695" w:rsidRPr="00501EF9">
        <w:rPr>
          <w:rFonts w:ascii="Times New Roman" w:hAnsi="Times New Roman" w:cs="Times New Roman"/>
          <w:sz w:val="24"/>
          <w:szCs w:val="24"/>
          <w:lang w:val="lv-LV"/>
        </w:rPr>
        <w:t xml:space="preserve"> </w:t>
      </w:r>
      <w:r w:rsidR="00DA0871" w:rsidRPr="00501EF9">
        <w:rPr>
          <w:rFonts w:ascii="Times New Roman" w:hAnsi="Times New Roman" w:cs="Times New Roman"/>
          <w:sz w:val="24"/>
          <w:szCs w:val="24"/>
          <w:lang w:val="lv-LV"/>
        </w:rPr>
        <w:t>medicīnisk</w:t>
      </w:r>
      <w:r w:rsidR="0061441F" w:rsidRPr="00501EF9">
        <w:rPr>
          <w:rFonts w:ascii="Times New Roman" w:hAnsi="Times New Roman" w:cs="Times New Roman"/>
          <w:sz w:val="24"/>
          <w:szCs w:val="24"/>
          <w:lang w:val="lv-LV"/>
        </w:rPr>
        <w:t>ā</w:t>
      </w:r>
      <w:r w:rsidR="00DA0871" w:rsidRPr="00501EF9">
        <w:rPr>
          <w:rFonts w:ascii="Times New Roman" w:hAnsi="Times New Roman" w:cs="Times New Roman"/>
          <w:sz w:val="24"/>
          <w:szCs w:val="24"/>
          <w:lang w:val="lv-LV"/>
        </w:rPr>
        <w:t xml:space="preserve"> </w:t>
      </w:r>
      <w:r w:rsidR="0061441F" w:rsidRPr="00501EF9">
        <w:rPr>
          <w:rFonts w:ascii="Times New Roman" w:hAnsi="Times New Roman" w:cs="Times New Roman"/>
          <w:sz w:val="24"/>
          <w:szCs w:val="24"/>
          <w:lang w:val="lv-LV"/>
        </w:rPr>
        <w:t>palīdzība</w:t>
      </w:r>
      <w:r w:rsidR="00A77695" w:rsidRPr="00501EF9">
        <w:rPr>
          <w:rFonts w:ascii="Times New Roman" w:hAnsi="Times New Roman" w:cs="Times New Roman"/>
          <w:sz w:val="24"/>
          <w:szCs w:val="24"/>
          <w:lang w:val="lv-LV"/>
        </w:rPr>
        <w:t xml:space="preserve">, kā arī </w:t>
      </w:r>
      <w:r w:rsidR="00900D0C" w:rsidRPr="00501EF9">
        <w:rPr>
          <w:rFonts w:ascii="Times New Roman" w:hAnsi="Times New Roman" w:cs="Times New Roman"/>
          <w:sz w:val="24"/>
          <w:szCs w:val="24"/>
          <w:lang w:val="lv-LV"/>
        </w:rPr>
        <w:t>terciārā aprūpe personām, kurām konstatētas psihiskās slimības vai uzvedības traucējumi</w:t>
      </w:r>
      <w:r w:rsidR="000B1D8C" w:rsidRPr="00501EF9">
        <w:rPr>
          <w:rFonts w:ascii="Times New Roman" w:hAnsi="Times New Roman" w:cs="Times New Roman"/>
          <w:sz w:val="24"/>
          <w:szCs w:val="24"/>
          <w:lang w:val="lv-LV"/>
        </w:rPr>
        <w:t xml:space="preserve">, nodrošinot </w:t>
      </w:r>
      <w:r w:rsidR="00B539D8" w:rsidRPr="00501EF9">
        <w:rPr>
          <w:rFonts w:ascii="Times New Roman" w:hAnsi="Times New Roman" w:cs="Times New Roman"/>
          <w:sz w:val="24"/>
          <w:szCs w:val="24"/>
          <w:lang w:val="lv-LV"/>
        </w:rPr>
        <w:t>gan psihiatru konsultācijas, gan kompleksus rehabilitācijas pakalpojumus (</w:t>
      </w:r>
      <w:r w:rsidR="0011677F" w:rsidRPr="00501EF9">
        <w:rPr>
          <w:rFonts w:ascii="Times New Roman" w:hAnsi="Times New Roman" w:cs="Times New Roman"/>
          <w:sz w:val="24"/>
          <w:szCs w:val="24"/>
          <w:lang w:val="lv-LV"/>
        </w:rPr>
        <w:t xml:space="preserve">māsas, klīniskā psihologa konsultācijas, mākslas un mūzikas terapijas, ergoterapeitu, fizioterapeitu nodarbības un sociālais darbinieks un citu speciālistu </w:t>
      </w:r>
      <w:r w:rsidR="005A094B" w:rsidRPr="00501EF9">
        <w:rPr>
          <w:rFonts w:ascii="Times New Roman" w:hAnsi="Times New Roman" w:cs="Times New Roman"/>
          <w:sz w:val="24"/>
          <w:szCs w:val="24"/>
          <w:lang w:val="lv-LV"/>
        </w:rPr>
        <w:t>konsultācijas</w:t>
      </w:r>
      <w:r w:rsidR="00B539D8" w:rsidRPr="00501EF9">
        <w:rPr>
          <w:rFonts w:ascii="Times New Roman" w:hAnsi="Times New Roman" w:cs="Times New Roman"/>
          <w:sz w:val="24"/>
          <w:szCs w:val="24"/>
          <w:lang w:val="lv-LV"/>
        </w:rPr>
        <w:t>)</w:t>
      </w:r>
      <w:r w:rsidR="00C4041B" w:rsidRPr="00501EF9">
        <w:rPr>
          <w:rFonts w:ascii="Times New Roman" w:hAnsi="Times New Roman" w:cs="Times New Roman"/>
          <w:sz w:val="24"/>
          <w:szCs w:val="24"/>
          <w:lang w:val="lv-LV"/>
        </w:rPr>
        <w:t>;</w:t>
      </w:r>
    </w:p>
    <w:p w14:paraId="2CE84565" w14:textId="1D892CDA" w:rsidR="004F5D35" w:rsidRPr="008F2987" w:rsidRDefault="008F2987" w:rsidP="008F2987">
      <w:pPr>
        <w:pStyle w:val="Sarakstarindkopa"/>
        <w:numPr>
          <w:ilvl w:val="0"/>
          <w:numId w:val="12"/>
        </w:numPr>
        <w:rPr>
          <w:rFonts w:ascii="Times New Roman" w:hAnsi="Times New Roman" w:cs="Times New Roman"/>
          <w:sz w:val="24"/>
          <w:szCs w:val="24"/>
          <w:lang w:val="lv-LV"/>
        </w:rPr>
      </w:pPr>
      <w:r w:rsidRPr="008F2987">
        <w:rPr>
          <w:rFonts w:ascii="Times New Roman" w:hAnsi="Times New Roman" w:cs="Times New Roman"/>
          <w:sz w:val="24"/>
          <w:szCs w:val="24"/>
          <w:lang w:val="lv-LV"/>
        </w:rPr>
        <w:t>MRPL nodrošināšana atbilstoši MK 2020. gada 29. aprīļa rīkojumam Nr. 223</w:t>
      </w:r>
      <w:r w:rsidRPr="008F2987">
        <w:rPr>
          <w:rFonts w:ascii="Times New Roman" w:hAnsi="Times New Roman" w:cs="Times New Roman"/>
          <w:sz w:val="24"/>
          <w:szCs w:val="24"/>
          <w:vertAlign w:val="superscript"/>
          <w:lang w:val="lv-LV"/>
        </w:rPr>
        <w:footnoteReference w:id="7"/>
      </w:r>
      <w:r w:rsidRPr="008F2987">
        <w:rPr>
          <w:rFonts w:ascii="Times New Roman" w:hAnsi="Times New Roman" w:cs="Times New Roman"/>
          <w:sz w:val="24"/>
          <w:szCs w:val="24"/>
          <w:lang w:val="lv-LV"/>
        </w:rPr>
        <w:t>, kas, pamatojoties uz Krimināllikuma 68. panta pirmajā daļā, 69., 69.</w:t>
      </w:r>
      <w:r w:rsidRPr="008F2987">
        <w:rPr>
          <w:rFonts w:ascii="Times New Roman" w:hAnsi="Times New Roman" w:cs="Times New Roman"/>
          <w:sz w:val="24"/>
          <w:szCs w:val="24"/>
          <w:vertAlign w:val="superscript"/>
          <w:lang w:val="lv-LV"/>
        </w:rPr>
        <w:t>1</w:t>
      </w:r>
      <w:r w:rsidRPr="008F2987">
        <w:rPr>
          <w:rFonts w:ascii="Times New Roman" w:hAnsi="Times New Roman" w:cs="Times New Roman"/>
          <w:sz w:val="24"/>
          <w:szCs w:val="24"/>
          <w:lang w:val="lv-LV"/>
        </w:rPr>
        <w:t>, 70. pantā un Kriminālprocesa likuma 592. panta pirmajā daļā, 599. panta otrajā un trešajā daļā, 607. un 608. pantā noteikto, tiek īstenota saskaņā ar tiesu lēmumiem un ietver visus MRPL veidus: ambulatoru ārstēšanu medicīnas iestādē; ārstēšanu vispārēja tipa psihiatriskajā slimnīcā (nodaļā) un ārstēšanu specializētā psihiatriskajā slimnīcā (nodaļā) ar apsardzi, ko nodrošina Valsts policija</w:t>
      </w:r>
      <w:r w:rsidRPr="008F2987">
        <w:rPr>
          <w:rFonts w:ascii="Times New Roman" w:hAnsi="Times New Roman" w:cs="Times New Roman"/>
          <w:sz w:val="24"/>
          <w:szCs w:val="24"/>
          <w:vertAlign w:val="superscript"/>
          <w:lang w:val="lv-LV"/>
        </w:rPr>
        <w:footnoteReference w:id="8"/>
      </w:r>
      <w:r w:rsidRPr="008F2987">
        <w:rPr>
          <w:rFonts w:ascii="Times New Roman" w:hAnsi="Times New Roman" w:cs="Times New Roman"/>
          <w:sz w:val="24"/>
          <w:szCs w:val="24"/>
          <w:lang w:val="lv-LV"/>
        </w:rPr>
        <w:t>. Personu, kurām piemērots MRPL, ārstēšanu veic RPNC psihiatri atbilstoši Ārstniecības likuma un Pacientu tiesību likuma normām. Pakalpojumu izmaksas tiek finansētas no valsts budžeta MK noteikumos noteiktā apmērā</w:t>
      </w:r>
      <w:r w:rsidRPr="008F2987">
        <w:rPr>
          <w:rFonts w:ascii="Times New Roman" w:hAnsi="Times New Roman" w:cs="Times New Roman"/>
          <w:sz w:val="24"/>
          <w:szCs w:val="24"/>
          <w:vertAlign w:val="superscript"/>
          <w:lang w:val="lv-LV"/>
        </w:rPr>
        <w:t xml:space="preserve"> </w:t>
      </w:r>
      <w:r w:rsidRPr="008F2987">
        <w:rPr>
          <w:rFonts w:ascii="Times New Roman" w:hAnsi="Times New Roman" w:cs="Times New Roman"/>
          <w:sz w:val="24"/>
          <w:szCs w:val="24"/>
          <w:vertAlign w:val="superscript"/>
          <w:lang w:val="lv-LV"/>
        </w:rPr>
        <w:footnoteReference w:id="9"/>
      </w:r>
      <w:r w:rsidRPr="008F2987">
        <w:rPr>
          <w:rFonts w:ascii="Times New Roman" w:hAnsi="Times New Roman" w:cs="Times New Roman"/>
          <w:sz w:val="24"/>
          <w:szCs w:val="24"/>
          <w:lang w:val="lv-LV"/>
        </w:rPr>
        <w:t xml:space="preserve"> un no RPNC līdzekļiem</w:t>
      </w:r>
      <w:r>
        <w:rPr>
          <w:rFonts w:ascii="Times New Roman" w:hAnsi="Times New Roman" w:cs="Times New Roman"/>
          <w:sz w:val="24"/>
          <w:szCs w:val="24"/>
          <w:lang w:val="lv-LV"/>
        </w:rPr>
        <w:t>;</w:t>
      </w:r>
    </w:p>
    <w:p w14:paraId="4C59BF6A" w14:textId="47B1E2F5" w:rsidR="00C4041B" w:rsidRPr="00501EF9" w:rsidRDefault="008F2987">
      <w:pPr>
        <w:pStyle w:val="Sarakstarindkopa"/>
        <w:numPr>
          <w:ilvl w:val="0"/>
          <w:numId w:val="12"/>
        </w:numPr>
        <w:spacing w:before="60"/>
        <w:ind w:left="1434" w:hanging="357"/>
        <w:rPr>
          <w:rFonts w:ascii="Times New Roman" w:hAnsi="Times New Roman" w:cs="Times New Roman"/>
          <w:sz w:val="24"/>
          <w:szCs w:val="24"/>
          <w:lang w:val="lv-LV"/>
        </w:rPr>
      </w:pPr>
      <w:r w:rsidRPr="008F2987">
        <w:rPr>
          <w:rFonts w:ascii="Times New Roman" w:hAnsi="Times New Roman" w:cs="Times New Roman"/>
          <w:sz w:val="24"/>
          <w:szCs w:val="24"/>
          <w:lang w:val="lv-LV"/>
        </w:rPr>
        <w:t>Veikt valsts tiesu psihiatrijas, tiesu psiholoģiskās un kompleksās ekspertīzes, pamatojoties uz MK noteikumos ietvertu deleģējumu</w:t>
      </w:r>
      <w:r w:rsidRPr="008F2987">
        <w:rPr>
          <w:rFonts w:ascii="Times New Roman" w:hAnsi="Times New Roman" w:cs="Times New Roman"/>
          <w:sz w:val="24"/>
          <w:szCs w:val="24"/>
          <w:vertAlign w:val="superscript"/>
          <w:lang w:val="lv-LV"/>
        </w:rPr>
        <w:footnoteReference w:id="10"/>
      </w:r>
      <w:r w:rsidRPr="008F2987">
        <w:rPr>
          <w:rFonts w:ascii="Times New Roman" w:hAnsi="Times New Roman" w:cs="Times New Roman"/>
          <w:sz w:val="24"/>
          <w:szCs w:val="24"/>
          <w:lang w:val="lv-LV"/>
        </w:rPr>
        <w:t xml:space="preserve"> un ievērojot Tiesu ekspertu likumā un uz tā pamata izdotajos MK noteikumos noteikto. Tiesu psihiatriskās ekspertīzes veikšana ir obligāta lēmuma pieņemšanai par MRPL atbilstoši Kriminālprocesa likuma 635. panta pirmajā daļā noteiktajam, un to var veikt tikai ārstniecības personas, kuras ieguvušas sertifikātu psihiatra specialitātē un </w:t>
      </w:r>
      <w:proofErr w:type="spellStart"/>
      <w:r w:rsidRPr="008F2987">
        <w:rPr>
          <w:rFonts w:ascii="Times New Roman" w:hAnsi="Times New Roman" w:cs="Times New Roman"/>
          <w:sz w:val="24"/>
          <w:szCs w:val="24"/>
          <w:lang w:val="lv-LV"/>
        </w:rPr>
        <w:t>tiespsihiatrijas</w:t>
      </w:r>
      <w:proofErr w:type="spellEnd"/>
      <w:r w:rsidRPr="008F2987">
        <w:rPr>
          <w:rFonts w:ascii="Times New Roman" w:hAnsi="Times New Roman" w:cs="Times New Roman"/>
          <w:sz w:val="24"/>
          <w:szCs w:val="24"/>
          <w:lang w:val="lv-LV"/>
        </w:rPr>
        <w:t xml:space="preserve"> eksperta </w:t>
      </w:r>
      <w:proofErr w:type="spellStart"/>
      <w:r w:rsidRPr="008F2987">
        <w:rPr>
          <w:rFonts w:ascii="Times New Roman" w:hAnsi="Times New Roman" w:cs="Times New Roman"/>
          <w:sz w:val="24"/>
          <w:szCs w:val="24"/>
          <w:lang w:val="lv-LV"/>
        </w:rPr>
        <w:t>apakšspecialitātē</w:t>
      </w:r>
      <w:proofErr w:type="spellEnd"/>
      <w:r w:rsidRPr="008F2987">
        <w:rPr>
          <w:rFonts w:ascii="Times New Roman" w:hAnsi="Times New Roman" w:cs="Times New Roman"/>
          <w:sz w:val="24"/>
          <w:szCs w:val="24"/>
          <w:vertAlign w:val="superscript"/>
          <w:lang w:val="lv-LV"/>
        </w:rPr>
        <w:footnoteReference w:id="11"/>
      </w:r>
      <w:r w:rsidRPr="008F2987">
        <w:rPr>
          <w:rFonts w:ascii="Times New Roman" w:hAnsi="Times New Roman" w:cs="Times New Roman"/>
          <w:sz w:val="24"/>
          <w:szCs w:val="24"/>
          <w:lang w:val="lv-LV"/>
        </w:rPr>
        <w:t>, atbilstoši MK noteiktai kārtībai</w:t>
      </w:r>
      <w:r w:rsidRPr="008F2987">
        <w:rPr>
          <w:rFonts w:ascii="Times New Roman" w:hAnsi="Times New Roman" w:cs="Times New Roman"/>
          <w:sz w:val="24"/>
          <w:szCs w:val="24"/>
          <w:vertAlign w:val="superscript"/>
          <w:lang w:val="lv-LV"/>
        </w:rPr>
        <w:footnoteReference w:id="12"/>
      </w:r>
      <w:r w:rsidRPr="008F2987">
        <w:rPr>
          <w:rFonts w:ascii="Times New Roman" w:hAnsi="Times New Roman" w:cs="Times New Roman"/>
          <w:sz w:val="24"/>
          <w:szCs w:val="24"/>
          <w:lang w:val="lv-LV"/>
        </w:rPr>
        <w:t>, izmantojot Valsts Zāļu aģentūrā un Tiesu ekspertu padomē reģistrētu tiesu ekspertīzes metodi</w:t>
      </w:r>
      <w:r w:rsidRPr="008F2987">
        <w:rPr>
          <w:rFonts w:ascii="Times New Roman" w:hAnsi="Times New Roman" w:cs="Times New Roman"/>
          <w:sz w:val="24"/>
          <w:szCs w:val="24"/>
          <w:vertAlign w:val="superscript"/>
          <w:lang w:val="lv-LV"/>
        </w:rPr>
        <w:footnoteReference w:id="13"/>
      </w:r>
      <w:r w:rsidRPr="008F2987">
        <w:rPr>
          <w:rFonts w:ascii="Times New Roman" w:hAnsi="Times New Roman" w:cs="Times New Roman"/>
          <w:sz w:val="24"/>
          <w:szCs w:val="24"/>
          <w:lang w:val="lv-LV"/>
        </w:rPr>
        <w:t xml:space="preserve">. Visas valsts tiesu psihiatriskās ekspertīzes Latvijā tiek veiktas atbilstoši RPNC izstrādātajai Tiesu psihiatrijas ekspertīzes metodei, kas 20.04.2020. reģistrēta Tiesu ekspertīžu padomes uzturētā reģistrā ar Nr. 2-20/RPNC-I/560IP </w:t>
      </w:r>
      <w:r w:rsidRPr="008F2987">
        <w:rPr>
          <w:rFonts w:ascii="Times New Roman" w:hAnsi="Times New Roman" w:cs="Times New Roman"/>
          <w:sz w:val="24"/>
          <w:szCs w:val="24"/>
          <w:vertAlign w:val="superscript"/>
          <w:lang w:val="lv-LV"/>
        </w:rPr>
        <w:footnoteReference w:id="14"/>
      </w:r>
      <w:r w:rsidRPr="008F2987">
        <w:rPr>
          <w:rFonts w:ascii="Times New Roman" w:hAnsi="Times New Roman" w:cs="Times New Roman"/>
          <w:sz w:val="24"/>
          <w:szCs w:val="24"/>
          <w:lang w:val="lv-LV"/>
        </w:rPr>
        <w:t>. Pakalpojuma izmaksas RPNC tiek finansētas no valsts budžeta MK noteikumos noteiktā apmērā</w:t>
      </w:r>
      <w:r w:rsidRPr="008F2987">
        <w:rPr>
          <w:rFonts w:ascii="Times New Roman" w:hAnsi="Times New Roman" w:cs="Times New Roman"/>
          <w:sz w:val="24"/>
          <w:szCs w:val="24"/>
          <w:vertAlign w:val="superscript"/>
          <w:lang w:val="lv-LV"/>
        </w:rPr>
        <w:footnoteReference w:id="15"/>
      </w:r>
      <w:r w:rsidR="00AB42D0" w:rsidRPr="00501EF9">
        <w:rPr>
          <w:rFonts w:ascii="Times New Roman" w:hAnsi="Times New Roman" w:cs="Times New Roman"/>
          <w:sz w:val="24"/>
          <w:szCs w:val="24"/>
          <w:lang w:val="lv-LV"/>
        </w:rPr>
        <w:t>.</w:t>
      </w:r>
    </w:p>
    <w:p w14:paraId="1172B56E" w14:textId="77777777" w:rsidR="00332E79" w:rsidRPr="00501EF9" w:rsidRDefault="00332E79">
      <w:pPr>
        <w:pStyle w:val="Sarakstarindkopa"/>
        <w:numPr>
          <w:ilvl w:val="0"/>
          <w:numId w:val="7"/>
        </w:numPr>
        <w:spacing w:before="120"/>
        <w:ind w:left="714" w:hanging="357"/>
        <w:rPr>
          <w:rFonts w:ascii="Times New Roman" w:hAnsi="Times New Roman" w:cs="Times New Roman"/>
          <w:sz w:val="24"/>
          <w:szCs w:val="24"/>
          <w:lang w:val="lv-LV"/>
        </w:rPr>
      </w:pPr>
      <w:r w:rsidRPr="00501EF9">
        <w:rPr>
          <w:rFonts w:ascii="Times New Roman" w:hAnsi="Times New Roman" w:cs="Times New Roman"/>
          <w:color w:val="000000"/>
          <w:sz w:val="24"/>
          <w:szCs w:val="24"/>
          <w:lang w:val="lv-LV"/>
        </w:rPr>
        <w:lastRenderedPageBreak/>
        <w:t xml:space="preserve">Narkoloģijas jomā Kapitālsabiedrības uzdevumi ir: </w:t>
      </w:r>
    </w:p>
    <w:p w14:paraId="1444E5B1" w14:textId="5272DD78" w:rsidR="00332E79" w:rsidRPr="00501EF9" w:rsidRDefault="00332E79" w:rsidP="00334F76">
      <w:pPr>
        <w:pStyle w:val="Sarakstarindkopa"/>
        <w:numPr>
          <w:ilvl w:val="0"/>
          <w:numId w:val="17"/>
        </w:numPr>
        <w:spacing w:before="120"/>
        <w:rPr>
          <w:rFonts w:ascii="Times New Roman" w:hAnsi="Times New Roman" w:cs="Times New Roman"/>
          <w:sz w:val="24"/>
          <w:szCs w:val="24"/>
          <w:lang w:val="lv-LV"/>
        </w:rPr>
      </w:pPr>
      <w:r w:rsidRPr="00501EF9">
        <w:rPr>
          <w:rFonts w:ascii="Times New Roman" w:hAnsi="Times New Roman" w:cs="Times New Roman"/>
          <w:color w:val="000000"/>
          <w:sz w:val="24"/>
          <w:szCs w:val="24"/>
          <w:lang w:val="lv-LV"/>
        </w:rPr>
        <w:t xml:space="preserve">Sniegt </w:t>
      </w:r>
      <w:r w:rsidR="00146082" w:rsidRPr="00501EF9">
        <w:rPr>
          <w:rFonts w:ascii="Times New Roman" w:hAnsi="Times New Roman" w:cs="Times New Roman"/>
          <w:color w:val="000000"/>
          <w:sz w:val="24"/>
          <w:szCs w:val="24"/>
          <w:lang w:val="lv-LV"/>
        </w:rPr>
        <w:t xml:space="preserve">ambulatoro un stacionāro narkoloģisko palīdzību, </w:t>
      </w:r>
      <w:r w:rsidR="005142ED" w:rsidRPr="00501EF9">
        <w:rPr>
          <w:rFonts w:ascii="Times New Roman" w:hAnsi="Times New Roman" w:cs="Times New Roman"/>
          <w:color w:val="000000"/>
          <w:sz w:val="24"/>
          <w:szCs w:val="24"/>
          <w:lang w:val="lv-LV"/>
        </w:rPr>
        <w:t>tai skaitā</w:t>
      </w:r>
      <w:r w:rsidR="00FC734D" w:rsidRPr="00501EF9">
        <w:rPr>
          <w:rFonts w:ascii="Times New Roman" w:hAnsi="Times New Roman" w:cs="Times New Roman"/>
          <w:color w:val="000000"/>
          <w:sz w:val="24"/>
          <w:szCs w:val="24"/>
          <w:lang w:val="lv-LV"/>
        </w:rPr>
        <w:t xml:space="preserve"> neatliekam</w:t>
      </w:r>
      <w:r w:rsidR="00F6652F" w:rsidRPr="00501EF9">
        <w:rPr>
          <w:rFonts w:ascii="Times New Roman" w:hAnsi="Times New Roman" w:cs="Times New Roman"/>
          <w:color w:val="000000"/>
          <w:sz w:val="24"/>
          <w:szCs w:val="24"/>
          <w:lang w:val="lv-LV"/>
        </w:rPr>
        <w:t>o</w:t>
      </w:r>
      <w:r w:rsidR="00FC734D" w:rsidRPr="00501EF9">
        <w:rPr>
          <w:rFonts w:ascii="Times New Roman" w:hAnsi="Times New Roman" w:cs="Times New Roman"/>
          <w:color w:val="000000"/>
          <w:sz w:val="24"/>
          <w:szCs w:val="24"/>
          <w:lang w:val="lv-LV"/>
        </w:rPr>
        <w:t xml:space="preserve"> </w:t>
      </w:r>
      <w:r w:rsidR="00DA0871" w:rsidRPr="00501EF9">
        <w:rPr>
          <w:rFonts w:ascii="Times New Roman" w:hAnsi="Times New Roman" w:cs="Times New Roman"/>
          <w:color w:val="000000"/>
          <w:sz w:val="24"/>
          <w:szCs w:val="24"/>
          <w:lang w:val="lv-LV"/>
        </w:rPr>
        <w:t>medicīnisk</w:t>
      </w:r>
      <w:r w:rsidR="00F6652F" w:rsidRPr="00501EF9">
        <w:rPr>
          <w:rFonts w:ascii="Times New Roman" w:hAnsi="Times New Roman" w:cs="Times New Roman"/>
          <w:color w:val="000000"/>
          <w:sz w:val="24"/>
          <w:szCs w:val="24"/>
          <w:lang w:val="lv-LV"/>
        </w:rPr>
        <w:t>o</w:t>
      </w:r>
      <w:r w:rsidR="00DA0871" w:rsidRPr="00501EF9">
        <w:rPr>
          <w:rFonts w:ascii="Times New Roman" w:hAnsi="Times New Roman" w:cs="Times New Roman"/>
          <w:color w:val="000000"/>
          <w:sz w:val="24"/>
          <w:szCs w:val="24"/>
          <w:lang w:val="lv-LV"/>
        </w:rPr>
        <w:t xml:space="preserve"> </w:t>
      </w:r>
      <w:r w:rsidR="00FC734D" w:rsidRPr="00501EF9">
        <w:rPr>
          <w:rFonts w:ascii="Times New Roman" w:hAnsi="Times New Roman" w:cs="Times New Roman"/>
          <w:color w:val="000000"/>
          <w:sz w:val="24"/>
          <w:szCs w:val="24"/>
          <w:lang w:val="lv-LV"/>
        </w:rPr>
        <w:t>palīdzība,</w:t>
      </w:r>
      <w:r w:rsidR="005142ED" w:rsidRPr="00501EF9">
        <w:rPr>
          <w:rFonts w:ascii="Times New Roman" w:hAnsi="Times New Roman" w:cs="Times New Roman"/>
          <w:color w:val="000000"/>
          <w:sz w:val="24"/>
          <w:szCs w:val="24"/>
          <w:lang w:val="lv-LV"/>
        </w:rPr>
        <w:t xml:space="preserve"> </w:t>
      </w:r>
      <w:r w:rsidR="00146082" w:rsidRPr="00501EF9">
        <w:rPr>
          <w:rFonts w:ascii="Times New Roman" w:hAnsi="Times New Roman" w:cs="Times New Roman"/>
          <w:color w:val="000000"/>
          <w:sz w:val="24"/>
          <w:szCs w:val="24"/>
          <w:lang w:val="lv-LV"/>
        </w:rPr>
        <w:t xml:space="preserve">nodrošinot </w:t>
      </w:r>
      <w:r w:rsidR="00914AA7" w:rsidRPr="00501EF9">
        <w:rPr>
          <w:rFonts w:ascii="Times New Roman" w:hAnsi="Times New Roman" w:cs="Times New Roman"/>
          <w:color w:val="000000"/>
          <w:sz w:val="24"/>
          <w:szCs w:val="24"/>
          <w:lang w:val="lv-LV"/>
        </w:rPr>
        <w:t>narkologu konsultācijas, pacientu rehabilitāciju</w:t>
      </w:r>
      <w:r w:rsidR="005142ED" w:rsidRPr="00501EF9">
        <w:rPr>
          <w:rFonts w:ascii="Times New Roman" w:hAnsi="Times New Roman" w:cs="Times New Roman"/>
          <w:color w:val="000000"/>
          <w:sz w:val="24"/>
          <w:szCs w:val="24"/>
          <w:lang w:val="lv-LV"/>
        </w:rPr>
        <w:t xml:space="preserve"> un motivāciju, akūtas intoksikācijas ārstēšanu</w:t>
      </w:r>
      <w:r w:rsidR="00F176EE" w:rsidRPr="00501EF9">
        <w:rPr>
          <w:rFonts w:ascii="Times New Roman" w:hAnsi="Times New Roman" w:cs="Times New Roman"/>
          <w:color w:val="000000"/>
          <w:sz w:val="24"/>
          <w:szCs w:val="24"/>
          <w:lang w:val="lv-LV"/>
        </w:rPr>
        <w:t>;</w:t>
      </w:r>
    </w:p>
    <w:p w14:paraId="68F2C2E8" w14:textId="4E3DEBED" w:rsidR="00E03AA9" w:rsidRPr="00501EF9" w:rsidRDefault="000623EC">
      <w:pPr>
        <w:pStyle w:val="Sarakstarindkopa"/>
        <w:numPr>
          <w:ilvl w:val="0"/>
          <w:numId w:val="17"/>
        </w:numPr>
        <w:spacing w:before="120"/>
        <w:rPr>
          <w:rFonts w:ascii="Times New Roman" w:hAnsi="Times New Roman" w:cs="Times New Roman"/>
          <w:sz w:val="24"/>
          <w:szCs w:val="24"/>
          <w:lang w:val="lv-LV"/>
        </w:rPr>
      </w:pPr>
      <w:r w:rsidRPr="00501EF9">
        <w:rPr>
          <w:rFonts w:ascii="Times New Roman" w:hAnsi="Times New Roman" w:cs="Times New Roman"/>
          <w:color w:val="000000"/>
          <w:sz w:val="24"/>
          <w:szCs w:val="24"/>
          <w:lang w:val="lv-LV"/>
        </w:rPr>
        <w:t>Nodrošināt</w:t>
      </w:r>
      <w:r w:rsidR="00331F9C" w:rsidRPr="00501EF9">
        <w:rPr>
          <w:rFonts w:ascii="Times New Roman" w:hAnsi="Times New Roman" w:cs="Times New Roman"/>
          <w:sz w:val="24"/>
          <w:szCs w:val="24"/>
          <w:lang w:val="lv-LV"/>
        </w:rPr>
        <w:t xml:space="preserve"> </w:t>
      </w:r>
      <w:r w:rsidR="002136B3" w:rsidRPr="00501EF9">
        <w:rPr>
          <w:rFonts w:ascii="Times New Roman" w:hAnsi="Times New Roman" w:cs="Times New Roman"/>
          <w:sz w:val="24"/>
          <w:szCs w:val="24"/>
          <w:lang w:val="lv-LV"/>
        </w:rPr>
        <w:t>reibuma noteikšanas ekspertīzi</w:t>
      </w:r>
      <w:r w:rsidR="005142ED" w:rsidRPr="00501EF9">
        <w:rPr>
          <w:rFonts w:ascii="Times New Roman" w:hAnsi="Times New Roman" w:cs="Times New Roman"/>
          <w:sz w:val="24"/>
          <w:szCs w:val="24"/>
          <w:lang w:val="lv-LV"/>
        </w:rPr>
        <w:t>, Minesotas programm</w:t>
      </w:r>
      <w:r w:rsidRPr="00501EF9">
        <w:rPr>
          <w:rFonts w:ascii="Times New Roman" w:hAnsi="Times New Roman" w:cs="Times New Roman"/>
          <w:sz w:val="24"/>
          <w:szCs w:val="24"/>
          <w:lang w:val="lv-LV"/>
        </w:rPr>
        <w:t>as pieejamību</w:t>
      </w:r>
      <w:r w:rsidR="005142ED" w:rsidRPr="00501EF9">
        <w:rPr>
          <w:rFonts w:ascii="Times New Roman" w:hAnsi="Times New Roman" w:cs="Times New Roman"/>
          <w:sz w:val="24"/>
          <w:szCs w:val="24"/>
          <w:lang w:val="lv-LV"/>
        </w:rPr>
        <w:t xml:space="preserve"> un citu</w:t>
      </w:r>
      <w:r w:rsidR="004B7324" w:rsidRPr="00501EF9">
        <w:rPr>
          <w:rFonts w:ascii="Times New Roman" w:hAnsi="Times New Roman" w:cs="Times New Roman"/>
          <w:sz w:val="24"/>
          <w:szCs w:val="24"/>
          <w:lang w:val="lv-LV"/>
        </w:rPr>
        <w:t>s pakalpojumus;</w:t>
      </w:r>
    </w:p>
    <w:p w14:paraId="43B6AB34" w14:textId="07014FA0" w:rsidR="00333480" w:rsidRPr="00501EF9" w:rsidRDefault="00825430">
      <w:pPr>
        <w:pStyle w:val="Sarakstarindkopa"/>
        <w:numPr>
          <w:ilvl w:val="0"/>
          <w:numId w:val="7"/>
        </w:numPr>
        <w:spacing w:before="120"/>
        <w:rPr>
          <w:rFonts w:ascii="Times New Roman" w:hAnsi="Times New Roman" w:cs="Times New Roman"/>
          <w:sz w:val="24"/>
          <w:szCs w:val="24"/>
          <w:lang w:val="lv-LV"/>
        </w:rPr>
      </w:pPr>
      <w:r w:rsidRPr="00501EF9">
        <w:rPr>
          <w:rFonts w:ascii="Times New Roman" w:hAnsi="Times New Roman" w:cs="Times New Roman"/>
          <w:sz w:val="24"/>
          <w:szCs w:val="24"/>
          <w:lang w:val="lv-LV"/>
        </w:rPr>
        <w:t>Veikt</w:t>
      </w:r>
      <w:r w:rsidR="00601A4E" w:rsidRPr="00501EF9">
        <w:rPr>
          <w:rFonts w:ascii="Times New Roman" w:hAnsi="Times New Roman" w:cs="Times New Roman"/>
          <w:sz w:val="24"/>
          <w:szCs w:val="24"/>
          <w:lang w:val="lv-LV"/>
        </w:rPr>
        <w:t xml:space="preserve"> narkotisko un psihotropo vielu un alkohola ietekmes medicīniskās pārbaudes, tiesu narkoloģisko un tiesu ķīmiski toksikoloģisko ekspertīzi</w:t>
      </w:r>
      <w:r w:rsidR="007A6569" w:rsidRPr="00501EF9">
        <w:rPr>
          <w:rFonts w:ascii="Times New Roman" w:hAnsi="Times New Roman" w:cs="Times New Roman"/>
          <w:sz w:val="24"/>
          <w:szCs w:val="24"/>
          <w:lang w:val="lv-LV"/>
        </w:rPr>
        <w:t xml:space="preserve">. </w:t>
      </w:r>
      <w:r w:rsidR="000A6753" w:rsidRPr="00501EF9">
        <w:rPr>
          <w:rFonts w:ascii="Times New Roman" w:hAnsi="Times New Roman" w:cs="Times New Roman"/>
          <w:sz w:val="24"/>
          <w:szCs w:val="24"/>
          <w:lang w:val="lv-LV"/>
        </w:rPr>
        <w:t>Sociālo pakalpojumu un ilgstošas sociālās aprūpes</w:t>
      </w:r>
      <w:r w:rsidR="00333480" w:rsidRPr="00501EF9">
        <w:rPr>
          <w:rFonts w:ascii="Times New Roman" w:hAnsi="Times New Roman" w:cs="Times New Roman"/>
          <w:sz w:val="24"/>
          <w:szCs w:val="24"/>
          <w:lang w:val="lv-LV"/>
        </w:rPr>
        <w:t xml:space="preserve"> pakalpojumus Kapitālsabiedrība sniedz:</w:t>
      </w:r>
    </w:p>
    <w:p w14:paraId="5740C250" w14:textId="040D640D" w:rsidR="00333480" w:rsidRPr="00501EF9" w:rsidRDefault="00664D70" w:rsidP="00334F76">
      <w:pPr>
        <w:pStyle w:val="Sarakstarindkopa"/>
        <w:numPr>
          <w:ilvl w:val="0"/>
          <w:numId w:val="12"/>
        </w:numPr>
        <w:spacing w:before="60"/>
        <w:ind w:left="1429" w:hanging="357"/>
        <w:rPr>
          <w:rFonts w:ascii="Times New Roman" w:hAnsi="Times New Roman" w:cs="Times New Roman"/>
          <w:sz w:val="24"/>
          <w:szCs w:val="24"/>
          <w:lang w:val="lv-LV"/>
        </w:rPr>
      </w:pPr>
      <w:r w:rsidRPr="00501EF9">
        <w:rPr>
          <w:rFonts w:ascii="Times New Roman" w:hAnsi="Times New Roman" w:cs="Times New Roman"/>
          <w:sz w:val="24"/>
          <w:szCs w:val="24"/>
          <w:lang w:val="lv-LV"/>
        </w:rPr>
        <w:t>Sociālo darbinieku pakalpojumus, nodrošinot pacientiem atbalstu</w:t>
      </w:r>
      <w:r w:rsidR="00C931FD" w:rsidRPr="00501EF9">
        <w:rPr>
          <w:rFonts w:ascii="Times New Roman" w:hAnsi="Times New Roman" w:cs="Times New Roman"/>
          <w:sz w:val="24"/>
          <w:szCs w:val="24"/>
          <w:lang w:val="lv-LV"/>
        </w:rPr>
        <w:t xml:space="preserve"> izrakstoties no </w:t>
      </w:r>
      <w:r w:rsidR="00A4307F" w:rsidRPr="00501EF9">
        <w:rPr>
          <w:rFonts w:ascii="Times New Roman" w:hAnsi="Times New Roman" w:cs="Times New Roman"/>
          <w:sz w:val="24"/>
          <w:szCs w:val="24"/>
          <w:lang w:val="lv-LV"/>
        </w:rPr>
        <w:t>Kapitālsabiedrības</w:t>
      </w:r>
      <w:r w:rsidR="00C931FD" w:rsidRPr="00501EF9">
        <w:rPr>
          <w:rFonts w:ascii="Times New Roman" w:hAnsi="Times New Roman" w:cs="Times New Roman"/>
          <w:sz w:val="24"/>
          <w:szCs w:val="24"/>
          <w:lang w:val="lv-LV"/>
        </w:rPr>
        <w:t>, lai saņemtu tālāku nepieciešamo sociālo aprūpi</w:t>
      </w:r>
      <w:r w:rsidR="00AE7A6C" w:rsidRPr="00501EF9">
        <w:rPr>
          <w:rFonts w:ascii="Times New Roman" w:hAnsi="Times New Roman" w:cs="Times New Roman"/>
          <w:sz w:val="24"/>
          <w:szCs w:val="24"/>
          <w:lang w:val="lv-LV"/>
        </w:rPr>
        <w:t>;</w:t>
      </w:r>
    </w:p>
    <w:p w14:paraId="2E1456CA" w14:textId="6E67F214" w:rsidR="009A35B8" w:rsidRPr="00501EF9" w:rsidRDefault="006A621C" w:rsidP="00334F76">
      <w:pPr>
        <w:pStyle w:val="Sarakstarindkopa"/>
        <w:numPr>
          <w:ilvl w:val="0"/>
          <w:numId w:val="12"/>
        </w:numPr>
        <w:spacing w:before="60"/>
        <w:ind w:left="1429" w:hanging="357"/>
        <w:rPr>
          <w:rFonts w:ascii="Times New Roman" w:hAnsi="Times New Roman" w:cs="Times New Roman"/>
          <w:sz w:val="24"/>
          <w:szCs w:val="24"/>
          <w:lang w:val="lv-LV"/>
        </w:rPr>
      </w:pPr>
      <w:r w:rsidRPr="00501EF9">
        <w:rPr>
          <w:rFonts w:ascii="Times New Roman" w:hAnsi="Times New Roman" w:cs="Times New Roman"/>
          <w:sz w:val="24"/>
          <w:szCs w:val="24"/>
          <w:lang w:val="lv-LV"/>
        </w:rPr>
        <w:t>Ilgstošā</w:t>
      </w:r>
      <w:r w:rsidR="00E227F3" w:rsidRPr="00501EF9">
        <w:rPr>
          <w:rFonts w:ascii="Times New Roman" w:hAnsi="Times New Roman" w:cs="Times New Roman"/>
          <w:sz w:val="24"/>
          <w:szCs w:val="24"/>
          <w:lang w:val="lv-LV"/>
        </w:rPr>
        <w:t>s</w:t>
      </w:r>
      <w:r w:rsidRPr="00501EF9">
        <w:rPr>
          <w:rFonts w:ascii="Times New Roman" w:hAnsi="Times New Roman" w:cs="Times New Roman"/>
          <w:sz w:val="24"/>
          <w:szCs w:val="24"/>
          <w:lang w:val="lv-LV"/>
        </w:rPr>
        <w:t xml:space="preserve"> sociālā</w:t>
      </w:r>
      <w:r w:rsidR="006341A1" w:rsidRPr="00501EF9">
        <w:rPr>
          <w:rFonts w:ascii="Times New Roman" w:hAnsi="Times New Roman" w:cs="Times New Roman"/>
          <w:sz w:val="24"/>
          <w:szCs w:val="24"/>
          <w:lang w:val="lv-LV"/>
        </w:rPr>
        <w:t>s</w:t>
      </w:r>
      <w:r w:rsidRPr="00501EF9">
        <w:rPr>
          <w:rFonts w:ascii="Times New Roman" w:hAnsi="Times New Roman" w:cs="Times New Roman"/>
          <w:sz w:val="24"/>
          <w:szCs w:val="24"/>
          <w:lang w:val="lv-LV"/>
        </w:rPr>
        <w:t xml:space="preserve"> aprūpe</w:t>
      </w:r>
      <w:r w:rsidR="006341A1" w:rsidRPr="00501EF9">
        <w:rPr>
          <w:rFonts w:ascii="Times New Roman" w:hAnsi="Times New Roman" w:cs="Times New Roman"/>
          <w:sz w:val="24"/>
          <w:szCs w:val="24"/>
          <w:lang w:val="lv-LV"/>
        </w:rPr>
        <w:t>s</w:t>
      </w:r>
      <w:r w:rsidR="00AE7A6C" w:rsidRPr="00501EF9">
        <w:rPr>
          <w:rFonts w:ascii="Times New Roman" w:hAnsi="Times New Roman" w:cs="Times New Roman"/>
          <w:sz w:val="24"/>
          <w:szCs w:val="24"/>
          <w:lang w:val="lv-LV"/>
        </w:rPr>
        <w:t xml:space="preserve"> un sociālās rehabilitācijas</w:t>
      </w:r>
      <w:r w:rsidR="006341A1" w:rsidRPr="00501EF9">
        <w:rPr>
          <w:rFonts w:ascii="Times New Roman" w:hAnsi="Times New Roman" w:cs="Times New Roman"/>
          <w:sz w:val="24"/>
          <w:szCs w:val="24"/>
          <w:lang w:val="lv-LV"/>
        </w:rPr>
        <w:t xml:space="preserve"> </w:t>
      </w:r>
      <w:r w:rsidR="00AE7A6C" w:rsidRPr="00501EF9">
        <w:rPr>
          <w:rFonts w:ascii="Times New Roman" w:hAnsi="Times New Roman" w:cs="Times New Roman"/>
          <w:sz w:val="24"/>
          <w:szCs w:val="24"/>
          <w:lang w:val="lv-LV"/>
        </w:rPr>
        <w:t>pakalpojumu, kas</w:t>
      </w:r>
      <w:r w:rsidR="006F613D" w:rsidRPr="00501EF9">
        <w:rPr>
          <w:rFonts w:ascii="Times New Roman" w:hAnsi="Times New Roman" w:cs="Times New Roman"/>
          <w:sz w:val="24"/>
          <w:szCs w:val="24"/>
          <w:lang w:val="lv-LV"/>
        </w:rPr>
        <w:t xml:space="preserve"> tiek sniegt</w:t>
      </w:r>
      <w:r w:rsidR="00AE7A6C" w:rsidRPr="00501EF9">
        <w:rPr>
          <w:rFonts w:ascii="Times New Roman" w:hAnsi="Times New Roman" w:cs="Times New Roman"/>
          <w:sz w:val="24"/>
          <w:szCs w:val="24"/>
          <w:lang w:val="lv-LV"/>
        </w:rPr>
        <w:t>s</w:t>
      </w:r>
      <w:r w:rsidR="006F613D" w:rsidRPr="00501EF9">
        <w:rPr>
          <w:rFonts w:ascii="Times New Roman" w:hAnsi="Times New Roman" w:cs="Times New Roman"/>
          <w:sz w:val="24"/>
          <w:szCs w:val="24"/>
          <w:lang w:val="lv-LV"/>
        </w:rPr>
        <w:t xml:space="preserve"> personām</w:t>
      </w:r>
      <w:r w:rsidR="006341A1" w:rsidRPr="00501EF9">
        <w:rPr>
          <w:rFonts w:ascii="Times New Roman" w:hAnsi="Times New Roman" w:cs="Times New Roman"/>
          <w:sz w:val="24"/>
          <w:szCs w:val="24"/>
          <w:lang w:val="lv-LV"/>
        </w:rPr>
        <w:t xml:space="preserve"> </w:t>
      </w:r>
      <w:r w:rsidR="0029051C" w:rsidRPr="00501EF9">
        <w:rPr>
          <w:rFonts w:ascii="Times New Roman" w:hAnsi="Times New Roman" w:cs="Times New Roman"/>
          <w:sz w:val="24"/>
          <w:szCs w:val="24"/>
          <w:lang w:val="lv-LV"/>
        </w:rPr>
        <w:t xml:space="preserve">no 18 gadu vecuma ar smagiem garīgiem traucējumiem. </w:t>
      </w:r>
      <w:r w:rsidR="00B864C7" w:rsidRPr="00501EF9">
        <w:rPr>
          <w:rFonts w:ascii="Times New Roman" w:hAnsi="Times New Roman" w:cs="Times New Roman"/>
          <w:sz w:val="24"/>
          <w:szCs w:val="24"/>
          <w:lang w:val="lv-LV"/>
        </w:rPr>
        <w:t xml:space="preserve"> Pakalpojums ir </w:t>
      </w:r>
      <w:r w:rsidR="00790FE4" w:rsidRPr="00501EF9">
        <w:rPr>
          <w:rFonts w:ascii="Times New Roman" w:hAnsi="Times New Roman" w:cs="Times New Roman"/>
          <w:sz w:val="24"/>
          <w:szCs w:val="24"/>
          <w:lang w:val="lv-LV"/>
        </w:rPr>
        <w:t xml:space="preserve">valsts </w:t>
      </w:r>
      <w:r w:rsidR="00B249D2" w:rsidRPr="00501EF9">
        <w:rPr>
          <w:rFonts w:ascii="Times New Roman" w:hAnsi="Times New Roman" w:cs="Times New Roman"/>
          <w:sz w:val="24"/>
          <w:szCs w:val="24"/>
          <w:lang w:val="lv-LV"/>
        </w:rPr>
        <w:t>nodrošināts</w:t>
      </w:r>
      <w:r w:rsidR="00790FE4" w:rsidRPr="00501EF9">
        <w:rPr>
          <w:rFonts w:ascii="Times New Roman" w:hAnsi="Times New Roman" w:cs="Times New Roman"/>
          <w:sz w:val="24"/>
          <w:szCs w:val="24"/>
          <w:lang w:val="lv-LV"/>
        </w:rPr>
        <w:t xml:space="preserve">, taču klientiem </w:t>
      </w:r>
      <w:r w:rsidR="00495B35" w:rsidRPr="00501EF9">
        <w:rPr>
          <w:rFonts w:ascii="Times New Roman" w:hAnsi="Times New Roman" w:cs="Times New Roman"/>
          <w:sz w:val="24"/>
          <w:szCs w:val="24"/>
          <w:lang w:val="lv-LV"/>
        </w:rPr>
        <w:t xml:space="preserve">ir jāveic </w:t>
      </w:r>
      <w:r w:rsidR="006C1BCA" w:rsidRPr="00501EF9">
        <w:rPr>
          <w:rFonts w:ascii="Times New Roman" w:hAnsi="Times New Roman" w:cs="Times New Roman"/>
          <w:sz w:val="24"/>
          <w:szCs w:val="24"/>
          <w:lang w:val="lv-LV"/>
        </w:rPr>
        <w:t>maksājums</w:t>
      </w:r>
      <w:r w:rsidR="00495B35" w:rsidRPr="00501EF9">
        <w:rPr>
          <w:rFonts w:ascii="Times New Roman" w:hAnsi="Times New Roman" w:cs="Times New Roman"/>
          <w:sz w:val="24"/>
          <w:szCs w:val="24"/>
          <w:lang w:val="lv-LV"/>
        </w:rPr>
        <w:t xml:space="preserve"> 90 % apmērā no savas pensijas vai sociālā pabalsta.</w:t>
      </w:r>
      <w:r w:rsidR="00511653" w:rsidRPr="00501EF9">
        <w:rPr>
          <w:rFonts w:ascii="Times New Roman" w:hAnsi="Times New Roman" w:cs="Times New Roman"/>
          <w:sz w:val="24"/>
          <w:szCs w:val="24"/>
          <w:lang w:val="lv-LV"/>
        </w:rPr>
        <w:t xml:space="preserve"> Pakalpojum</w:t>
      </w:r>
      <w:r w:rsidR="00CD50C1" w:rsidRPr="00501EF9">
        <w:rPr>
          <w:rFonts w:ascii="Times New Roman" w:hAnsi="Times New Roman" w:cs="Times New Roman"/>
          <w:sz w:val="24"/>
          <w:szCs w:val="24"/>
          <w:lang w:val="lv-LV"/>
        </w:rPr>
        <w:t>a</w:t>
      </w:r>
      <w:r w:rsidR="00511653" w:rsidRPr="00501EF9">
        <w:rPr>
          <w:rFonts w:ascii="Times New Roman" w:hAnsi="Times New Roman" w:cs="Times New Roman"/>
          <w:sz w:val="24"/>
          <w:szCs w:val="24"/>
          <w:lang w:val="lv-LV"/>
        </w:rPr>
        <w:t xml:space="preserve"> </w:t>
      </w:r>
      <w:r w:rsidR="00CD50C1" w:rsidRPr="00501EF9">
        <w:rPr>
          <w:rFonts w:ascii="Times New Roman" w:hAnsi="Times New Roman" w:cs="Times New Roman"/>
          <w:sz w:val="24"/>
          <w:szCs w:val="24"/>
          <w:lang w:val="lv-LV"/>
        </w:rPr>
        <w:t>saņemšana tiek noteikta</w:t>
      </w:r>
      <w:r w:rsidR="00511653" w:rsidRPr="00501EF9">
        <w:rPr>
          <w:rFonts w:ascii="Times New Roman" w:hAnsi="Times New Roman" w:cs="Times New Roman"/>
          <w:sz w:val="24"/>
          <w:szCs w:val="24"/>
          <w:lang w:val="lv-LV"/>
        </w:rPr>
        <w:t xml:space="preserve"> </w:t>
      </w:r>
      <w:r w:rsidR="00326484" w:rsidRPr="00501EF9">
        <w:rPr>
          <w:rFonts w:ascii="Times New Roman" w:hAnsi="Times New Roman" w:cs="Times New Roman"/>
          <w:sz w:val="24"/>
          <w:szCs w:val="24"/>
          <w:lang w:val="lv-LV"/>
        </w:rPr>
        <w:t>atb</w:t>
      </w:r>
      <w:r w:rsidR="00FF66A2" w:rsidRPr="00501EF9">
        <w:rPr>
          <w:rFonts w:ascii="Times New Roman" w:hAnsi="Times New Roman" w:cs="Times New Roman"/>
          <w:sz w:val="24"/>
          <w:szCs w:val="24"/>
          <w:lang w:val="lv-LV"/>
        </w:rPr>
        <w:t xml:space="preserve">ilstoši 2019. gada 2. aprīļa Ministru kabineta </w:t>
      </w:r>
      <w:r w:rsidR="00CD50C1" w:rsidRPr="00501EF9">
        <w:rPr>
          <w:rFonts w:ascii="Times New Roman" w:hAnsi="Times New Roman" w:cs="Times New Roman"/>
          <w:sz w:val="24"/>
          <w:szCs w:val="24"/>
          <w:lang w:val="lv-LV"/>
        </w:rPr>
        <w:t>noteikumiem</w:t>
      </w:r>
      <w:r w:rsidR="00FF66A2" w:rsidRPr="00501EF9">
        <w:rPr>
          <w:rFonts w:ascii="Times New Roman" w:hAnsi="Times New Roman" w:cs="Times New Roman"/>
          <w:sz w:val="24"/>
          <w:szCs w:val="24"/>
          <w:lang w:val="lv-LV"/>
        </w:rPr>
        <w:t xml:space="preserve"> </w:t>
      </w:r>
      <w:r w:rsidR="00383B81" w:rsidRPr="00501EF9">
        <w:rPr>
          <w:rFonts w:ascii="Times New Roman" w:hAnsi="Times New Roman" w:cs="Times New Roman"/>
          <w:sz w:val="24"/>
          <w:szCs w:val="24"/>
          <w:lang w:val="lv-LV"/>
        </w:rPr>
        <w:t>N</w:t>
      </w:r>
      <w:r w:rsidR="00FF66A2" w:rsidRPr="00501EF9">
        <w:rPr>
          <w:rFonts w:ascii="Times New Roman" w:hAnsi="Times New Roman" w:cs="Times New Roman"/>
          <w:sz w:val="24"/>
          <w:szCs w:val="24"/>
          <w:lang w:val="lv-LV"/>
        </w:rPr>
        <w:t>r. 138 “No</w:t>
      </w:r>
      <w:r w:rsidR="00CD50C1" w:rsidRPr="00501EF9">
        <w:rPr>
          <w:rFonts w:ascii="Times New Roman" w:hAnsi="Times New Roman" w:cs="Times New Roman"/>
          <w:sz w:val="24"/>
          <w:szCs w:val="24"/>
          <w:lang w:val="lv-LV"/>
        </w:rPr>
        <w:t>teikumi par sociālo pakalpojumu saņemšanu</w:t>
      </w:r>
      <w:r w:rsidR="00FF66A2" w:rsidRPr="00501EF9">
        <w:rPr>
          <w:rFonts w:ascii="Times New Roman" w:hAnsi="Times New Roman" w:cs="Times New Roman"/>
          <w:sz w:val="24"/>
          <w:szCs w:val="24"/>
          <w:lang w:val="lv-LV"/>
        </w:rPr>
        <w:t>”</w:t>
      </w:r>
      <w:r w:rsidR="00383B81" w:rsidRPr="00501EF9">
        <w:rPr>
          <w:rFonts w:ascii="Times New Roman" w:hAnsi="Times New Roman" w:cs="Times New Roman"/>
          <w:sz w:val="24"/>
          <w:szCs w:val="24"/>
          <w:lang w:val="lv-LV"/>
        </w:rPr>
        <w:t xml:space="preserve"> (turpmāk – MK noteikumi nr. 138)</w:t>
      </w:r>
      <w:r w:rsidR="00875EC3" w:rsidRPr="00501EF9">
        <w:rPr>
          <w:rStyle w:val="Vresatsauce"/>
          <w:rFonts w:ascii="Times New Roman" w:hAnsi="Times New Roman" w:cs="Times New Roman"/>
          <w:sz w:val="24"/>
          <w:szCs w:val="24"/>
          <w:lang w:val="lv-LV"/>
        </w:rPr>
        <w:footnoteReference w:id="16"/>
      </w:r>
      <w:r w:rsidR="00875EC3" w:rsidRPr="00501EF9">
        <w:rPr>
          <w:rFonts w:ascii="Times New Roman" w:hAnsi="Times New Roman" w:cs="Times New Roman"/>
          <w:sz w:val="24"/>
          <w:szCs w:val="24"/>
          <w:lang w:val="lv-LV"/>
        </w:rPr>
        <w:t xml:space="preserve">. </w:t>
      </w:r>
      <w:r w:rsidR="00AB129B" w:rsidRPr="00501EF9">
        <w:rPr>
          <w:rFonts w:ascii="Times New Roman" w:hAnsi="Times New Roman" w:cs="Times New Roman"/>
          <w:sz w:val="24"/>
          <w:szCs w:val="24"/>
          <w:lang w:val="lv-LV"/>
        </w:rPr>
        <w:t>Aprūpe ietv</w:t>
      </w:r>
      <w:r w:rsidR="00153C92" w:rsidRPr="00501EF9">
        <w:rPr>
          <w:rFonts w:ascii="Times New Roman" w:hAnsi="Times New Roman" w:cs="Times New Roman"/>
          <w:sz w:val="24"/>
          <w:szCs w:val="24"/>
          <w:lang w:val="lv-LV"/>
        </w:rPr>
        <w:t>e</w:t>
      </w:r>
      <w:r w:rsidR="00AB129B" w:rsidRPr="00501EF9">
        <w:rPr>
          <w:rFonts w:ascii="Times New Roman" w:hAnsi="Times New Roman" w:cs="Times New Roman"/>
          <w:sz w:val="24"/>
          <w:szCs w:val="24"/>
          <w:lang w:val="lv-LV"/>
        </w:rPr>
        <w:t>r</w:t>
      </w:r>
      <w:r w:rsidR="00BF5647" w:rsidRPr="00501EF9">
        <w:rPr>
          <w:rFonts w:ascii="Times New Roman" w:hAnsi="Times New Roman" w:cs="Times New Roman"/>
          <w:sz w:val="24"/>
          <w:szCs w:val="24"/>
          <w:lang w:val="lv-LV"/>
        </w:rPr>
        <w:t>:</w:t>
      </w:r>
      <w:r w:rsidR="009C177E" w:rsidRPr="00501EF9">
        <w:rPr>
          <w:rFonts w:ascii="Times New Roman" w:hAnsi="Times New Roman" w:cs="Times New Roman"/>
          <w:sz w:val="24"/>
          <w:szCs w:val="24"/>
          <w:lang w:val="lv-LV"/>
        </w:rPr>
        <w:t xml:space="preserve"> n</w:t>
      </w:r>
      <w:r w:rsidR="00AB129B" w:rsidRPr="00501EF9">
        <w:rPr>
          <w:rFonts w:ascii="Times New Roman" w:hAnsi="Times New Roman" w:cs="Times New Roman"/>
          <w:sz w:val="24"/>
          <w:szCs w:val="24"/>
          <w:lang w:val="lv-LV"/>
        </w:rPr>
        <w:t>odrošināt pastāvīgu dzīves vietu un diennakts aprūpi</w:t>
      </w:r>
      <w:r w:rsidR="006B69FA" w:rsidRPr="00501EF9">
        <w:rPr>
          <w:rFonts w:ascii="Times New Roman" w:hAnsi="Times New Roman" w:cs="Times New Roman"/>
          <w:sz w:val="24"/>
          <w:szCs w:val="24"/>
          <w:lang w:val="lv-LV"/>
        </w:rPr>
        <w:t>;</w:t>
      </w:r>
      <w:r w:rsidR="009C177E" w:rsidRPr="00501EF9">
        <w:rPr>
          <w:rFonts w:ascii="Times New Roman" w:hAnsi="Times New Roman" w:cs="Times New Roman"/>
          <w:sz w:val="24"/>
          <w:szCs w:val="24"/>
          <w:lang w:val="lv-LV"/>
        </w:rPr>
        <w:t xml:space="preserve"> n</w:t>
      </w:r>
      <w:r w:rsidR="00C76147" w:rsidRPr="00501EF9">
        <w:rPr>
          <w:rFonts w:ascii="Times New Roman" w:hAnsi="Times New Roman" w:cs="Times New Roman"/>
          <w:sz w:val="24"/>
          <w:szCs w:val="24"/>
          <w:lang w:val="lv-LV"/>
        </w:rPr>
        <w:t>odrošināt primāro veselības aprūpi</w:t>
      </w:r>
      <w:r w:rsidR="009A35B8" w:rsidRPr="00501EF9">
        <w:rPr>
          <w:rFonts w:ascii="Times New Roman" w:hAnsi="Times New Roman" w:cs="Times New Roman"/>
          <w:sz w:val="24"/>
          <w:szCs w:val="24"/>
          <w:lang w:val="lv-LV"/>
        </w:rPr>
        <w:t xml:space="preserve"> un</w:t>
      </w:r>
      <w:r w:rsidR="00C76147" w:rsidRPr="00501EF9">
        <w:rPr>
          <w:rFonts w:ascii="Times New Roman" w:hAnsi="Times New Roman" w:cs="Times New Roman"/>
          <w:sz w:val="24"/>
          <w:szCs w:val="24"/>
          <w:lang w:val="lv-LV"/>
        </w:rPr>
        <w:t xml:space="preserve"> sniegt pirmo medicīnisko palīdzību jebkurā diennakts laikā</w:t>
      </w:r>
      <w:r w:rsidR="009A35B8" w:rsidRPr="00501EF9">
        <w:rPr>
          <w:rFonts w:ascii="Times New Roman" w:hAnsi="Times New Roman" w:cs="Times New Roman"/>
          <w:sz w:val="24"/>
          <w:szCs w:val="24"/>
          <w:lang w:val="lv-LV"/>
        </w:rPr>
        <w:t>;</w:t>
      </w:r>
      <w:r w:rsidR="009C177E" w:rsidRPr="00501EF9">
        <w:rPr>
          <w:rFonts w:ascii="Times New Roman" w:hAnsi="Times New Roman" w:cs="Times New Roman"/>
          <w:sz w:val="24"/>
          <w:szCs w:val="24"/>
          <w:lang w:val="lv-LV"/>
        </w:rPr>
        <w:t xml:space="preserve"> n</w:t>
      </w:r>
      <w:r w:rsidR="00771359" w:rsidRPr="00501EF9">
        <w:rPr>
          <w:rFonts w:ascii="Times New Roman" w:hAnsi="Times New Roman" w:cs="Times New Roman"/>
          <w:sz w:val="24"/>
          <w:szCs w:val="24"/>
          <w:lang w:val="lv-LV"/>
        </w:rPr>
        <w:t>odrošināt pacientu sociālo rehabilitāciju</w:t>
      </w:r>
      <w:r w:rsidR="009C177E" w:rsidRPr="00501EF9">
        <w:rPr>
          <w:rFonts w:ascii="Times New Roman" w:hAnsi="Times New Roman" w:cs="Times New Roman"/>
          <w:sz w:val="24"/>
          <w:szCs w:val="24"/>
          <w:lang w:val="lv-LV"/>
        </w:rPr>
        <w:t xml:space="preserve"> un citas aktivitātes un pakalpojumus</w:t>
      </w:r>
      <w:r w:rsidR="00771359" w:rsidRPr="00501EF9">
        <w:rPr>
          <w:rFonts w:ascii="Times New Roman" w:hAnsi="Times New Roman" w:cs="Times New Roman"/>
          <w:sz w:val="24"/>
          <w:szCs w:val="24"/>
          <w:lang w:val="lv-LV"/>
        </w:rPr>
        <w:t>.</w:t>
      </w:r>
    </w:p>
    <w:p w14:paraId="7D3B9704" w14:textId="1253F8D6" w:rsidR="005C25EF" w:rsidRPr="00501EF9" w:rsidRDefault="005C25EF">
      <w:pPr>
        <w:pStyle w:val="Sarakstarindkopa"/>
        <w:numPr>
          <w:ilvl w:val="0"/>
          <w:numId w:val="7"/>
        </w:numPr>
        <w:rPr>
          <w:rFonts w:ascii="Times New Roman" w:hAnsi="Times New Roman" w:cs="Times New Roman"/>
          <w:sz w:val="24"/>
          <w:szCs w:val="24"/>
          <w:lang w:val="lv-LV"/>
        </w:rPr>
      </w:pPr>
      <w:r w:rsidRPr="00501EF9">
        <w:rPr>
          <w:rFonts w:ascii="Times New Roman" w:hAnsi="Times New Roman" w:cs="Times New Roman"/>
          <w:sz w:val="24"/>
          <w:szCs w:val="24"/>
          <w:lang w:val="lv-LV"/>
        </w:rPr>
        <w:t>Izglītības, informatīvā un konsultatīvā atbalsta jomā, Kapitālsabiedrība:</w:t>
      </w:r>
    </w:p>
    <w:p w14:paraId="505E7448" w14:textId="32A5543D" w:rsidR="00750665" w:rsidRPr="00501EF9" w:rsidRDefault="00DB7F2C" w:rsidP="00FD2ACE">
      <w:pPr>
        <w:pStyle w:val="Sarakstarindkopa"/>
        <w:numPr>
          <w:ilvl w:val="0"/>
          <w:numId w:val="14"/>
        </w:numPr>
        <w:ind w:left="1429" w:hanging="357"/>
        <w:rPr>
          <w:rFonts w:ascii="Times New Roman" w:hAnsi="Times New Roman" w:cs="Times New Roman"/>
          <w:sz w:val="24"/>
          <w:szCs w:val="24"/>
          <w:lang w:val="lv-LV"/>
        </w:rPr>
      </w:pPr>
      <w:r w:rsidRPr="00501EF9">
        <w:rPr>
          <w:rFonts w:ascii="Times New Roman" w:hAnsi="Times New Roman" w:cs="Times New Roman"/>
          <w:sz w:val="24"/>
          <w:szCs w:val="24"/>
          <w:lang w:val="lv-LV"/>
        </w:rPr>
        <w:t xml:space="preserve">Nodrošina klīniskās izglītības bāzi, izpildot valsts </w:t>
      </w:r>
      <w:r w:rsidR="00F22FC9" w:rsidRPr="00501EF9">
        <w:rPr>
          <w:rFonts w:ascii="Times New Roman" w:hAnsi="Times New Roman" w:cs="Times New Roman"/>
          <w:sz w:val="24"/>
          <w:szCs w:val="24"/>
          <w:lang w:val="lv-LV"/>
        </w:rPr>
        <w:t xml:space="preserve">speciālistu </w:t>
      </w:r>
      <w:r w:rsidR="008B5AFE" w:rsidRPr="00501EF9">
        <w:rPr>
          <w:rFonts w:ascii="Times New Roman" w:hAnsi="Times New Roman" w:cs="Times New Roman"/>
          <w:sz w:val="24"/>
          <w:szCs w:val="24"/>
          <w:lang w:val="lv-LV"/>
        </w:rPr>
        <w:t>sagatavošanā</w:t>
      </w:r>
      <w:r w:rsidR="00F22FC9" w:rsidRPr="00501EF9">
        <w:rPr>
          <w:rFonts w:ascii="Times New Roman" w:hAnsi="Times New Roman" w:cs="Times New Roman"/>
          <w:sz w:val="24"/>
          <w:szCs w:val="24"/>
          <w:lang w:val="lv-LV"/>
        </w:rPr>
        <w:t>;</w:t>
      </w:r>
      <w:r w:rsidRPr="00501EF9">
        <w:rPr>
          <w:rFonts w:ascii="Times New Roman" w:hAnsi="Times New Roman" w:cs="Times New Roman"/>
          <w:sz w:val="24"/>
          <w:szCs w:val="24"/>
          <w:lang w:val="lv-LV"/>
        </w:rPr>
        <w:t xml:space="preserve"> </w:t>
      </w:r>
    </w:p>
    <w:p w14:paraId="0A2678D0" w14:textId="401D3A0F" w:rsidR="005C25EF" w:rsidRPr="00501EF9" w:rsidRDefault="00885726" w:rsidP="00FD2ACE">
      <w:pPr>
        <w:pStyle w:val="Sarakstarindkopa"/>
        <w:numPr>
          <w:ilvl w:val="0"/>
          <w:numId w:val="13"/>
        </w:numPr>
        <w:ind w:left="1429" w:hanging="357"/>
        <w:rPr>
          <w:rFonts w:ascii="Times New Roman" w:hAnsi="Times New Roman" w:cs="Times New Roman"/>
          <w:sz w:val="24"/>
          <w:szCs w:val="24"/>
          <w:lang w:val="lv-LV"/>
        </w:rPr>
      </w:pPr>
      <w:r w:rsidRPr="00501EF9">
        <w:rPr>
          <w:rFonts w:ascii="Times New Roman" w:hAnsi="Times New Roman" w:cs="Times New Roman"/>
          <w:sz w:val="24"/>
          <w:szCs w:val="24"/>
          <w:lang w:val="lv-LV"/>
        </w:rPr>
        <w:t>Sniedz konsultatīvo</w:t>
      </w:r>
      <w:r w:rsidR="003C6DE5" w:rsidRPr="00501EF9">
        <w:rPr>
          <w:rFonts w:ascii="Times New Roman" w:hAnsi="Times New Roman" w:cs="Times New Roman"/>
          <w:sz w:val="24"/>
          <w:szCs w:val="24"/>
          <w:lang w:val="lv-LV"/>
        </w:rPr>
        <w:t xml:space="preserve"> un informatīvo</w:t>
      </w:r>
      <w:r w:rsidRPr="00501EF9">
        <w:rPr>
          <w:rFonts w:ascii="Times New Roman" w:hAnsi="Times New Roman" w:cs="Times New Roman"/>
          <w:sz w:val="24"/>
          <w:szCs w:val="24"/>
          <w:lang w:val="lv-LV"/>
        </w:rPr>
        <w:t xml:space="preserve"> atbalstu valsts pārvaldes </w:t>
      </w:r>
      <w:r w:rsidR="00F22FC9" w:rsidRPr="00501EF9">
        <w:rPr>
          <w:rFonts w:ascii="Times New Roman" w:hAnsi="Times New Roman" w:cs="Times New Roman"/>
          <w:sz w:val="24"/>
          <w:szCs w:val="24"/>
          <w:lang w:val="lv-LV"/>
        </w:rPr>
        <w:t>institūcijām</w:t>
      </w:r>
      <w:r w:rsidRPr="00501EF9">
        <w:rPr>
          <w:rFonts w:ascii="Times New Roman" w:hAnsi="Times New Roman" w:cs="Times New Roman"/>
          <w:sz w:val="24"/>
          <w:szCs w:val="24"/>
          <w:lang w:val="lv-LV"/>
        </w:rPr>
        <w:t>;</w:t>
      </w:r>
    </w:p>
    <w:p w14:paraId="47F7CF8F" w14:textId="7BC5CF5C" w:rsidR="00750665" w:rsidRPr="00501EF9" w:rsidRDefault="003C6121" w:rsidP="00FD2ACE">
      <w:pPr>
        <w:pStyle w:val="Sarakstarindkopa"/>
        <w:numPr>
          <w:ilvl w:val="0"/>
          <w:numId w:val="13"/>
        </w:numPr>
        <w:ind w:left="1429" w:hanging="357"/>
        <w:rPr>
          <w:rFonts w:ascii="Times New Roman" w:hAnsi="Times New Roman" w:cs="Times New Roman"/>
          <w:sz w:val="24"/>
          <w:szCs w:val="24"/>
          <w:lang w:val="lv-LV"/>
        </w:rPr>
      </w:pPr>
      <w:r w:rsidRPr="00501EF9">
        <w:rPr>
          <w:rFonts w:ascii="Times New Roman" w:hAnsi="Times New Roman" w:cs="Times New Roman"/>
          <w:sz w:val="24"/>
          <w:szCs w:val="24"/>
          <w:lang w:val="lv-LV"/>
        </w:rPr>
        <w:t>Sniedz</w:t>
      </w:r>
      <w:r w:rsidR="00445217" w:rsidRPr="00501EF9">
        <w:rPr>
          <w:rFonts w:ascii="Times New Roman" w:hAnsi="Times New Roman" w:cs="Times New Roman"/>
          <w:sz w:val="24"/>
          <w:szCs w:val="24"/>
          <w:lang w:val="lv-LV"/>
        </w:rPr>
        <w:t xml:space="preserve"> gan </w:t>
      </w:r>
      <w:r w:rsidRPr="00501EF9">
        <w:rPr>
          <w:rFonts w:ascii="Times New Roman" w:hAnsi="Times New Roman" w:cs="Times New Roman"/>
          <w:sz w:val="24"/>
          <w:szCs w:val="24"/>
          <w:lang w:val="lv-LV"/>
        </w:rPr>
        <w:t xml:space="preserve"> k</w:t>
      </w:r>
      <w:r w:rsidR="00A2615B" w:rsidRPr="00501EF9">
        <w:rPr>
          <w:rFonts w:ascii="Times New Roman" w:hAnsi="Times New Roman" w:cs="Times New Roman"/>
          <w:sz w:val="24"/>
          <w:szCs w:val="24"/>
          <w:lang w:val="lv-LV"/>
        </w:rPr>
        <w:t>onsultatīvo atbalstu</w:t>
      </w:r>
      <w:r w:rsidR="00445217" w:rsidRPr="00501EF9">
        <w:rPr>
          <w:rFonts w:ascii="Times New Roman" w:hAnsi="Times New Roman" w:cs="Times New Roman"/>
          <w:sz w:val="24"/>
          <w:szCs w:val="24"/>
          <w:lang w:val="lv-LV"/>
        </w:rPr>
        <w:t>, gan nodrošina apmācības</w:t>
      </w:r>
      <w:r w:rsidR="00A2615B" w:rsidRPr="00501EF9">
        <w:rPr>
          <w:rFonts w:ascii="Times New Roman" w:hAnsi="Times New Roman" w:cs="Times New Roman"/>
          <w:sz w:val="24"/>
          <w:szCs w:val="24"/>
          <w:lang w:val="lv-LV"/>
        </w:rPr>
        <w:t xml:space="preserve"> citām ārstniecības iestādēm</w:t>
      </w:r>
      <w:r w:rsidR="00624787" w:rsidRPr="00501EF9">
        <w:rPr>
          <w:rFonts w:ascii="Times New Roman" w:hAnsi="Times New Roman" w:cs="Times New Roman"/>
          <w:sz w:val="24"/>
          <w:szCs w:val="24"/>
          <w:lang w:val="lv-LV"/>
        </w:rPr>
        <w:t>, kā arī</w:t>
      </w:r>
      <w:r w:rsidR="00501EF9">
        <w:rPr>
          <w:rFonts w:ascii="Times New Roman" w:hAnsi="Times New Roman" w:cs="Times New Roman"/>
          <w:sz w:val="24"/>
          <w:szCs w:val="24"/>
          <w:lang w:val="lv-LV"/>
        </w:rPr>
        <w:t>:</w:t>
      </w:r>
    </w:p>
    <w:p w14:paraId="77C33BA6" w14:textId="6B76C0A1" w:rsidR="00D557ED" w:rsidRPr="00501EF9" w:rsidRDefault="000F36C5" w:rsidP="00501EF9">
      <w:pPr>
        <w:ind w:firstLine="720"/>
        <w:rPr>
          <w:rFonts w:ascii="Times New Roman" w:hAnsi="Times New Roman" w:cs="Times New Roman"/>
          <w:sz w:val="24"/>
          <w:szCs w:val="24"/>
          <w:lang w:val="lv-LV"/>
        </w:rPr>
      </w:pPr>
      <w:r w:rsidRPr="00501EF9">
        <w:rPr>
          <w:rFonts w:ascii="Times New Roman" w:hAnsi="Times New Roman" w:cs="Times New Roman"/>
          <w:sz w:val="24"/>
          <w:szCs w:val="24"/>
          <w:lang w:val="lv-LV"/>
        </w:rPr>
        <w:t>Kapitālsabiedrība ir klīniskā bāze psihiatrijas un narkoloģijas nozarē Latvijā, kur tiek apmācīti vairāku izglītības iestāžu studenti. Kapitālsabiedrība ir klīniskais pētījumu centrs, kas veic zinātnisko un pētniecisko darbību</w:t>
      </w:r>
      <w:r w:rsidRPr="00501EF9">
        <w:rPr>
          <w:rStyle w:val="Vresatsauce"/>
          <w:rFonts w:ascii="Times New Roman" w:hAnsi="Times New Roman" w:cs="Times New Roman"/>
          <w:sz w:val="24"/>
          <w:szCs w:val="24"/>
          <w:lang w:val="lv-LV"/>
        </w:rPr>
        <w:footnoteReference w:id="17"/>
      </w:r>
      <w:r w:rsidRPr="00501EF9">
        <w:rPr>
          <w:rFonts w:ascii="Times New Roman" w:hAnsi="Times New Roman" w:cs="Times New Roman"/>
          <w:sz w:val="24"/>
          <w:szCs w:val="24"/>
          <w:lang w:val="lv-LV"/>
        </w:rPr>
        <w:t xml:space="preserve">, nodarbinot zinātniskos darbiniekus, veicot pētījumus un zinātnes projektus, un publicējot zinātniskus darbus. Kapitālsabiedrība, pildot izglītības funkciju, piedāvā prakses vietas </w:t>
      </w:r>
      <w:r w:rsidR="00317AA3" w:rsidRPr="00501EF9">
        <w:rPr>
          <w:rFonts w:ascii="Times New Roman" w:hAnsi="Times New Roman" w:cs="Times New Roman"/>
          <w:sz w:val="24"/>
          <w:szCs w:val="24"/>
          <w:lang w:val="lv-LV"/>
        </w:rPr>
        <w:t>RSU</w:t>
      </w:r>
      <w:r w:rsidRPr="00501EF9">
        <w:rPr>
          <w:rFonts w:ascii="Times New Roman" w:hAnsi="Times New Roman" w:cs="Times New Roman"/>
          <w:sz w:val="24"/>
          <w:szCs w:val="24"/>
          <w:lang w:val="lv-LV"/>
        </w:rPr>
        <w:t>, LU Medicīnas fakultātes, Rīgas 1. medicīnas koledžas, RSU Sarkanā Krusta medicīnas koledžas studentiem.</w:t>
      </w:r>
      <w:r w:rsidR="00887B02" w:rsidRPr="00501EF9">
        <w:rPr>
          <w:rFonts w:ascii="Times New Roman" w:hAnsi="Times New Roman" w:cs="Times New Roman"/>
          <w:sz w:val="24"/>
          <w:szCs w:val="24"/>
          <w:lang w:val="lv-LV"/>
        </w:rPr>
        <w:t xml:space="preserve"> Tāpat</w:t>
      </w:r>
      <w:r w:rsidRPr="00501EF9">
        <w:rPr>
          <w:rFonts w:ascii="Times New Roman" w:hAnsi="Times New Roman" w:cs="Times New Roman"/>
          <w:sz w:val="24"/>
          <w:szCs w:val="24"/>
          <w:lang w:val="lv-LV"/>
        </w:rPr>
        <w:t xml:space="preserve"> </w:t>
      </w:r>
      <w:r w:rsidR="00C61F4C" w:rsidRPr="00501EF9">
        <w:rPr>
          <w:rFonts w:ascii="Times New Roman" w:hAnsi="Times New Roman" w:cs="Times New Roman"/>
          <w:sz w:val="24"/>
          <w:szCs w:val="24"/>
          <w:lang w:val="lv-LV"/>
        </w:rPr>
        <w:t xml:space="preserve">Kapitālsabiedrība </w:t>
      </w:r>
      <w:r w:rsidR="00C37D3E" w:rsidRPr="00501EF9">
        <w:rPr>
          <w:rFonts w:ascii="Times New Roman" w:hAnsi="Times New Roman" w:cs="Times New Roman"/>
          <w:sz w:val="24"/>
          <w:szCs w:val="24"/>
          <w:lang w:val="lv-LV"/>
        </w:rPr>
        <w:t>sniedz informatīvu un konsultatīvu atbalstu valsts pārvaldes institūcijām</w:t>
      </w:r>
      <w:r w:rsidR="00C374D1" w:rsidRPr="00501EF9">
        <w:rPr>
          <w:rFonts w:ascii="Times New Roman" w:hAnsi="Times New Roman" w:cs="Times New Roman"/>
          <w:sz w:val="24"/>
          <w:szCs w:val="24"/>
          <w:lang w:val="lv-LV"/>
        </w:rPr>
        <w:t xml:space="preserve">, </w:t>
      </w:r>
      <w:r w:rsidR="00C61F4C" w:rsidRPr="00501EF9">
        <w:rPr>
          <w:rFonts w:ascii="Times New Roman" w:hAnsi="Times New Roman" w:cs="Times New Roman"/>
          <w:sz w:val="24"/>
          <w:szCs w:val="24"/>
          <w:lang w:val="lv-LV"/>
        </w:rPr>
        <w:t xml:space="preserve">Kapitālsabiedrības </w:t>
      </w:r>
      <w:r w:rsidR="00C374D1" w:rsidRPr="00501EF9">
        <w:rPr>
          <w:rFonts w:ascii="Times New Roman" w:hAnsi="Times New Roman" w:cs="Times New Roman"/>
          <w:sz w:val="24"/>
          <w:szCs w:val="24"/>
          <w:lang w:val="lv-LV"/>
        </w:rPr>
        <w:t>darbinieki līdzdarbojas valsts un pašvaldīb</w:t>
      </w:r>
      <w:r w:rsidR="00887B02" w:rsidRPr="00501EF9">
        <w:rPr>
          <w:rFonts w:ascii="Times New Roman" w:hAnsi="Times New Roman" w:cs="Times New Roman"/>
          <w:sz w:val="24"/>
          <w:szCs w:val="24"/>
          <w:lang w:val="lv-LV"/>
        </w:rPr>
        <w:t>u komisijās un darba grupās.</w:t>
      </w:r>
      <w:r w:rsidR="00C37D3E" w:rsidRPr="00501EF9">
        <w:rPr>
          <w:rFonts w:ascii="Times New Roman" w:hAnsi="Times New Roman" w:cs="Times New Roman"/>
          <w:sz w:val="24"/>
          <w:szCs w:val="24"/>
          <w:lang w:val="lv-LV"/>
        </w:rPr>
        <w:t xml:space="preserve"> </w:t>
      </w:r>
      <w:r w:rsidRPr="00501EF9">
        <w:rPr>
          <w:rFonts w:ascii="Times New Roman" w:hAnsi="Times New Roman" w:cs="Times New Roman"/>
          <w:sz w:val="24"/>
          <w:szCs w:val="24"/>
          <w:lang w:val="lv-LV"/>
        </w:rPr>
        <w:t>Kapitālsabiedrība nodrošina ar</w:t>
      </w:r>
      <w:r w:rsidR="00D81781" w:rsidRPr="00501EF9">
        <w:rPr>
          <w:rFonts w:ascii="Times New Roman" w:hAnsi="Times New Roman" w:cs="Times New Roman"/>
          <w:sz w:val="24"/>
          <w:szCs w:val="24"/>
          <w:lang w:val="lv-LV"/>
        </w:rPr>
        <w:t>ī</w:t>
      </w:r>
      <w:r w:rsidRPr="00501EF9">
        <w:rPr>
          <w:rFonts w:ascii="Times New Roman" w:hAnsi="Times New Roman" w:cs="Times New Roman"/>
          <w:sz w:val="24"/>
          <w:szCs w:val="24"/>
          <w:lang w:val="lv-LV"/>
        </w:rPr>
        <w:t xml:space="preserve"> sabiedrības izglītošanu, nodrošinot informatīvus materiālus, t.sk. organizējot seminārus par </w:t>
      </w:r>
      <w:r w:rsidR="0038705A" w:rsidRPr="00501EF9">
        <w:rPr>
          <w:rFonts w:ascii="Times New Roman" w:hAnsi="Times New Roman" w:cs="Times New Roman"/>
          <w:sz w:val="24"/>
          <w:szCs w:val="24"/>
          <w:lang w:val="lv-LV"/>
        </w:rPr>
        <w:t xml:space="preserve">psihiskām </w:t>
      </w:r>
      <w:r w:rsidRPr="00501EF9">
        <w:rPr>
          <w:rFonts w:ascii="Times New Roman" w:hAnsi="Times New Roman" w:cs="Times New Roman"/>
          <w:sz w:val="24"/>
          <w:szCs w:val="24"/>
          <w:lang w:val="lv-LV"/>
        </w:rPr>
        <w:t>slimībām un atkarībām.</w:t>
      </w:r>
    </w:p>
    <w:p w14:paraId="4786E193" w14:textId="03776580" w:rsidR="00572E62" w:rsidRPr="00501EF9" w:rsidRDefault="00572E62" w:rsidP="004E1BE6">
      <w:pPr>
        <w:ind w:firstLine="720"/>
        <w:rPr>
          <w:rFonts w:ascii="Times New Roman" w:hAnsi="Times New Roman" w:cs="Times New Roman"/>
          <w:sz w:val="24"/>
          <w:szCs w:val="24"/>
          <w:lang w:val="lv-LV"/>
        </w:rPr>
      </w:pPr>
      <w:r w:rsidRPr="00501EF9">
        <w:rPr>
          <w:rFonts w:ascii="Times New Roman" w:hAnsi="Times New Roman" w:cs="Times New Roman"/>
          <w:sz w:val="24"/>
          <w:szCs w:val="24"/>
          <w:lang w:val="lv-LV"/>
        </w:rPr>
        <w:t xml:space="preserve">Kapitālsabiedrība, lai nodrošinātu efektīvu un kvalitatīvu pakalpojumu </w:t>
      </w:r>
      <w:r w:rsidR="005C54CB" w:rsidRPr="00501EF9">
        <w:rPr>
          <w:rFonts w:ascii="Times New Roman" w:hAnsi="Times New Roman" w:cs="Times New Roman"/>
          <w:sz w:val="24"/>
          <w:szCs w:val="24"/>
          <w:lang w:val="lv-LV"/>
        </w:rPr>
        <w:t>pieejamību</w:t>
      </w:r>
      <w:r w:rsidRPr="00501EF9">
        <w:rPr>
          <w:rFonts w:ascii="Times New Roman" w:hAnsi="Times New Roman" w:cs="Times New Roman"/>
          <w:sz w:val="24"/>
          <w:szCs w:val="24"/>
          <w:lang w:val="lv-LV"/>
        </w:rPr>
        <w:t>, piesaista privātā sektora pakalpojuma sniedzējus</w:t>
      </w:r>
      <w:r w:rsidR="005C54CB" w:rsidRPr="00501EF9">
        <w:rPr>
          <w:rFonts w:ascii="Times New Roman" w:hAnsi="Times New Roman" w:cs="Times New Roman"/>
          <w:sz w:val="24"/>
          <w:szCs w:val="24"/>
          <w:lang w:val="lv-LV"/>
        </w:rPr>
        <w:t>, proti,</w:t>
      </w:r>
      <w:r w:rsidRPr="00501EF9">
        <w:rPr>
          <w:rFonts w:ascii="Times New Roman" w:hAnsi="Times New Roman" w:cs="Times New Roman"/>
          <w:sz w:val="24"/>
          <w:szCs w:val="24"/>
          <w:lang w:val="lv-LV"/>
        </w:rPr>
        <w:t xml:space="preserve"> Kapitālsabiedrība veic iepirkumus</w:t>
      </w:r>
      <w:r w:rsidR="00B41EAF" w:rsidRPr="00501EF9">
        <w:rPr>
          <w:rStyle w:val="Vresatsauce"/>
          <w:rFonts w:ascii="Times New Roman" w:hAnsi="Times New Roman" w:cs="Times New Roman"/>
          <w:sz w:val="24"/>
          <w:szCs w:val="24"/>
          <w:lang w:val="lv-LV"/>
        </w:rPr>
        <w:footnoteReference w:id="18"/>
      </w:r>
      <w:r w:rsidRPr="00501EF9">
        <w:rPr>
          <w:rFonts w:ascii="Times New Roman" w:hAnsi="Times New Roman" w:cs="Times New Roman"/>
          <w:sz w:val="24"/>
          <w:szCs w:val="24"/>
          <w:lang w:val="lv-LV"/>
        </w:rPr>
        <w:t xml:space="preserve"> </w:t>
      </w:r>
      <w:r w:rsidR="00B41EAF" w:rsidRPr="00501EF9">
        <w:rPr>
          <w:rFonts w:ascii="Times New Roman" w:hAnsi="Times New Roman" w:cs="Times New Roman"/>
          <w:sz w:val="24"/>
          <w:szCs w:val="24"/>
          <w:lang w:val="lv-LV"/>
        </w:rPr>
        <w:t>vairāku</w:t>
      </w:r>
      <w:r w:rsidRPr="00501EF9">
        <w:rPr>
          <w:rFonts w:ascii="Times New Roman" w:hAnsi="Times New Roman" w:cs="Times New Roman"/>
          <w:sz w:val="24"/>
          <w:szCs w:val="24"/>
          <w:lang w:val="lv-LV"/>
        </w:rPr>
        <w:t xml:space="preserve"> pakalpojumu nodrošināšanai</w:t>
      </w:r>
      <w:r w:rsidR="00B41EAF" w:rsidRPr="00501EF9">
        <w:rPr>
          <w:rFonts w:ascii="Times New Roman" w:hAnsi="Times New Roman" w:cs="Times New Roman"/>
          <w:sz w:val="24"/>
          <w:szCs w:val="24"/>
          <w:lang w:val="lv-LV"/>
        </w:rPr>
        <w:t>, tai skaitā</w:t>
      </w:r>
      <w:r w:rsidRPr="00501EF9">
        <w:rPr>
          <w:rFonts w:ascii="Times New Roman" w:hAnsi="Times New Roman" w:cs="Times New Roman"/>
          <w:sz w:val="24"/>
          <w:szCs w:val="24"/>
          <w:lang w:val="lv-LV"/>
        </w:rPr>
        <w:t>:</w:t>
      </w:r>
    </w:p>
    <w:p w14:paraId="5B205154" w14:textId="15A849BF" w:rsidR="00D5685C" w:rsidRPr="00501EF9" w:rsidRDefault="00572E62">
      <w:pPr>
        <w:pStyle w:val="Sarakstarindkopa"/>
        <w:numPr>
          <w:ilvl w:val="0"/>
          <w:numId w:val="15"/>
        </w:numPr>
        <w:spacing w:after="60"/>
        <w:rPr>
          <w:rFonts w:ascii="Times New Roman" w:hAnsi="Times New Roman" w:cs="Times New Roman"/>
          <w:sz w:val="24"/>
          <w:szCs w:val="24"/>
          <w:lang w:val="lv-LV"/>
        </w:rPr>
      </w:pPr>
      <w:r w:rsidRPr="00501EF9">
        <w:rPr>
          <w:rFonts w:ascii="Times New Roman" w:hAnsi="Times New Roman" w:cs="Times New Roman"/>
          <w:sz w:val="24"/>
          <w:szCs w:val="24"/>
          <w:lang w:val="lv-LV"/>
        </w:rPr>
        <w:t>Apmācības darbiniekiem;</w:t>
      </w:r>
    </w:p>
    <w:p w14:paraId="4735D6D7" w14:textId="4C0FDA60" w:rsidR="00D5685C" w:rsidRPr="00501EF9" w:rsidRDefault="00D5685C">
      <w:pPr>
        <w:pStyle w:val="Sarakstarindkopa"/>
        <w:numPr>
          <w:ilvl w:val="0"/>
          <w:numId w:val="15"/>
        </w:numPr>
        <w:spacing w:after="60"/>
        <w:rPr>
          <w:rFonts w:ascii="Times New Roman" w:hAnsi="Times New Roman" w:cs="Times New Roman"/>
          <w:sz w:val="24"/>
          <w:szCs w:val="24"/>
          <w:lang w:val="lv-LV"/>
        </w:rPr>
      </w:pPr>
      <w:r w:rsidRPr="00501EF9">
        <w:rPr>
          <w:rFonts w:ascii="Times New Roman" w:hAnsi="Times New Roman" w:cs="Times New Roman"/>
          <w:sz w:val="24"/>
          <w:szCs w:val="24"/>
          <w:lang w:val="lv-LV"/>
        </w:rPr>
        <w:t xml:space="preserve">Pakalpojumu kvalitātes </w:t>
      </w:r>
      <w:r w:rsidR="00B47AB7" w:rsidRPr="00501EF9">
        <w:rPr>
          <w:rFonts w:ascii="Times New Roman" w:hAnsi="Times New Roman" w:cs="Times New Roman"/>
          <w:sz w:val="24"/>
          <w:szCs w:val="24"/>
          <w:lang w:val="lv-LV"/>
        </w:rPr>
        <w:t>auditi</w:t>
      </w:r>
      <w:r w:rsidRPr="00501EF9">
        <w:rPr>
          <w:rFonts w:ascii="Times New Roman" w:hAnsi="Times New Roman" w:cs="Times New Roman"/>
          <w:sz w:val="24"/>
          <w:szCs w:val="24"/>
          <w:lang w:val="lv-LV"/>
        </w:rPr>
        <w:t>;</w:t>
      </w:r>
    </w:p>
    <w:p w14:paraId="379382B3" w14:textId="3C832D0C" w:rsidR="00B71DED" w:rsidRPr="00501EF9" w:rsidRDefault="00572E62">
      <w:pPr>
        <w:pStyle w:val="Sarakstarindkopa"/>
        <w:numPr>
          <w:ilvl w:val="0"/>
          <w:numId w:val="15"/>
        </w:numPr>
        <w:rPr>
          <w:rFonts w:ascii="Times New Roman" w:hAnsi="Times New Roman" w:cs="Times New Roman"/>
          <w:sz w:val="24"/>
          <w:szCs w:val="24"/>
          <w:lang w:val="lv-LV"/>
        </w:rPr>
      </w:pPr>
      <w:r w:rsidRPr="00501EF9">
        <w:rPr>
          <w:rFonts w:ascii="Times New Roman" w:hAnsi="Times New Roman" w:cs="Times New Roman"/>
          <w:sz w:val="24"/>
          <w:szCs w:val="24"/>
          <w:lang w:val="lv-LV"/>
        </w:rPr>
        <w:t>Ēdināšana</w:t>
      </w:r>
      <w:r w:rsidR="00232054" w:rsidRPr="00501EF9">
        <w:rPr>
          <w:rFonts w:ascii="Times New Roman" w:hAnsi="Times New Roman" w:cs="Times New Roman"/>
          <w:sz w:val="24"/>
          <w:szCs w:val="24"/>
          <w:lang w:val="lv-LV"/>
        </w:rPr>
        <w:t>s pakalpojumi</w:t>
      </w:r>
      <w:r w:rsidR="00B71DED" w:rsidRPr="00501EF9">
        <w:rPr>
          <w:rFonts w:ascii="Times New Roman" w:hAnsi="Times New Roman" w:cs="Times New Roman"/>
          <w:sz w:val="24"/>
          <w:szCs w:val="24"/>
          <w:lang w:val="lv-LV"/>
        </w:rPr>
        <w:t>;</w:t>
      </w:r>
    </w:p>
    <w:p w14:paraId="08860FD9" w14:textId="77777777" w:rsidR="0057715A" w:rsidRPr="00501EF9" w:rsidRDefault="00B71DED">
      <w:pPr>
        <w:pStyle w:val="Sarakstarindkopa"/>
        <w:numPr>
          <w:ilvl w:val="0"/>
          <w:numId w:val="15"/>
        </w:numPr>
        <w:rPr>
          <w:rFonts w:ascii="Times New Roman" w:hAnsi="Times New Roman" w:cs="Times New Roman"/>
          <w:sz w:val="24"/>
          <w:szCs w:val="24"/>
          <w:lang w:val="lv-LV"/>
        </w:rPr>
      </w:pPr>
      <w:r w:rsidRPr="00501EF9">
        <w:rPr>
          <w:rFonts w:ascii="Times New Roman" w:hAnsi="Times New Roman" w:cs="Times New Roman"/>
          <w:sz w:val="24"/>
          <w:szCs w:val="24"/>
          <w:lang w:val="lv-LV"/>
        </w:rPr>
        <w:t>Veselības aprūpes bīstamo atkritumu apsaimniekošana</w:t>
      </w:r>
      <w:r w:rsidR="0057715A" w:rsidRPr="00501EF9">
        <w:rPr>
          <w:rFonts w:ascii="Times New Roman" w:hAnsi="Times New Roman" w:cs="Times New Roman"/>
          <w:sz w:val="24"/>
          <w:szCs w:val="24"/>
          <w:lang w:val="lv-LV"/>
        </w:rPr>
        <w:t>;</w:t>
      </w:r>
    </w:p>
    <w:p w14:paraId="262D106B" w14:textId="59E5212A" w:rsidR="00FB690D" w:rsidRPr="00501EF9" w:rsidRDefault="00A54818">
      <w:pPr>
        <w:pStyle w:val="Sarakstarindkopa"/>
        <w:numPr>
          <w:ilvl w:val="0"/>
          <w:numId w:val="15"/>
        </w:numPr>
        <w:rPr>
          <w:rFonts w:ascii="Times New Roman" w:hAnsi="Times New Roman" w:cs="Times New Roman"/>
          <w:sz w:val="24"/>
          <w:szCs w:val="24"/>
          <w:lang w:val="lv-LV"/>
        </w:rPr>
      </w:pPr>
      <w:r w:rsidRPr="00501EF9">
        <w:rPr>
          <w:rFonts w:ascii="Times New Roman" w:hAnsi="Times New Roman" w:cs="Times New Roman"/>
          <w:sz w:val="24"/>
          <w:szCs w:val="24"/>
          <w:lang w:val="lv-LV"/>
        </w:rPr>
        <w:t>Veļas mazgāšanas un ķīmiskās tīrīšanas pakalpojumi</w:t>
      </w:r>
      <w:r w:rsidR="00572E62" w:rsidRPr="00501EF9">
        <w:rPr>
          <w:rFonts w:ascii="Times New Roman" w:hAnsi="Times New Roman" w:cs="Times New Roman"/>
          <w:sz w:val="24"/>
          <w:szCs w:val="24"/>
          <w:lang w:val="lv-LV"/>
        </w:rPr>
        <w:t>.</w:t>
      </w:r>
    </w:p>
    <w:p w14:paraId="76488DCD" w14:textId="15966CA5" w:rsidR="007C2818" w:rsidRPr="004E1BE6" w:rsidRDefault="00861FF8" w:rsidP="00E21623">
      <w:pPr>
        <w:pStyle w:val="Virsraksts3"/>
        <w:rPr>
          <w:rFonts w:ascii="Times New Roman" w:hAnsi="Times New Roman" w:cs="Times New Roman"/>
          <w:b/>
          <w:bCs/>
          <w:color w:val="auto"/>
          <w:lang w:val="lv-LV"/>
        </w:rPr>
      </w:pPr>
      <w:bookmarkStart w:id="2" w:name="_Toc142988322"/>
      <w:r w:rsidRPr="004E1BE6">
        <w:rPr>
          <w:rFonts w:ascii="Times New Roman" w:hAnsi="Times New Roman" w:cs="Times New Roman"/>
          <w:b/>
          <w:bCs/>
          <w:color w:val="auto"/>
          <w:lang w:val="lv-LV"/>
        </w:rPr>
        <w:lastRenderedPageBreak/>
        <w:t>K</w:t>
      </w:r>
      <w:r w:rsidR="00256EA6" w:rsidRPr="004E1BE6">
        <w:rPr>
          <w:rFonts w:ascii="Times New Roman" w:hAnsi="Times New Roman" w:cs="Times New Roman"/>
          <w:b/>
          <w:bCs/>
          <w:color w:val="auto"/>
          <w:lang w:val="lv-LV"/>
        </w:rPr>
        <w:t>apitālsabiedrības sniegtie papildu pakalpojumi</w:t>
      </w:r>
      <w:bookmarkEnd w:id="2"/>
    </w:p>
    <w:p w14:paraId="1D14D37E" w14:textId="2CE3C2A8" w:rsidR="00867400" w:rsidRPr="004E1BE6" w:rsidRDefault="00867400" w:rsidP="004E1BE6">
      <w:pPr>
        <w:ind w:firstLine="357"/>
        <w:rPr>
          <w:rFonts w:ascii="Times New Roman" w:hAnsi="Times New Roman" w:cs="Times New Roman"/>
          <w:sz w:val="24"/>
          <w:szCs w:val="24"/>
          <w:lang w:val="lv-LV"/>
        </w:rPr>
      </w:pPr>
      <w:r w:rsidRPr="004E1BE6">
        <w:rPr>
          <w:rFonts w:ascii="Times New Roman" w:hAnsi="Times New Roman" w:cs="Times New Roman"/>
          <w:sz w:val="24"/>
          <w:szCs w:val="24"/>
          <w:lang w:val="lv-LV"/>
        </w:rPr>
        <w:t>Papildus</w:t>
      </w:r>
      <w:r w:rsidR="001D1061" w:rsidRPr="004E1BE6">
        <w:rPr>
          <w:rFonts w:ascii="Times New Roman" w:hAnsi="Times New Roman" w:cs="Times New Roman"/>
          <w:sz w:val="24"/>
          <w:szCs w:val="24"/>
          <w:lang w:val="lv-LV"/>
        </w:rPr>
        <w:t xml:space="preserve"> Kapitālsabiedrība nodrošina arī vairākus maksas pakalpojumus</w:t>
      </w:r>
      <w:r w:rsidR="00EB70B8" w:rsidRPr="004E1BE6">
        <w:rPr>
          <w:rFonts w:ascii="Times New Roman" w:hAnsi="Times New Roman" w:cs="Times New Roman"/>
          <w:sz w:val="24"/>
          <w:szCs w:val="24"/>
          <w:lang w:val="lv-LV"/>
        </w:rPr>
        <w:t xml:space="preserve"> atbilstoši izstrādātajam cenrādim</w:t>
      </w:r>
      <w:r w:rsidR="00566CBF" w:rsidRPr="004E1BE6">
        <w:rPr>
          <w:rStyle w:val="Vresatsauce"/>
          <w:rFonts w:ascii="Times New Roman" w:hAnsi="Times New Roman" w:cs="Times New Roman"/>
          <w:sz w:val="24"/>
          <w:szCs w:val="24"/>
          <w:lang w:val="lv-LV"/>
        </w:rPr>
        <w:footnoteReference w:id="19"/>
      </w:r>
      <w:r w:rsidR="000C1A5A" w:rsidRPr="004E1BE6">
        <w:rPr>
          <w:rFonts w:ascii="Times New Roman" w:hAnsi="Times New Roman" w:cs="Times New Roman"/>
          <w:sz w:val="24"/>
          <w:szCs w:val="24"/>
          <w:lang w:val="lv-LV"/>
        </w:rPr>
        <w:t>:</w:t>
      </w:r>
    </w:p>
    <w:p w14:paraId="1DF54934" w14:textId="0015DBE3" w:rsidR="000C1A5A" w:rsidRPr="004E1BE6" w:rsidRDefault="005A6994">
      <w:pPr>
        <w:pStyle w:val="Sarakstarindkopa"/>
        <w:numPr>
          <w:ilvl w:val="0"/>
          <w:numId w:val="8"/>
        </w:numPr>
        <w:rPr>
          <w:rFonts w:ascii="Times New Roman" w:hAnsi="Times New Roman" w:cs="Times New Roman"/>
          <w:sz w:val="24"/>
          <w:szCs w:val="24"/>
          <w:lang w:val="lv-LV"/>
        </w:rPr>
      </w:pPr>
      <w:r w:rsidRPr="004E1BE6">
        <w:rPr>
          <w:rFonts w:ascii="Times New Roman" w:hAnsi="Times New Roman" w:cs="Times New Roman"/>
          <w:sz w:val="24"/>
          <w:szCs w:val="24"/>
          <w:lang w:val="lv-LV"/>
        </w:rPr>
        <w:t>Narkoloģiskās palīdzības dienesta Alkohola, narkotisko un psihotropo vielu reibuma ekspertīzes nodaļas maksas pakalpojumi</w:t>
      </w:r>
      <w:r w:rsidR="00476763" w:rsidRPr="004E1BE6">
        <w:rPr>
          <w:rFonts w:ascii="Times New Roman" w:hAnsi="Times New Roman" w:cs="Times New Roman"/>
          <w:sz w:val="24"/>
          <w:szCs w:val="24"/>
          <w:lang w:val="lv-LV"/>
        </w:rPr>
        <w:t>;</w:t>
      </w:r>
    </w:p>
    <w:p w14:paraId="7D9D34C3" w14:textId="71ADFACF" w:rsidR="0063166C" w:rsidRPr="004E1BE6" w:rsidRDefault="0063166C">
      <w:pPr>
        <w:pStyle w:val="Sarakstarindkopa"/>
        <w:numPr>
          <w:ilvl w:val="0"/>
          <w:numId w:val="8"/>
        </w:numPr>
        <w:rPr>
          <w:rFonts w:ascii="Times New Roman" w:hAnsi="Times New Roman" w:cs="Times New Roman"/>
          <w:sz w:val="24"/>
          <w:szCs w:val="24"/>
          <w:lang w:val="lv-LV"/>
        </w:rPr>
      </w:pPr>
      <w:r w:rsidRPr="004E1BE6">
        <w:rPr>
          <w:rFonts w:ascii="Times New Roman" w:hAnsi="Times New Roman" w:cs="Times New Roman"/>
          <w:sz w:val="24"/>
          <w:szCs w:val="24"/>
          <w:lang w:val="lv-LV"/>
        </w:rPr>
        <w:t>Psihiatriskās palīdzības ambulator</w:t>
      </w:r>
      <w:r w:rsidR="00BB5594" w:rsidRPr="004E1BE6">
        <w:rPr>
          <w:rFonts w:ascii="Times New Roman" w:hAnsi="Times New Roman" w:cs="Times New Roman"/>
          <w:sz w:val="24"/>
          <w:szCs w:val="24"/>
          <w:lang w:val="lv-LV"/>
        </w:rPr>
        <w:t>os</w:t>
      </w:r>
      <w:r w:rsidRPr="004E1BE6">
        <w:rPr>
          <w:rFonts w:ascii="Times New Roman" w:hAnsi="Times New Roman" w:cs="Times New Roman"/>
          <w:sz w:val="24"/>
          <w:szCs w:val="24"/>
          <w:lang w:val="lv-LV"/>
        </w:rPr>
        <w:t xml:space="preserve"> un stacionār</w:t>
      </w:r>
      <w:r w:rsidR="00BB5594" w:rsidRPr="004E1BE6">
        <w:rPr>
          <w:rFonts w:ascii="Times New Roman" w:hAnsi="Times New Roman" w:cs="Times New Roman"/>
          <w:sz w:val="24"/>
          <w:szCs w:val="24"/>
          <w:lang w:val="lv-LV"/>
        </w:rPr>
        <w:t>os</w:t>
      </w:r>
      <w:r w:rsidRPr="004E1BE6">
        <w:rPr>
          <w:rFonts w:ascii="Times New Roman" w:hAnsi="Times New Roman" w:cs="Times New Roman"/>
          <w:sz w:val="24"/>
          <w:szCs w:val="24"/>
          <w:lang w:val="lv-LV"/>
        </w:rPr>
        <w:t xml:space="preserve"> pakalpoj</w:t>
      </w:r>
      <w:r w:rsidR="004B3040" w:rsidRPr="004E1BE6">
        <w:rPr>
          <w:rFonts w:ascii="Times New Roman" w:hAnsi="Times New Roman" w:cs="Times New Roman"/>
          <w:sz w:val="24"/>
          <w:szCs w:val="24"/>
          <w:lang w:val="lv-LV"/>
        </w:rPr>
        <w:t>u</w:t>
      </w:r>
      <w:r w:rsidRPr="004E1BE6">
        <w:rPr>
          <w:rFonts w:ascii="Times New Roman" w:hAnsi="Times New Roman" w:cs="Times New Roman"/>
          <w:sz w:val="24"/>
          <w:szCs w:val="24"/>
          <w:lang w:val="lv-LV"/>
        </w:rPr>
        <w:t>m</w:t>
      </w:r>
      <w:r w:rsidR="00BB5594" w:rsidRPr="004E1BE6">
        <w:rPr>
          <w:rFonts w:ascii="Times New Roman" w:hAnsi="Times New Roman" w:cs="Times New Roman"/>
          <w:sz w:val="24"/>
          <w:szCs w:val="24"/>
          <w:lang w:val="lv-LV"/>
        </w:rPr>
        <w:t>us</w:t>
      </w:r>
      <w:r w:rsidRPr="004E1BE6">
        <w:rPr>
          <w:rFonts w:ascii="Times New Roman" w:hAnsi="Times New Roman" w:cs="Times New Roman"/>
          <w:sz w:val="24"/>
          <w:szCs w:val="24"/>
          <w:lang w:val="lv-LV"/>
        </w:rPr>
        <w:t>, kas</w:t>
      </w:r>
      <w:r w:rsidR="004B3040" w:rsidRPr="004E1BE6">
        <w:rPr>
          <w:rFonts w:ascii="Times New Roman" w:hAnsi="Times New Roman" w:cs="Times New Roman"/>
          <w:sz w:val="24"/>
          <w:szCs w:val="24"/>
          <w:lang w:val="lv-LV"/>
        </w:rPr>
        <w:t xml:space="preserve"> ietver psihologu, psihoterapeitu</w:t>
      </w:r>
      <w:r w:rsidR="009617B7" w:rsidRPr="004E1BE6">
        <w:rPr>
          <w:rFonts w:ascii="Times New Roman" w:hAnsi="Times New Roman" w:cs="Times New Roman"/>
          <w:sz w:val="24"/>
          <w:szCs w:val="24"/>
          <w:lang w:val="lv-LV"/>
        </w:rPr>
        <w:t xml:space="preserve">, </w:t>
      </w:r>
      <w:r w:rsidR="00AE560D" w:rsidRPr="004E1BE6">
        <w:rPr>
          <w:rFonts w:ascii="Times New Roman" w:hAnsi="Times New Roman" w:cs="Times New Roman"/>
          <w:sz w:val="24"/>
          <w:szCs w:val="24"/>
          <w:lang w:val="lv-LV"/>
        </w:rPr>
        <w:t xml:space="preserve">neirologu, </w:t>
      </w:r>
      <w:r w:rsidR="00030E10" w:rsidRPr="004E1BE6">
        <w:rPr>
          <w:rFonts w:ascii="Times New Roman" w:hAnsi="Times New Roman" w:cs="Times New Roman"/>
          <w:sz w:val="24"/>
          <w:szCs w:val="24"/>
          <w:lang w:val="lv-LV"/>
        </w:rPr>
        <w:t>ginekologu</w:t>
      </w:r>
      <w:r w:rsidR="000E057A" w:rsidRPr="004E1BE6">
        <w:rPr>
          <w:rFonts w:ascii="Times New Roman" w:hAnsi="Times New Roman" w:cs="Times New Roman"/>
          <w:sz w:val="24"/>
          <w:szCs w:val="24"/>
          <w:lang w:val="lv-LV"/>
        </w:rPr>
        <w:t>, uztura speciālistu, ergoterapeitu</w:t>
      </w:r>
      <w:r w:rsidR="004B3040" w:rsidRPr="004E1BE6">
        <w:rPr>
          <w:rFonts w:ascii="Times New Roman" w:hAnsi="Times New Roman" w:cs="Times New Roman"/>
          <w:sz w:val="24"/>
          <w:szCs w:val="24"/>
          <w:lang w:val="lv-LV"/>
        </w:rPr>
        <w:t xml:space="preserve"> konsultācijas, </w:t>
      </w:r>
      <w:r w:rsidR="00030E10" w:rsidRPr="004E1BE6">
        <w:rPr>
          <w:rFonts w:ascii="Times New Roman" w:hAnsi="Times New Roman" w:cs="Times New Roman"/>
          <w:sz w:val="24"/>
          <w:szCs w:val="24"/>
          <w:lang w:val="lv-LV"/>
        </w:rPr>
        <w:t>mākslas</w:t>
      </w:r>
      <w:r w:rsidR="009617B7" w:rsidRPr="004E1BE6">
        <w:rPr>
          <w:rFonts w:ascii="Times New Roman" w:hAnsi="Times New Roman" w:cs="Times New Roman"/>
          <w:sz w:val="24"/>
          <w:szCs w:val="24"/>
          <w:lang w:val="lv-LV"/>
        </w:rPr>
        <w:t xml:space="preserve"> terapijas,</w:t>
      </w:r>
      <w:r w:rsidR="00216708" w:rsidRPr="004E1BE6">
        <w:rPr>
          <w:rFonts w:ascii="Times New Roman" w:hAnsi="Times New Roman" w:cs="Times New Roman"/>
          <w:sz w:val="24"/>
          <w:szCs w:val="24"/>
          <w:lang w:val="lv-LV"/>
        </w:rPr>
        <w:t xml:space="preserve"> fizioterapeitu un ergoterapeitu nodarbības</w:t>
      </w:r>
      <w:r w:rsidR="006A49A2" w:rsidRPr="004E1BE6">
        <w:rPr>
          <w:rFonts w:ascii="Times New Roman" w:hAnsi="Times New Roman" w:cs="Times New Roman"/>
          <w:sz w:val="24"/>
          <w:szCs w:val="24"/>
          <w:lang w:val="lv-LV"/>
        </w:rPr>
        <w:t>, kā arī ārstēšanos stacionārā un dienas stacionārā</w:t>
      </w:r>
      <w:r w:rsidR="00476763" w:rsidRPr="004E1BE6">
        <w:rPr>
          <w:rFonts w:ascii="Times New Roman" w:hAnsi="Times New Roman" w:cs="Times New Roman"/>
          <w:sz w:val="24"/>
          <w:szCs w:val="24"/>
          <w:lang w:val="lv-LV"/>
        </w:rPr>
        <w:t>;</w:t>
      </w:r>
    </w:p>
    <w:p w14:paraId="76CDED18" w14:textId="3CDD3685" w:rsidR="008C4E94" w:rsidRPr="004E1BE6" w:rsidRDefault="009F32B5">
      <w:pPr>
        <w:pStyle w:val="Sarakstarindkopa"/>
        <w:numPr>
          <w:ilvl w:val="0"/>
          <w:numId w:val="8"/>
        </w:numPr>
        <w:rPr>
          <w:rFonts w:ascii="Times New Roman" w:hAnsi="Times New Roman" w:cs="Times New Roman"/>
          <w:sz w:val="24"/>
          <w:szCs w:val="24"/>
          <w:lang w:val="lv-LV"/>
        </w:rPr>
      </w:pPr>
      <w:r w:rsidRPr="004E1BE6">
        <w:rPr>
          <w:rFonts w:ascii="Times New Roman" w:hAnsi="Times New Roman" w:cs="Times New Roman"/>
          <w:sz w:val="24"/>
          <w:szCs w:val="24"/>
          <w:lang w:val="lv-LV"/>
        </w:rPr>
        <w:t>Narkoloģiskās palīdzības ambulator</w:t>
      </w:r>
      <w:r w:rsidR="00BB5594" w:rsidRPr="004E1BE6">
        <w:rPr>
          <w:rFonts w:ascii="Times New Roman" w:hAnsi="Times New Roman" w:cs="Times New Roman"/>
          <w:sz w:val="24"/>
          <w:szCs w:val="24"/>
          <w:lang w:val="lv-LV"/>
        </w:rPr>
        <w:t>os</w:t>
      </w:r>
      <w:r w:rsidRPr="004E1BE6">
        <w:rPr>
          <w:rFonts w:ascii="Times New Roman" w:hAnsi="Times New Roman" w:cs="Times New Roman"/>
          <w:sz w:val="24"/>
          <w:szCs w:val="24"/>
          <w:lang w:val="lv-LV"/>
        </w:rPr>
        <w:t xml:space="preserve"> un stacionār</w:t>
      </w:r>
      <w:r w:rsidR="00BB5594" w:rsidRPr="004E1BE6">
        <w:rPr>
          <w:rFonts w:ascii="Times New Roman" w:hAnsi="Times New Roman" w:cs="Times New Roman"/>
          <w:sz w:val="24"/>
          <w:szCs w:val="24"/>
          <w:lang w:val="lv-LV"/>
        </w:rPr>
        <w:t>os</w:t>
      </w:r>
      <w:r w:rsidRPr="004E1BE6">
        <w:rPr>
          <w:rFonts w:ascii="Times New Roman" w:hAnsi="Times New Roman" w:cs="Times New Roman"/>
          <w:sz w:val="24"/>
          <w:szCs w:val="24"/>
          <w:lang w:val="lv-LV"/>
        </w:rPr>
        <w:t xml:space="preserve"> pakalpojum</w:t>
      </w:r>
      <w:r w:rsidR="00BB5594" w:rsidRPr="004E1BE6">
        <w:rPr>
          <w:rFonts w:ascii="Times New Roman" w:hAnsi="Times New Roman" w:cs="Times New Roman"/>
          <w:sz w:val="24"/>
          <w:szCs w:val="24"/>
          <w:lang w:val="lv-LV"/>
        </w:rPr>
        <w:t>us</w:t>
      </w:r>
      <w:r w:rsidR="00805DED" w:rsidRPr="004E1BE6">
        <w:rPr>
          <w:rFonts w:ascii="Times New Roman" w:hAnsi="Times New Roman" w:cs="Times New Roman"/>
          <w:sz w:val="24"/>
          <w:szCs w:val="24"/>
          <w:lang w:val="lv-LV"/>
        </w:rPr>
        <w:t>, kas ietver narkologu, psihoterapeitu, konsultācijas</w:t>
      </w:r>
      <w:r w:rsidR="00322EAA" w:rsidRPr="004E1BE6">
        <w:rPr>
          <w:rFonts w:ascii="Times New Roman" w:hAnsi="Times New Roman" w:cs="Times New Roman"/>
          <w:sz w:val="24"/>
          <w:szCs w:val="24"/>
          <w:lang w:val="lv-LV"/>
        </w:rPr>
        <w:t xml:space="preserve">, </w:t>
      </w:r>
      <w:r w:rsidR="003A7D91" w:rsidRPr="004E1BE6">
        <w:rPr>
          <w:rFonts w:ascii="Times New Roman" w:hAnsi="Times New Roman" w:cs="Times New Roman"/>
          <w:sz w:val="24"/>
          <w:szCs w:val="24"/>
          <w:lang w:val="lv-LV"/>
        </w:rPr>
        <w:t xml:space="preserve">līdzatkarīgo konsultēšanu, psihologa atzinumu, </w:t>
      </w:r>
      <w:r w:rsidR="00131BA0" w:rsidRPr="004E1BE6">
        <w:rPr>
          <w:rFonts w:ascii="Times New Roman" w:hAnsi="Times New Roman" w:cs="Times New Roman"/>
          <w:sz w:val="24"/>
          <w:szCs w:val="24"/>
          <w:lang w:val="lv-LV"/>
        </w:rPr>
        <w:t>terapijas un ārstniecības kursus vielu atkarību ārstēšanai</w:t>
      </w:r>
      <w:r w:rsidR="002102FD" w:rsidRPr="004E1BE6">
        <w:rPr>
          <w:rFonts w:ascii="Times New Roman" w:hAnsi="Times New Roman" w:cs="Times New Roman"/>
          <w:sz w:val="24"/>
          <w:szCs w:val="24"/>
          <w:lang w:val="lv-LV"/>
        </w:rPr>
        <w:t>, kā arī diennakts stacionār</w:t>
      </w:r>
      <w:r w:rsidR="00476763" w:rsidRPr="004E1BE6">
        <w:rPr>
          <w:rFonts w:ascii="Times New Roman" w:hAnsi="Times New Roman" w:cs="Times New Roman"/>
          <w:sz w:val="24"/>
          <w:szCs w:val="24"/>
          <w:lang w:val="lv-LV"/>
        </w:rPr>
        <w:t>a pakalpojumu;</w:t>
      </w:r>
    </w:p>
    <w:p w14:paraId="51EF2363" w14:textId="355637E7" w:rsidR="00CB5F9D" w:rsidRPr="004E1BE6" w:rsidRDefault="00CB5F9D">
      <w:pPr>
        <w:pStyle w:val="Sarakstarindkopa"/>
        <w:numPr>
          <w:ilvl w:val="0"/>
          <w:numId w:val="8"/>
        </w:numPr>
        <w:rPr>
          <w:rFonts w:ascii="Times New Roman" w:hAnsi="Times New Roman" w:cs="Times New Roman"/>
          <w:sz w:val="24"/>
          <w:szCs w:val="24"/>
          <w:lang w:val="lv-LV"/>
        </w:rPr>
      </w:pPr>
      <w:r w:rsidRPr="004E1BE6">
        <w:rPr>
          <w:rFonts w:ascii="Times New Roman" w:hAnsi="Times New Roman" w:cs="Times New Roman"/>
          <w:sz w:val="24"/>
          <w:szCs w:val="24"/>
          <w:lang w:val="lv-LV"/>
        </w:rPr>
        <w:t>Veselības pārbaudes, kas nepieciešamas speciālu atļauju saņemšanai, kas neietilpst valsts apmaksātajos veselības aprūpes pakalpojumos</w:t>
      </w:r>
    </w:p>
    <w:p w14:paraId="720EAA49" w14:textId="344FAF4E" w:rsidR="00476763" w:rsidRPr="004E1BE6" w:rsidRDefault="00D61ACC">
      <w:pPr>
        <w:pStyle w:val="Sarakstarindkopa"/>
        <w:numPr>
          <w:ilvl w:val="0"/>
          <w:numId w:val="8"/>
        </w:numPr>
        <w:rPr>
          <w:rFonts w:ascii="Times New Roman" w:hAnsi="Times New Roman" w:cs="Times New Roman"/>
          <w:sz w:val="24"/>
          <w:szCs w:val="24"/>
          <w:lang w:val="lv-LV"/>
        </w:rPr>
      </w:pPr>
      <w:r w:rsidRPr="004E1BE6">
        <w:rPr>
          <w:rFonts w:ascii="Times New Roman" w:hAnsi="Times New Roman" w:cs="Times New Roman"/>
          <w:sz w:val="24"/>
          <w:szCs w:val="24"/>
          <w:lang w:val="lv-LV"/>
        </w:rPr>
        <w:t>Telpu nomas pakalpojum</w:t>
      </w:r>
      <w:r w:rsidR="00C945B6" w:rsidRPr="004E1BE6">
        <w:rPr>
          <w:rFonts w:ascii="Times New Roman" w:hAnsi="Times New Roman" w:cs="Times New Roman"/>
          <w:sz w:val="24"/>
          <w:szCs w:val="24"/>
          <w:lang w:val="lv-LV"/>
        </w:rPr>
        <w:t>us</w:t>
      </w:r>
      <w:r w:rsidR="009D683C" w:rsidRPr="004E1BE6">
        <w:rPr>
          <w:rFonts w:ascii="Times New Roman" w:hAnsi="Times New Roman" w:cs="Times New Roman"/>
          <w:sz w:val="24"/>
          <w:szCs w:val="24"/>
          <w:lang w:val="lv-LV"/>
        </w:rPr>
        <w:t xml:space="preserve"> – </w:t>
      </w:r>
      <w:r w:rsidR="00A4307F" w:rsidRPr="004E1BE6">
        <w:rPr>
          <w:rFonts w:ascii="Times New Roman" w:hAnsi="Times New Roman" w:cs="Times New Roman"/>
          <w:sz w:val="24"/>
          <w:szCs w:val="24"/>
          <w:lang w:val="lv-LV"/>
        </w:rPr>
        <w:t>Kapitālsabiedrība</w:t>
      </w:r>
      <w:r w:rsidR="009D683C" w:rsidRPr="004E1BE6">
        <w:rPr>
          <w:rFonts w:ascii="Times New Roman" w:hAnsi="Times New Roman" w:cs="Times New Roman"/>
          <w:sz w:val="24"/>
          <w:szCs w:val="24"/>
          <w:lang w:val="lv-LV"/>
        </w:rPr>
        <w:t xml:space="preserve"> iznomā </w:t>
      </w:r>
      <w:r w:rsidR="00CE4F52" w:rsidRPr="004E1BE6">
        <w:rPr>
          <w:rFonts w:ascii="Times New Roman" w:hAnsi="Times New Roman" w:cs="Times New Roman"/>
          <w:sz w:val="24"/>
          <w:szCs w:val="24"/>
          <w:lang w:val="lv-LV"/>
        </w:rPr>
        <w:t>trīs</w:t>
      </w:r>
      <w:r w:rsidR="009D683C" w:rsidRPr="004E1BE6">
        <w:rPr>
          <w:rFonts w:ascii="Times New Roman" w:hAnsi="Times New Roman" w:cs="Times New Roman"/>
          <w:sz w:val="24"/>
          <w:szCs w:val="24"/>
          <w:lang w:val="lv-LV"/>
        </w:rPr>
        <w:t xml:space="preserve"> nekustāmo īpašumu objektus – </w:t>
      </w:r>
      <w:r w:rsidR="00CE4F52" w:rsidRPr="004E1BE6">
        <w:rPr>
          <w:rFonts w:ascii="Times New Roman" w:hAnsi="Times New Roman" w:cs="Times New Roman"/>
          <w:sz w:val="24"/>
          <w:szCs w:val="24"/>
          <w:lang w:val="lv-LV"/>
        </w:rPr>
        <w:t>divas</w:t>
      </w:r>
      <w:r w:rsidR="009D683C" w:rsidRPr="004E1BE6">
        <w:rPr>
          <w:rFonts w:ascii="Times New Roman" w:hAnsi="Times New Roman" w:cs="Times New Roman"/>
          <w:sz w:val="24"/>
          <w:szCs w:val="24"/>
          <w:lang w:val="lv-LV"/>
        </w:rPr>
        <w:t xml:space="preserve"> </w:t>
      </w:r>
      <w:r w:rsidR="00B05E60" w:rsidRPr="004E1BE6">
        <w:rPr>
          <w:rFonts w:ascii="Times New Roman" w:hAnsi="Times New Roman" w:cs="Times New Roman"/>
          <w:sz w:val="24"/>
          <w:szCs w:val="24"/>
          <w:lang w:val="lv-LV"/>
        </w:rPr>
        <w:t xml:space="preserve">konferenču zāles un </w:t>
      </w:r>
      <w:r w:rsidR="00A85810" w:rsidRPr="004E1BE6">
        <w:rPr>
          <w:rFonts w:ascii="Times New Roman" w:hAnsi="Times New Roman" w:cs="Times New Roman"/>
          <w:sz w:val="24"/>
          <w:szCs w:val="24"/>
          <w:lang w:val="lv-LV"/>
        </w:rPr>
        <w:t>grupu terapijas telpas</w:t>
      </w:r>
      <w:r w:rsidR="009D683C" w:rsidRPr="004E1BE6">
        <w:rPr>
          <w:rFonts w:ascii="Times New Roman" w:hAnsi="Times New Roman" w:cs="Times New Roman"/>
          <w:sz w:val="24"/>
          <w:szCs w:val="24"/>
          <w:lang w:val="lv-LV"/>
        </w:rPr>
        <w:t xml:space="preserve">, </w:t>
      </w:r>
      <w:r w:rsidR="00A4307F" w:rsidRPr="004E1BE6">
        <w:rPr>
          <w:rFonts w:ascii="Times New Roman" w:hAnsi="Times New Roman" w:cs="Times New Roman"/>
          <w:sz w:val="24"/>
          <w:szCs w:val="24"/>
          <w:lang w:val="lv-LV"/>
        </w:rPr>
        <w:t>Kapitālsabiedrības</w:t>
      </w:r>
      <w:r w:rsidR="009D683C" w:rsidRPr="004E1BE6">
        <w:rPr>
          <w:rFonts w:ascii="Times New Roman" w:hAnsi="Times New Roman" w:cs="Times New Roman"/>
          <w:sz w:val="24"/>
          <w:szCs w:val="24"/>
          <w:lang w:val="lv-LV"/>
        </w:rPr>
        <w:t xml:space="preserve"> teritorijā ir uzstādīti kafijas un uzkodu automāti</w:t>
      </w:r>
      <w:r w:rsidRPr="004E1BE6">
        <w:rPr>
          <w:rFonts w:ascii="Times New Roman" w:hAnsi="Times New Roman" w:cs="Times New Roman"/>
          <w:sz w:val="24"/>
          <w:szCs w:val="24"/>
          <w:lang w:val="lv-LV"/>
        </w:rPr>
        <w:t>;</w:t>
      </w:r>
    </w:p>
    <w:p w14:paraId="7AEE978C" w14:textId="1433CFAA" w:rsidR="00D61ACC" w:rsidRPr="004E1BE6" w:rsidRDefault="0029283C">
      <w:pPr>
        <w:pStyle w:val="Sarakstarindkopa"/>
        <w:numPr>
          <w:ilvl w:val="0"/>
          <w:numId w:val="8"/>
        </w:numPr>
        <w:rPr>
          <w:rFonts w:ascii="Times New Roman" w:hAnsi="Times New Roman" w:cs="Times New Roman"/>
          <w:sz w:val="24"/>
          <w:szCs w:val="24"/>
          <w:lang w:val="lv-LV"/>
        </w:rPr>
      </w:pPr>
      <w:r w:rsidRPr="004E1BE6">
        <w:rPr>
          <w:rFonts w:ascii="Times New Roman" w:hAnsi="Times New Roman" w:cs="Times New Roman"/>
          <w:sz w:val="24"/>
          <w:szCs w:val="24"/>
          <w:lang w:val="lv-LV"/>
        </w:rPr>
        <w:t>Transportlīdzekļu pakalpojum</w:t>
      </w:r>
      <w:r w:rsidR="00C945B6" w:rsidRPr="004E1BE6">
        <w:rPr>
          <w:rFonts w:ascii="Times New Roman" w:hAnsi="Times New Roman" w:cs="Times New Roman"/>
          <w:sz w:val="24"/>
          <w:szCs w:val="24"/>
          <w:lang w:val="lv-LV"/>
        </w:rPr>
        <w:t>us</w:t>
      </w:r>
      <w:r w:rsidR="00135630" w:rsidRPr="004E1BE6">
        <w:rPr>
          <w:rFonts w:ascii="Times New Roman" w:hAnsi="Times New Roman" w:cs="Times New Roman"/>
          <w:sz w:val="24"/>
          <w:szCs w:val="24"/>
          <w:lang w:val="lv-LV"/>
        </w:rPr>
        <w:t>, kas tiek nodrošināta</w:t>
      </w:r>
      <w:r w:rsidR="002F40DE" w:rsidRPr="004E1BE6">
        <w:rPr>
          <w:rFonts w:ascii="Times New Roman" w:hAnsi="Times New Roman" w:cs="Times New Roman"/>
          <w:sz w:val="24"/>
          <w:szCs w:val="24"/>
          <w:lang w:val="lv-LV"/>
        </w:rPr>
        <w:t xml:space="preserve"> pacientiem attiecīgi pēc vajadzības, tas ir, pakalpojums netiek nodrošināts personām, kas </w:t>
      </w:r>
      <w:r w:rsidR="00C1311F" w:rsidRPr="004E1BE6">
        <w:rPr>
          <w:rFonts w:ascii="Times New Roman" w:hAnsi="Times New Roman" w:cs="Times New Roman"/>
          <w:sz w:val="24"/>
          <w:szCs w:val="24"/>
          <w:lang w:val="lv-LV"/>
        </w:rPr>
        <w:t>nesaņem</w:t>
      </w:r>
      <w:r w:rsidR="002F40DE" w:rsidRPr="004E1BE6">
        <w:rPr>
          <w:rFonts w:ascii="Times New Roman" w:hAnsi="Times New Roman" w:cs="Times New Roman"/>
          <w:sz w:val="24"/>
          <w:szCs w:val="24"/>
          <w:lang w:val="lv-LV"/>
        </w:rPr>
        <w:t xml:space="preserve"> ārstniecības vai sociālās aprūpes </w:t>
      </w:r>
      <w:r w:rsidR="00C1311F" w:rsidRPr="004E1BE6">
        <w:rPr>
          <w:rFonts w:ascii="Times New Roman" w:hAnsi="Times New Roman" w:cs="Times New Roman"/>
          <w:sz w:val="24"/>
          <w:szCs w:val="24"/>
          <w:lang w:val="lv-LV"/>
        </w:rPr>
        <w:t>pakalpojum</w:t>
      </w:r>
      <w:r w:rsidR="00115E78" w:rsidRPr="004E1BE6">
        <w:rPr>
          <w:rFonts w:ascii="Times New Roman" w:hAnsi="Times New Roman" w:cs="Times New Roman"/>
          <w:sz w:val="24"/>
          <w:szCs w:val="24"/>
          <w:lang w:val="lv-LV"/>
        </w:rPr>
        <w:t>us Kapitālsabiedrībā</w:t>
      </w:r>
      <w:r w:rsidR="00C945B6" w:rsidRPr="004E1BE6">
        <w:rPr>
          <w:rFonts w:ascii="Times New Roman" w:hAnsi="Times New Roman" w:cs="Times New Roman"/>
          <w:sz w:val="24"/>
          <w:szCs w:val="24"/>
          <w:lang w:val="lv-LV"/>
        </w:rPr>
        <w:t>;</w:t>
      </w:r>
    </w:p>
    <w:p w14:paraId="17BCC5D1" w14:textId="2530EE43" w:rsidR="0029283C" w:rsidRPr="004E1BE6" w:rsidRDefault="000A38BD">
      <w:pPr>
        <w:pStyle w:val="Sarakstarindkopa"/>
        <w:numPr>
          <w:ilvl w:val="0"/>
          <w:numId w:val="8"/>
        </w:numPr>
        <w:rPr>
          <w:rFonts w:ascii="Times New Roman" w:hAnsi="Times New Roman" w:cs="Times New Roman"/>
          <w:sz w:val="24"/>
          <w:szCs w:val="24"/>
          <w:lang w:val="lv-LV"/>
        </w:rPr>
      </w:pPr>
      <w:r w:rsidRPr="004E1BE6">
        <w:rPr>
          <w:rFonts w:ascii="Times New Roman" w:hAnsi="Times New Roman" w:cs="Times New Roman"/>
          <w:sz w:val="24"/>
          <w:szCs w:val="24"/>
          <w:lang w:val="lv-LV"/>
        </w:rPr>
        <w:t>Dokumentu noformēšanas pakalpojum</w:t>
      </w:r>
      <w:r w:rsidR="00C945B6" w:rsidRPr="004E1BE6">
        <w:rPr>
          <w:rFonts w:ascii="Times New Roman" w:hAnsi="Times New Roman" w:cs="Times New Roman"/>
          <w:sz w:val="24"/>
          <w:szCs w:val="24"/>
          <w:lang w:val="lv-LV"/>
        </w:rPr>
        <w:t>us</w:t>
      </w:r>
      <w:r w:rsidR="001864E5" w:rsidRPr="004E1BE6">
        <w:rPr>
          <w:rFonts w:ascii="Times New Roman" w:hAnsi="Times New Roman" w:cs="Times New Roman"/>
          <w:sz w:val="24"/>
          <w:szCs w:val="24"/>
          <w:lang w:val="lv-LV"/>
        </w:rPr>
        <w:t xml:space="preserve">, piemēram, </w:t>
      </w:r>
      <w:r w:rsidR="00E578B6" w:rsidRPr="004E1BE6">
        <w:rPr>
          <w:rFonts w:ascii="Times New Roman" w:hAnsi="Times New Roman" w:cs="Times New Roman"/>
          <w:sz w:val="24"/>
          <w:szCs w:val="24"/>
          <w:lang w:val="lv-LV"/>
        </w:rPr>
        <w:t>izziņas no Kapitālsabiedrības datu bāzes par sniegtajiem pakalpojumiem, atzinumu, izrakstu, kopiju, norakstu sagatavošanu</w:t>
      </w:r>
      <w:r w:rsidRPr="004E1BE6">
        <w:rPr>
          <w:rFonts w:ascii="Times New Roman" w:hAnsi="Times New Roman" w:cs="Times New Roman"/>
          <w:sz w:val="24"/>
          <w:szCs w:val="24"/>
          <w:lang w:val="lv-LV"/>
        </w:rPr>
        <w:t>.</w:t>
      </w:r>
    </w:p>
    <w:p w14:paraId="22B9F8A2" w14:textId="65B202A5" w:rsidR="00256EA6" w:rsidRPr="004E1BE6" w:rsidRDefault="00256EA6" w:rsidP="00256EA6">
      <w:pPr>
        <w:pStyle w:val="Virsraksts2"/>
        <w:rPr>
          <w:rFonts w:ascii="Times New Roman" w:hAnsi="Times New Roman" w:cs="Times New Roman"/>
          <w:b/>
          <w:bCs/>
          <w:color w:val="auto"/>
          <w:sz w:val="24"/>
          <w:szCs w:val="24"/>
          <w:lang w:val="lv-LV"/>
        </w:rPr>
      </w:pPr>
      <w:bookmarkStart w:id="3" w:name="_Toc142988323"/>
      <w:r w:rsidRPr="004E1BE6">
        <w:rPr>
          <w:rFonts w:ascii="Times New Roman" w:hAnsi="Times New Roman" w:cs="Times New Roman"/>
          <w:b/>
          <w:bCs/>
          <w:color w:val="auto"/>
          <w:sz w:val="24"/>
          <w:szCs w:val="24"/>
          <w:lang w:val="lv-LV"/>
        </w:rPr>
        <w:t>Kapitālsabiedrības pakalpojumu saņēmēju loks</w:t>
      </w:r>
      <w:bookmarkEnd w:id="3"/>
    </w:p>
    <w:p w14:paraId="23B3F38A" w14:textId="322B6DE0" w:rsidR="00D90994" w:rsidRPr="004E1BE6" w:rsidRDefault="00D90994" w:rsidP="004E1BE6">
      <w:pPr>
        <w:ind w:firstLine="357"/>
        <w:rPr>
          <w:rFonts w:ascii="Times New Roman" w:hAnsi="Times New Roman" w:cs="Times New Roman"/>
          <w:sz w:val="24"/>
          <w:szCs w:val="24"/>
          <w:lang w:val="lv-LV"/>
        </w:rPr>
      </w:pPr>
      <w:r w:rsidRPr="004E1BE6">
        <w:rPr>
          <w:rFonts w:ascii="Times New Roman" w:hAnsi="Times New Roman" w:cs="Times New Roman"/>
          <w:sz w:val="24"/>
          <w:szCs w:val="24"/>
          <w:lang w:val="lv-LV"/>
        </w:rPr>
        <w:t xml:space="preserve">Atbilstoši Kapitālsabiedrības pamatdarbībai </w:t>
      </w:r>
      <w:r w:rsidR="00304B2C" w:rsidRPr="004E1BE6">
        <w:rPr>
          <w:rFonts w:ascii="Times New Roman" w:hAnsi="Times New Roman" w:cs="Times New Roman"/>
          <w:sz w:val="24"/>
          <w:szCs w:val="24"/>
          <w:lang w:val="lv-LV"/>
        </w:rPr>
        <w:t>tās</w:t>
      </w:r>
      <w:r w:rsidR="002D5D56" w:rsidRPr="004E1BE6">
        <w:rPr>
          <w:rFonts w:ascii="Times New Roman" w:hAnsi="Times New Roman" w:cs="Times New Roman"/>
          <w:sz w:val="24"/>
          <w:szCs w:val="24"/>
          <w:lang w:val="lv-LV"/>
        </w:rPr>
        <w:t xml:space="preserve"> pakalpojum</w:t>
      </w:r>
      <w:r w:rsidR="006930FC" w:rsidRPr="004E1BE6">
        <w:rPr>
          <w:rFonts w:ascii="Times New Roman" w:hAnsi="Times New Roman" w:cs="Times New Roman"/>
          <w:sz w:val="24"/>
          <w:szCs w:val="24"/>
          <w:lang w:val="lv-LV"/>
        </w:rPr>
        <w:t>us</w:t>
      </w:r>
      <w:r w:rsidR="002D5D56" w:rsidRPr="004E1BE6">
        <w:rPr>
          <w:rFonts w:ascii="Times New Roman" w:hAnsi="Times New Roman" w:cs="Times New Roman"/>
          <w:sz w:val="24"/>
          <w:szCs w:val="24"/>
          <w:lang w:val="lv-LV"/>
        </w:rPr>
        <w:t xml:space="preserve"> izmanto</w:t>
      </w:r>
      <w:r w:rsidRPr="004E1BE6">
        <w:rPr>
          <w:rFonts w:ascii="Times New Roman" w:hAnsi="Times New Roman" w:cs="Times New Roman"/>
          <w:sz w:val="24"/>
          <w:szCs w:val="24"/>
          <w:lang w:val="lv-LV"/>
        </w:rPr>
        <w:t>:</w:t>
      </w:r>
    </w:p>
    <w:p w14:paraId="3DD26251" w14:textId="3007E1D9" w:rsidR="00DF349A" w:rsidRPr="004E1BE6" w:rsidRDefault="00147CE0">
      <w:pPr>
        <w:pStyle w:val="Sarakstarindkopa"/>
        <w:numPr>
          <w:ilvl w:val="0"/>
          <w:numId w:val="9"/>
        </w:numPr>
        <w:rPr>
          <w:rFonts w:ascii="Times New Roman" w:hAnsi="Times New Roman" w:cs="Times New Roman"/>
          <w:sz w:val="24"/>
          <w:szCs w:val="24"/>
          <w:lang w:val="lv-LV"/>
        </w:rPr>
      </w:pPr>
      <w:r w:rsidRPr="004E1BE6">
        <w:rPr>
          <w:rFonts w:ascii="Times New Roman" w:hAnsi="Times New Roman" w:cs="Times New Roman"/>
          <w:sz w:val="24"/>
          <w:szCs w:val="24"/>
          <w:lang w:val="lv-LV"/>
        </w:rPr>
        <w:t>iedzīvotāji</w:t>
      </w:r>
      <w:r w:rsidR="004E2B2C" w:rsidRPr="004E1BE6">
        <w:rPr>
          <w:rFonts w:ascii="Times New Roman" w:hAnsi="Times New Roman" w:cs="Times New Roman"/>
          <w:sz w:val="24"/>
          <w:szCs w:val="24"/>
          <w:lang w:val="lv-LV"/>
        </w:rPr>
        <w:t xml:space="preserve"> ar psihiskiem un uzvedības traucējumiem, </w:t>
      </w:r>
      <w:r w:rsidRPr="004E1BE6">
        <w:rPr>
          <w:rFonts w:ascii="Times New Roman" w:hAnsi="Times New Roman" w:cs="Times New Roman"/>
          <w:sz w:val="24"/>
          <w:szCs w:val="24"/>
          <w:lang w:val="lv-LV"/>
        </w:rPr>
        <w:t>tai skaitā nepilngadīgas personas</w:t>
      </w:r>
      <w:r w:rsidR="00DA0058" w:rsidRPr="004E1BE6">
        <w:rPr>
          <w:rFonts w:ascii="Times New Roman" w:hAnsi="Times New Roman" w:cs="Times New Roman"/>
          <w:sz w:val="24"/>
          <w:szCs w:val="24"/>
          <w:lang w:val="lv-LV"/>
        </w:rPr>
        <w:t>;</w:t>
      </w:r>
      <w:r w:rsidR="004E2B2C" w:rsidRPr="004E1BE6">
        <w:rPr>
          <w:rFonts w:ascii="Times New Roman" w:hAnsi="Times New Roman" w:cs="Times New Roman"/>
          <w:sz w:val="24"/>
          <w:szCs w:val="24"/>
          <w:lang w:val="lv-LV"/>
        </w:rPr>
        <w:t xml:space="preserve"> </w:t>
      </w:r>
    </w:p>
    <w:p w14:paraId="27E58E0A" w14:textId="6ABF5994" w:rsidR="00DF349A" w:rsidRPr="004E1BE6" w:rsidRDefault="0091332C">
      <w:pPr>
        <w:pStyle w:val="Sarakstarindkopa"/>
        <w:numPr>
          <w:ilvl w:val="0"/>
          <w:numId w:val="9"/>
        </w:numPr>
        <w:rPr>
          <w:rFonts w:ascii="Times New Roman" w:hAnsi="Times New Roman" w:cs="Times New Roman"/>
          <w:sz w:val="24"/>
          <w:szCs w:val="24"/>
          <w:lang w:val="lv-LV"/>
        </w:rPr>
      </w:pPr>
      <w:r w:rsidRPr="004E1BE6">
        <w:rPr>
          <w:rFonts w:ascii="Times New Roman" w:hAnsi="Times New Roman" w:cs="Times New Roman"/>
          <w:sz w:val="24"/>
          <w:szCs w:val="24"/>
          <w:lang w:val="lv-LV"/>
        </w:rPr>
        <w:t>iedzīvotāji ar</w:t>
      </w:r>
      <w:r w:rsidR="004E2B2C" w:rsidRPr="004E1BE6">
        <w:rPr>
          <w:rFonts w:ascii="Times New Roman" w:hAnsi="Times New Roman" w:cs="Times New Roman"/>
          <w:sz w:val="24"/>
          <w:szCs w:val="24"/>
          <w:lang w:val="lv-LV"/>
        </w:rPr>
        <w:t xml:space="preserve"> atkarīb</w:t>
      </w:r>
      <w:r w:rsidR="008170B0" w:rsidRPr="004E1BE6">
        <w:rPr>
          <w:rFonts w:ascii="Times New Roman" w:hAnsi="Times New Roman" w:cs="Times New Roman"/>
          <w:sz w:val="24"/>
          <w:szCs w:val="24"/>
          <w:lang w:val="lv-LV"/>
        </w:rPr>
        <w:t>u</w:t>
      </w:r>
      <w:r w:rsidRPr="004E1BE6">
        <w:rPr>
          <w:rFonts w:ascii="Times New Roman" w:hAnsi="Times New Roman" w:cs="Times New Roman"/>
          <w:sz w:val="24"/>
          <w:szCs w:val="24"/>
          <w:lang w:val="lv-LV"/>
        </w:rPr>
        <w:t xml:space="preserve"> slimībām, tai skaitā nepilngadīgas personas</w:t>
      </w:r>
      <w:r w:rsidR="00147CE0" w:rsidRPr="004E1BE6">
        <w:rPr>
          <w:rFonts w:ascii="Times New Roman" w:hAnsi="Times New Roman" w:cs="Times New Roman"/>
          <w:sz w:val="24"/>
          <w:szCs w:val="24"/>
          <w:lang w:val="lv-LV"/>
        </w:rPr>
        <w:t>;</w:t>
      </w:r>
    </w:p>
    <w:p w14:paraId="0E6939A3" w14:textId="77777777" w:rsidR="0091332C" w:rsidRPr="004E1BE6" w:rsidRDefault="00DF349A">
      <w:pPr>
        <w:pStyle w:val="Sarakstarindkopa"/>
        <w:numPr>
          <w:ilvl w:val="0"/>
          <w:numId w:val="9"/>
        </w:numPr>
        <w:rPr>
          <w:rFonts w:ascii="Times New Roman" w:hAnsi="Times New Roman" w:cs="Times New Roman"/>
          <w:sz w:val="24"/>
          <w:szCs w:val="24"/>
          <w:lang w:val="lv-LV"/>
        </w:rPr>
      </w:pPr>
      <w:r w:rsidRPr="004E1BE6">
        <w:rPr>
          <w:rFonts w:ascii="Times New Roman" w:hAnsi="Times New Roman" w:cs="Times New Roman"/>
          <w:sz w:val="24"/>
          <w:szCs w:val="24"/>
          <w:lang w:val="lv-LV"/>
        </w:rPr>
        <w:t>pilngadīgas</w:t>
      </w:r>
      <w:r w:rsidR="00147CE0" w:rsidRPr="004E1BE6">
        <w:rPr>
          <w:rFonts w:ascii="Times New Roman" w:hAnsi="Times New Roman" w:cs="Times New Roman"/>
          <w:sz w:val="24"/>
          <w:szCs w:val="24"/>
          <w:lang w:val="lv-LV"/>
        </w:rPr>
        <w:t>,</w:t>
      </w:r>
      <w:r w:rsidR="004E2B2C" w:rsidRPr="004E1BE6">
        <w:rPr>
          <w:rFonts w:ascii="Times New Roman" w:hAnsi="Times New Roman" w:cs="Times New Roman"/>
          <w:sz w:val="24"/>
          <w:szCs w:val="24"/>
          <w:lang w:val="lv-LV"/>
        </w:rPr>
        <w:t xml:space="preserve"> ilgstoši slimojošas personas ar smagām psihiskām saslimšanām</w:t>
      </w:r>
      <w:r w:rsidR="00F14DB8" w:rsidRPr="004E1BE6">
        <w:rPr>
          <w:rFonts w:ascii="Times New Roman" w:hAnsi="Times New Roman" w:cs="Times New Roman"/>
          <w:sz w:val="24"/>
          <w:szCs w:val="24"/>
          <w:lang w:val="lv-LV"/>
        </w:rPr>
        <w:t xml:space="preserve"> </w:t>
      </w:r>
      <w:r w:rsidR="000F3FE8" w:rsidRPr="004E1BE6">
        <w:rPr>
          <w:rFonts w:ascii="Times New Roman" w:hAnsi="Times New Roman" w:cs="Times New Roman"/>
          <w:sz w:val="24"/>
          <w:szCs w:val="24"/>
          <w:lang w:val="lv-LV"/>
        </w:rPr>
        <w:t>no visas Latvijas</w:t>
      </w:r>
      <w:r w:rsidR="0091332C" w:rsidRPr="004E1BE6">
        <w:rPr>
          <w:rFonts w:ascii="Times New Roman" w:hAnsi="Times New Roman" w:cs="Times New Roman"/>
          <w:sz w:val="24"/>
          <w:szCs w:val="24"/>
          <w:lang w:val="lv-LV"/>
        </w:rPr>
        <w:t>;</w:t>
      </w:r>
    </w:p>
    <w:p w14:paraId="24C30C0C" w14:textId="38513E41" w:rsidR="00DF349A" w:rsidRPr="004E1BE6" w:rsidRDefault="0091332C">
      <w:pPr>
        <w:pStyle w:val="Sarakstarindkopa"/>
        <w:numPr>
          <w:ilvl w:val="0"/>
          <w:numId w:val="9"/>
        </w:numPr>
        <w:rPr>
          <w:rFonts w:ascii="Times New Roman" w:hAnsi="Times New Roman" w:cs="Times New Roman"/>
          <w:sz w:val="24"/>
          <w:szCs w:val="24"/>
          <w:lang w:val="lv-LV"/>
        </w:rPr>
      </w:pPr>
      <w:r w:rsidRPr="004E1BE6">
        <w:rPr>
          <w:rFonts w:ascii="Times New Roman" w:hAnsi="Times New Roman" w:cs="Times New Roman"/>
          <w:sz w:val="24"/>
          <w:szCs w:val="24"/>
          <w:lang w:val="lv-LV"/>
        </w:rPr>
        <w:t>valsts</w:t>
      </w:r>
      <w:r w:rsidR="00A304E4" w:rsidRPr="004E1BE6">
        <w:rPr>
          <w:rFonts w:ascii="Times New Roman" w:hAnsi="Times New Roman" w:cs="Times New Roman"/>
          <w:sz w:val="24"/>
          <w:szCs w:val="24"/>
          <w:lang w:val="lv-LV"/>
        </w:rPr>
        <w:t>, pašvaldību</w:t>
      </w:r>
      <w:r w:rsidRPr="004E1BE6">
        <w:rPr>
          <w:rFonts w:ascii="Times New Roman" w:hAnsi="Times New Roman" w:cs="Times New Roman"/>
          <w:sz w:val="24"/>
          <w:szCs w:val="24"/>
          <w:lang w:val="lv-LV"/>
        </w:rPr>
        <w:t xml:space="preserve"> institūcijas</w:t>
      </w:r>
      <w:r w:rsidR="00154956" w:rsidRPr="004E1BE6">
        <w:rPr>
          <w:rFonts w:ascii="Times New Roman" w:hAnsi="Times New Roman" w:cs="Times New Roman"/>
          <w:sz w:val="24"/>
          <w:szCs w:val="24"/>
          <w:lang w:val="lv-LV"/>
        </w:rPr>
        <w:t xml:space="preserve">, </w:t>
      </w:r>
      <w:r w:rsidR="00EB6A8D" w:rsidRPr="004E1BE6">
        <w:rPr>
          <w:rFonts w:ascii="Times New Roman" w:hAnsi="Times New Roman" w:cs="Times New Roman"/>
          <w:sz w:val="24"/>
          <w:szCs w:val="24"/>
          <w:lang w:val="lv-LV"/>
        </w:rPr>
        <w:t xml:space="preserve">citas ārstniecības iestādes, </w:t>
      </w:r>
      <w:r w:rsidR="00154956" w:rsidRPr="004E1BE6">
        <w:rPr>
          <w:rFonts w:ascii="Times New Roman" w:hAnsi="Times New Roman" w:cs="Times New Roman"/>
          <w:sz w:val="24"/>
          <w:szCs w:val="24"/>
          <w:lang w:val="lv-LV"/>
        </w:rPr>
        <w:t xml:space="preserve">kas </w:t>
      </w:r>
      <w:r w:rsidR="00EB6A8D" w:rsidRPr="004E1BE6">
        <w:rPr>
          <w:rFonts w:ascii="Times New Roman" w:hAnsi="Times New Roman" w:cs="Times New Roman"/>
          <w:sz w:val="24"/>
          <w:szCs w:val="24"/>
          <w:lang w:val="lv-LV"/>
        </w:rPr>
        <w:t xml:space="preserve">saņem </w:t>
      </w:r>
      <w:r w:rsidR="003521E9" w:rsidRPr="004E1BE6">
        <w:rPr>
          <w:rFonts w:ascii="Times New Roman" w:hAnsi="Times New Roman" w:cs="Times New Roman"/>
          <w:sz w:val="24"/>
          <w:szCs w:val="24"/>
          <w:lang w:val="lv-LV"/>
        </w:rPr>
        <w:t xml:space="preserve">informatīvo un </w:t>
      </w:r>
      <w:r w:rsidR="00EB6A8D" w:rsidRPr="004E1BE6">
        <w:rPr>
          <w:rFonts w:ascii="Times New Roman" w:hAnsi="Times New Roman" w:cs="Times New Roman"/>
          <w:sz w:val="24"/>
          <w:szCs w:val="24"/>
          <w:lang w:val="lv-LV"/>
        </w:rPr>
        <w:t xml:space="preserve">konsultatīvo atbalsu </w:t>
      </w:r>
      <w:r w:rsidR="00D403C5" w:rsidRPr="004E1BE6">
        <w:rPr>
          <w:rFonts w:ascii="Times New Roman" w:hAnsi="Times New Roman" w:cs="Times New Roman"/>
          <w:sz w:val="24"/>
          <w:szCs w:val="24"/>
          <w:lang w:val="lv-LV"/>
        </w:rPr>
        <w:t xml:space="preserve">psihiatrijas un narkoloģijas jomā, kā arī </w:t>
      </w:r>
      <w:r w:rsidR="004C07EF" w:rsidRPr="004E1BE6">
        <w:rPr>
          <w:rFonts w:ascii="Times New Roman" w:hAnsi="Times New Roman" w:cs="Times New Roman"/>
          <w:sz w:val="24"/>
          <w:szCs w:val="24"/>
          <w:lang w:val="lv-LV"/>
        </w:rPr>
        <w:t>ekspertīzi</w:t>
      </w:r>
      <w:r w:rsidR="00154956" w:rsidRPr="004E1BE6">
        <w:rPr>
          <w:rFonts w:ascii="Times New Roman" w:hAnsi="Times New Roman" w:cs="Times New Roman"/>
          <w:sz w:val="24"/>
          <w:szCs w:val="24"/>
          <w:lang w:val="lv-LV"/>
        </w:rPr>
        <w:t>.</w:t>
      </w:r>
    </w:p>
    <w:p w14:paraId="26990E6D" w14:textId="55DDEF50" w:rsidR="00B606A0" w:rsidRPr="004E1BE6" w:rsidRDefault="00DC5E8E" w:rsidP="00B91CD4">
      <w:pPr>
        <w:ind w:firstLine="360"/>
        <w:rPr>
          <w:rFonts w:ascii="Times New Roman" w:hAnsi="Times New Roman" w:cs="Times New Roman"/>
          <w:sz w:val="24"/>
          <w:szCs w:val="24"/>
          <w:lang w:val="lv-LV"/>
        </w:rPr>
      </w:pPr>
      <w:r w:rsidRPr="004E1BE6">
        <w:rPr>
          <w:rFonts w:ascii="Times New Roman" w:hAnsi="Times New Roman" w:cs="Times New Roman"/>
          <w:sz w:val="24"/>
          <w:szCs w:val="24"/>
          <w:lang w:val="lv-LV"/>
        </w:rPr>
        <w:t>Kapitālsabiedrība</w:t>
      </w:r>
      <w:r w:rsidR="00DA0058" w:rsidRPr="004E1BE6">
        <w:rPr>
          <w:rFonts w:ascii="Times New Roman" w:hAnsi="Times New Roman" w:cs="Times New Roman"/>
          <w:sz w:val="24"/>
          <w:szCs w:val="24"/>
          <w:lang w:val="lv-LV"/>
        </w:rPr>
        <w:t xml:space="preserve"> </w:t>
      </w:r>
      <w:r w:rsidR="008D1C13" w:rsidRPr="004E1BE6">
        <w:rPr>
          <w:rFonts w:ascii="Times New Roman" w:hAnsi="Times New Roman" w:cs="Times New Roman"/>
          <w:sz w:val="24"/>
          <w:szCs w:val="24"/>
          <w:lang w:val="lv-LV"/>
        </w:rPr>
        <w:t>galvenokārt apkalpo</w:t>
      </w:r>
      <w:r w:rsidR="000F3FE8" w:rsidRPr="004E1BE6">
        <w:rPr>
          <w:rFonts w:ascii="Times New Roman" w:hAnsi="Times New Roman" w:cs="Times New Roman"/>
          <w:sz w:val="24"/>
          <w:szCs w:val="24"/>
          <w:lang w:val="lv-LV"/>
        </w:rPr>
        <w:t xml:space="preserve"> Rīgas </w:t>
      </w:r>
      <w:r w:rsidR="000C0A76" w:rsidRPr="004E1BE6">
        <w:rPr>
          <w:rFonts w:ascii="Times New Roman" w:hAnsi="Times New Roman" w:cs="Times New Roman"/>
          <w:sz w:val="24"/>
          <w:szCs w:val="24"/>
          <w:lang w:val="lv-LV"/>
        </w:rPr>
        <w:t>valsts</w:t>
      </w:r>
      <w:r w:rsidR="000F3FE8" w:rsidRPr="004E1BE6">
        <w:rPr>
          <w:rFonts w:ascii="Times New Roman" w:hAnsi="Times New Roman" w:cs="Times New Roman"/>
          <w:sz w:val="24"/>
          <w:szCs w:val="24"/>
          <w:lang w:val="lv-LV"/>
        </w:rPr>
        <w:t xml:space="preserve">pilsētas un </w:t>
      </w:r>
      <w:r w:rsidR="000C0A76" w:rsidRPr="004E1BE6">
        <w:rPr>
          <w:rFonts w:ascii="Times New Roman" w:hAnsi="Times New Roman" w:cs="Times New Roman"/>
          <w:sz w:val="24"/>
          <w:szCs w:val="24"/>
          <w:lang w:val="lv-LV"/>
        </w:rPr>
        <w:t xml:space="preserve">Rīgas plānošanas </w:t>
      </w:r>
      <w:r w:rsidR="000F3FE8" w:rsidRPr="004E1BE6">
        <w:rPr>
          <w:rFonts w:ascii="Times New Roman" w:hAnsi="Times New Roman" w:cs="Times New Roman"/>
          <w:sz w:val="24"/>
          <w:szCs w:val="24"/>
          <w:lang w:val="lv-LV"/>
        </w:rPr>
        <w:t>reģiona</w:t>
      </w:r>
      <w:r w:rsidR="00FF2B02" w:rsidRPr="004E1BE6">
        <w:rPr>
          <w:rFonts w:ascii="Times New Roman" w:hAnsi="Times New Roman" w:cs="Times New Roman"/>
          <w:sz w:val="24"/>
          <w:szCs w:val="24"/>
          <w:lang w:val="lv-LV"/>
        </w:rPr>
        <w:t xml:space="preserve"> iedzīvotājus</w:t>
      </w:r>
      <w:r w:rsidR="00E937FF" w:rsidRPr="004E1BE6">
        <w:rPr>
          <w:rFonts w:ascii="Times New Roman" w:hAnsi="Times New Roman" w:cs="Times New Roman"/>
          <w:sz w:val="24"/>
          <w:szCs w:val="24"/>
          <w:lang w:val="lv-LV"/>
        </w:rPr>
        <w:t>, 2021. gadā pakalpojumu saņēmēju loks bija</w:t>
      </w:r>
      <w:r w:rsidR="0055439E" w:rsidRPr="004E1BE6">
        <w:rPr>
          <w:rStyle w:val="Vresatsauce"/>
          <w:rFonts w:ascii="Times New Roman" w:hAnsi="Times New Roman" w:cs="Times New Roman"/>
          <w:sz w:val="24"/>
          <w:szCs w:val="24"/>
          <w:lang w:val="lv-LV"/>
        </w:rPr>
        <w:footnoteReference w:id="20"/>
      </w:r>
      <w:r w:rsidR="00B606A0" w:rsidRPr="004E1BE6">
        <w:rPr>
          <w:rFonts w:ascii="Times New Roman" w:hAnsi="Times New Roman" w:cs="Times New Roman"/>
          <w:sz w:val="24"/>
          <w:szCs w:val="24"/>
          <w:lang w:val="lv-LV"/>
        </w:rPr>
        <w:t>:</w:t>
      </w:r>
    </w:p>
    <w:p w14:paraId="7B9DF2B7" w14:textId="34F33925" w:rsidR="00B606A0" w:rsidRPr="004E1BE6" w:rsidRDefault="00B606A0">
      <w:pPr>
        <w:pStyle w:val="Sarakstarindkopa"/>
        <w:numPr>
          <w:ilvl w:val="0"/>
          <w:numId w:val="20"/>
        </w:numPr>
        <w:rPr>
          <w:rFonts w:ascii="Times New Roman" w:hAnsi="Times New Roman" w:cs="Times New Roman"/>
          <w:sz w:val="24"/>
          <w:szCs w:val="24"/>
          <w:lang w:val="lv-LV"/>
        </w:rPr>
      </w:pPr>
      <w:r w:rsidRPr="004E1BE6">
        <w:rPr>
          <w:rFonts w:ascii="Times New Roman" w:hAnsi="Times New Roman" w:cs="Times New Roman"/>
          <w:sz w:val="24"/>
          <w:szCs w:val="24"/>
          <w:lang w:val="lv-LV"/>
        </w:rPr>
        <w:t>ambulator</w:t>
      </w:r>
      <w:r w:rsidR="00E937FF" w:rsidRPr="004E1BE6">
        <w:rPr>
          <w:rFonts w:ascii="Times New Roman" w:hAnsi="Times New Roman" w:cs="Times New Roman"/>
          <w:sz w:val="24"/>
          <w:szCs w:val="24"/>
          <w:lang w:val="lv-LV"/>
        </w:rPr>
        <w:t>ajos</w:t>
      </w:r>
      <w:r w:rsidRPr="004E1BE6">
        <w:rPr>
          <w:rFonts w:ascii="Times New Roman" w:hAnsi="Times New Roman" w:cs="Times New Roman"/>
          <w:sz w:val="24"/>
          <w:szCs w:val="24"/>
          <w:lang w:val="lv-LV"/>
        </w:rPr>
        <w:t xml:space="preserve"> pakalpojum</w:t>
      </w:r>
      <w:r w:rsidR="00E937FF" w:rsidRPr="004E1BE6">
        <w:rPr>
          <w:rFonts w:ascii="Times New Roman" w:hAnsi="Times New Roman" w:cs="Times New Roman"/>
          <w:sz w:val="24"/>
          <w:szCs w:val="24"/>
          <w:lang w:val="lv-LV"/>
        </w:rPr>
        <w:t>o</w:t>
      </w:r>
      <w:r w:rsidRPr="004E1BE6">
        <w:rPr>
          <w:rFonts w:ascii="Times New Roman" w:hAnsi="Times New Roman" w:cs="Times New Roman"/>
          <w:sz w:val="24"/>
          <w:szCs w:val="24"/>
          <w:lang w:val="lv-LV"/>
        </w:rPr>
        <w:t>s</w:t>
      </w:r>
      <w:r w:rsidR="00E937FF" w:rsidRPr="004E1BE6">
        <w:rPr>
          <w:rFonts w:ascii="Times New Roman" w:hAnsi="Times New Roman" w:cs="Times New Roman"/>
          <w:sz w:val="24"/>
          <w:szCs w:val="24"/>
          <w:lang w:val="lv-LV"/>
        </w:rPr>
        <w:t xml:space="preserve"> 80 % Rīgas </w:t>
      </w:r>
      <w:r w:rsidR="004A6FD7" w:rsidRPr="004E1BE6">
        <w:rPr>
          <w:rFonts w:ascii="Times New Roman" w:hAnsi="Times New Roman" w:cs="Times New Roman"/>
          <w:sz w:val="24"/>
          <w:szCs w:val="24"/>
          <w:lang w:val="lv-LV"/>
        </w:rPr>
        <w:t>valsts</w:t>
      </w:r>
      <w:r w:rsidR="00E937FF" w:rsidRPr="004E1BE6">
        <w:rPr>
          <w:rFonts w:ascii="Times New Roman" w:hAnsi="Times New Roman" w:cs="Times New Roman"/>
          <w:sz w:val="24"/>
          <w:szCs w:val="24"/>
          <w:lang w:val="lv-LV"/>
        </w:rPr>
        <w:t xml:space="preserve">pilsētas iedzīvotāji, 7 </w:t>
      </w:r>
      <w:r w:rsidR="004B63B6" w:rsidRPr="004E1BE6">
        <w:rPr>
          <w:rFonts w:ascii="Times New Roman" w:hAnsi="Times New Roman" w:cs="Times New Roman"/>
          <w:sz w:val="24"/>
          <w:szCs w:val="24"/>
          <w:lang w:val="lv-LV"/>
        </w:rPr>
        <w:t xml:space="preserve">% </w:t>
      </w:r>
      <w:r w:rsidR="00300955" w:rsidRPr="004E1BE6">
        <w:rPr>
          <w:rFonts w:ascii="Times New Roman" w:hAnsi="Times New Roman" w:cs="Times New Roman"/>
          <w:sz w:val="24"/>
          <w:szCs w:val="24"/>
          <w:lang w:val="lv-LV"/>
        </w:rPr>
        <w:t xml:space="preserve">pārējo </w:t>
      </w:r>
      <w:r w:rsidR="004B63B6" w:rsidRPr="004E1BE6">
        <w:rPr>
          <w:rFonts w:ascii="Times New Roman" w:hAnsi="Times New Roman" w:cs="Times New Roman"/>
          <w:sz w:val="24"/>
          <w:szCs w:val="24"/>
          <w:lang w:val="lv-LV"/>
        </w:rPr>
        <w:t>Rīgas plānošanas reģiona pašvaldību iedzīvotāji</w:t>
      </w:r>
      <w:r w:rsidR="00C65A4B" w:rsidRPr="004E1BE6">
        <w:rPr>
          <w:rFonts w:ascii="Times New Roman" w:hAnsi="Times New Roman" w:cs="Times New Roman"/>
          <w:sz w:val="24"/>
          <w:szCs w:val="24"/>
          <w:lang w:val="lv-LV"/>
        </w:rPr>
        <w:t>, 13 % pārējo pašvaldību iedzīvotāji</w:t>
      </w:r>
      <w:r w:rsidR="004B63B6" w:rsidRPr="004E1BE6">
        <w:rPr>
          <w:rFonts w:ascii="Times New Roman" w:hAnsi="Times New Roman" w:cs="Times New Roman"/>
          <w:sz w:val="24"/>
          <w:szCs w:val="24"/>
          <w:lang w:val="lv-LV"/>
        </w:rPr>
        <w:t>;</w:t>
      </w:r>
    </w:p>
    <w:p w14:paraId="2FE42216" w14:textId="3DC9407D" w:rsidR="004B63B6" w:rsidRPr="004E1BE6" w:rsidRDefault="00300955">
      <w:pPr>
        <w:pStyle w:val="Sarakstarindkopa"/>
        <w:numPr>
          <w:ilvl w:val="0"/>
          <w:numId w:val="20"/>
        </w:numPr>
        <w:rPr>
          <w:rFonts w:ascii="Times New Roman" w:hAnsi="Times New Roman" w:cs="Times New Roman"/>
          <w:sz w:val="24"/>
          <w:szCs w:val="24"/>
          <w:lang w:val="lv-LV"/>
        </w:rPr>
      </w:pPr>
      <w:r w:rsidRPr="004E1BE6">
        <w:rPr>
          <w:rFonts w:ascii="Times New Roman" w:hAnsi="Times New Roman" w:cs="Times New Roman"/>
          <w:sz w:val="24"/>
          <w:szCs w:val="24"/>
          <w:lang w:val="lv-LV"/>
        </w:rPr>
        <w:t xml:space="preserve">stacionārajos pakalpojumos 66 % Rīgas </w:t>
      </w:r>
      <w:r w:rsidR="004A6FD7" w:rsidRPr="004E1BE6">
        <w:rPr>
          <w:rFonts w:ascii="Times New Roman" w:hAnsi="Times New Roman" w:cs="Times New Roman"/>
          <w:sz w:val="24"/>
          <w:szCs w:val="24"/>
          <w:lang w:val="lv-LV"/>
        </w:rPr>
        <w:t>valsts</w:t>
      </w:r>
      <w:r w:rsidRPr="004E1BE6">
        <w:rPr>
          <w:rFonts w:ascii="Times New Roman" w:hAnsi="Times New Roman" w:cs="Times New Roman"/>
          <w:sz w:val="24"/>
          <w:szCs w:val="24"/>
          <w:lang w:val="lv-LV"/>
        </w:rPr>
        <w:t>pilsētas iedzīvotāji, 13 % pārējo Rīgas plānošanas reģiona pašvaldību iedzīvotāji</w:t>
      </w:r>
      <w:r w:rsidR="00A81890" w:rsidRPr="004E1BE6">
        <w:rPr>
          <w:rFonts w:ascii="Times New Roman" w:hAnsi="Times New Roman" w:cs="Times New Roman"/>
          <w:sz w:val="24"/>
          <w:szCs w:val="24"/>
          <w:lang w:val="lv-LV"/>
        </w:rPr>
        <w:t xml:space="preserve">, </w:t>
      </w:r>
      <w:r w:rsidR="00BF1385" w:rsidRPr="004E1BE6">
        <w:rPr>
          <w:rFonts w:ascii="Times New Roman" w:hAnsi="Times New Roman" w:cs="Times New Roman"/>
          <w:sz w:val="24"/>
          <w:szCs w:val="24"/>
          <w:lang w:val="lv-LV"/>
        </w:rPr>
        <w:t>21 % pārējo pašvaldību iedzīvotāji</w:t>
      </w:r>
      <w:r w:rsidRPr="004E1BE6">
        <w:rPr>
          <w:rFonts w:ascii="Times New Roman" w:hAnsi="Times New Roman" w:cs="Times New Roman"/>
          <w:sz w:val="24"/>
          <w:szCs w:val="24"/>
          <w:lang w:val="lv-LV"/>
        </w:rPr>
        <w:t>;</w:t>
      </w:r>
    </w:p>
    <w:p w14:paraId="65D30ED8" w14:textId="69F15116" w:rsidR="00300955" w:rsidRPr="004E1BE6" w:rsidRDefault="00CF1DEF">
      <w:pPr>
        <w:pStyle w:val="Sarakstarindkopa"/>
        <w:numPr>
          <w:ilvl w:val="0"/>
          <w:numId w:val="20"/>
        </w:numPr>
        <w:rPr>
          <w:rFonts w:ascii="Times New Roman" w:hAnsi="Times New Roman" w:cs="Times New Roman"/>
          <w:sz w:val="24"/>
          <w:szCs w:val="24"/>
          <w:lang w:val="lv-LV"/>
        </w:rPr>
      </w:pPr>
      <w:r w:rsidRPr="004E1BE6">
        <w:rPr>
          <w:rFonts w:ascii="Times New Roman" w:hAnsi="Times New Roman" w:cs="Times New Roman"/>
          <w:sz w:val="24"/>
          <w:szCs w:val="24"/>
          <w:lang w:val="lv-LV"/>
        </w:rPr>
        <w:t>ISAC “Vecpieba</w:t>
      </w:r>
      <w:r w:rsidR="002306C4" w:rsidRPr="004E1BE6">
        <w:rPr>
          <w:rFonts w:ascii="Times New Roman" w:hAnsi="Times New Roman" w:cs="Times New Roman"/>
          <w:sz w:val="24"/>
          <w:szCs w:val="24"/>
          <w:lang w:val="lv-LV"/>
        </w:rPr>
        <w:t>lga</w:t>
      </w:r>
      <w:r w:rsidRPr="004E1BE6">
        <w:rPr>
          <w:rFonts w:ascii="Times New Roman" w:hAnsi="Times New Roman" w:cs="Times New Roman"/>
          <w:sz w:val="24"/>
          <w:szCs w:val="24"/>
          <w:lang w:val="lv-LV"/>
        </w:rPr>
        <w:t>”</w:t>
      </w:r>
      <w:r w:rsidR="002306C4" w:rsidRPr="004E1BE6">
        <w:rPr>
          <w:rFonts w:ascii="Times New Roman" w:hAnsi="Times New Roman" w:cs="Times New Roman"/>
          <w:sz w:val="24"/>
          <w:szCs w:val="24"/>
          <w:lang w:val="lv-LV"/>
        </w:rPr>
        <w:t xml:space="preserve"> </w:t>
      </w:r>
      <w:r w:rsidR="006041C8" w:rsidRPr="004E1BE6">
        <w:rPr>
          <w:rFonts w:ascii="Times New Roman" w:hAnsi="Times New Roman" w:cs="Times New Roman"/>
          <w:sz w:val="24"/>
          <w:szCs w:val="24"/>
          <w:lang w:val="lv-LV"/>
        </w:rPr>
        <w:t>klientus uzņem no dažādām Latvijas vietām</w:t>
      </w:r>
      <w:r w:rsidR="00390D6D" w:rsidRPr="004E1BE6">
        <w:rPr>
          <w:rFonts w:ascii="Times New Roman" w:hAnsi="Times New Roman" w:cs="Times New Roman"/>
          <w:sz w:val="24"/>
          <w:szCs w:val="24"/>
          <w:lang w:val="lv-LV"/>
        </w:rPr>
        <w:t xml:space="preserve"> gan no tuvējām pašvaldībām, piemēram, Smilten</w:t>
      </w:r>
      <w:r w:rsidR="000520F2" w:rsidRPr="004E1BE6">
        <w:rPr>
          <w:rFonts w:ascii="Times New Roman" w:hAnsi="Times New Roman" w:cs="Times New Roman"/>
          <w:sz w:val="24"/>
          <w:szCs w:val="24"/>
          <w:lang w:val="lv-LV"/>
        </w:rPr>
        <w:t>es novada, Valmieras novada, gan tālākām, piemēram, Rīgas, Jelgavas</w:t>
      </w:r>
      <w:r w:rsidR="00D10520" w:rsidRPr="004E1BE6">
        <w:rPr>
          <w:rFonts w:ascii="Times New Roman" w:hAnsi="Times New Roman" w:cs="Times New Roman"/>
          <w:sz w:val="24"/>
          <w:szCs w:val="24"/>
          <w:lang w:val="lv-LV"/>
        </w:rPr>
        <w:t xml:space="preserve"> valstspilsētu</w:t>
      </w:r>
      <w:r w:rsidR="006862A7" w:rsidRPr="004E1BE6">
        <w:rPr>
          <w:rFonts w:ascii="Times New Roman" w:hAnsi="Times New Roman" w:cs="Times New Roman"/>
          <w:sz w:val="24"/>
          <w:szCs w:val="24"/>
          <w:lang w:val="lv-LV"/>
        </w:rPr>
        <w:t xml:space="preserve"> pašvaldīb</w:t>
      </w:r>
      <w:r w:rsidR="00BF1385" w:rsidRPr="004E1BE6">
        <w:rPr>
          <w:rFonts w:ascii="Times New Roman" w:hAnsi="Times New Roman" w:cs="Times New Roman"/>
          <w:sz w:val="24"/>
          <w:szCs w:val="24"/>
          <w:lang w:val="lv-LV"/>
        </w:rPr>
        <w:t>ām</w:t>
      </w:r>
      <w:r w:rsidR="00D10520" w:rsidRPr="004E1BE6">
        <w:rPr>
          <w:rFonts w:ascii="Times New Roman" w:hAnsi="Times New Roman" w:cs="Times New Roman"/>
          <w:sz w:val="24"/>
          <w:szCs w:val="24"/>
          <w:lang w:val="lv-LV"/>
        </w:rPr>
        <w:t xml:space="preserve"> un</w:t>
      </w:r>
      <w:r w:rsidR="006862A7" w:rsidRPr="004E1BE6">
        <w:rPr>
          <w:rFonts w:ascii="Times New Roman" w:hAnsi="Times New Roman" w:cs="Times New Roman"/>
          <w:sz w:val="24"/>
          <w:szCs w:val="24"/>
          <w:lang w:val="lv-LV"/>
        </w:rPr>
        <w:t xml:space="preserve"> </w:t>
      </w:r>
      <w:r w:rsidR="000520F2" w:rsidRPr="004E1BE6">
        <w:rPr>
          <w:rFonts w:ascii="Times New Roman" w:hAnsi="Times New Roman" w:cs="Times New Roman"/>
          <w:sz w:val="24"/>
          <w:szCs w:val="24"/>
          <w:lang w:val="lv-LV"/>
        </w:rPr>
        <w:t xml:space="preserve">Jēkabpils novada </w:t>
      </w:r>
      <w:r w:rsidR="007A67A1" w:rsidRPr="004E1BE6">
        <w:rPr>
          <w:rFonts w:ascii="Times New Roman" w:hAnsi="Times New Roman" w:cs="Times New Roman"/>
          <w:sz w:val="24"/>
          <w:szCs w:val="24"/>
          <w:lang w:val="lv-LV"/>
        </w:rPr>
        <w:t>pašvaldības</w:t>
      </w:r>
      <w:r w:rsidR="000520F2" w:rsidRPr="004E1BE6">
        <w:rPr>
          <w:rFonts w:ascii="Times New Roman" w:hAnsi="Times New Roman" w:cs="Times New Roman"/>
          <w:sz w:val="24"/>
          <w:szCs w:val="24"/>
          <w:lang w:val="lv-LV"/>
        </w:rPr>
        <w:t>.</w:t>
      </w:r>
    </w:p>
    <w:p w14:paraId="4EFAC643" w14:textId="488B1C47" w:rsidR="00394676" w:rsidRPr="004E1BE6" w:rsidRDefault="00394676" w:rsidP="00B91CD4">
      <w:pPr>
        <w:ind w:firstLine="360"/>
        <w:rPr>
          <w:rFonts w:ascii="Times New Roman" w:hAnsi="Times New Roman" w:cs="Times New Roman"/>
          <w:sz w:val="24"/>
          <w:szCs w:val="24"/>
          <w:lang w:val="lv-LV"/>
        </w:rPr>
      </w:pPr>
      <w:r w:rsidRPr="004E1BE6">
        <w:rPr>
          <w:rFonts w:ascii="Times New Roman" w:hAnsi="Times New Roman" w:cs="Times New Roman"/>
          <w:sz w:val="24"/>
          <w:szCs w:val="24"/>
          <w:lang w:val="lv-LV"/>
        </w:rPr>
        <w:t>Narkoloģiskās ekspertīzes un ANPR</w:t>
      </w:r>
      <w:r w:rsidR="00B91CD4">
        <w:rPr>
          <w:rFonts w:ascii="Times New Roman" w:hAnsi="Times New Roman" w:cs="Times New Roman"/>
          <w:sz w:val="24"/>
          <w:szCs w:val="24"/>
          <w:lang w:val="lv-LV"/>
        </w:rPr>
        <w:t>E</w:t>
      </w:r>
      <w:r w:rsidRPr="004E1BE6">
        <w:rPr>
          <w:rFonts w:ascii="Times New Roman" w:hAnsi="Times New Roman" w:cs="Times New Roman"/>
          <w:sz w:val="24"/>
          <w:szCs w:val="24"/>
          <w:lang w:val="lv-LV"/>
        </w:rPr>
        <w:t>N medicīniskās pārbaudes Kapitālsabiedrības sniedz visā Latvijas teritorijā.</w:t>
      </w:r>
    </w:p>
    <w:p w14:paraId="794731F0" w14:textId="1BC8BB18" w:rsidR="0017661E" w:rsidRPr="004E1BE6" w:rsidRDefault="0017661E" w:rsidP="00B91CD4">
      <w:pPr>
        <w:ind w:firstLine="360"/>
        <w:rPr>
          <w:rFonts w:ascii="Times New Roman" w:hAnsi="Times New Roman" w:cs="Times New Roman"/>
          <w:sz w:val="24"/>
          <w:szCs w:val="24"/>
          <w:lang w:val="lv-LV"/>
        </w:rPr>
      </w:pPr>
      <w:r w:rsidRPr="004E1BE6">
        <w:rPr>
          <w:rFonts w:ascii="Times New Roman" w:hAnsi="Times New Roman" w:cs="Times New Roman"/>
          <w:sz w:val="24"/>
          <w:szCs w:val="24"/>
          <w:lang w:val="lv-LV"/>
        </w:rPr>
        <w:lastRenderedPageBreak/>
        <w:t xml:space="preserve">Kopumā pēdējo gadu laikā Kapitālsabiedrība ir novērojusi vairākas izmaiņas pakalpojumu saņēmēju lokā, piemēram, </w:t>
      </w:r>
      <w:r w:rsidR="0091784C" w:rsidRPr="004E1BE6">
        <w:rPr>
          <w:rFonts w:ascii="Times New Roman" w:hAnsi="Times New Roman" w:cs="Times New Roman"/>
          <w:sz w:val="24"/>
          <w:szCs w:val="24"/>
          <w:lang w:val="lv-LV"/>
        </w:rPr>
        <w:t>pēdējo trīs gadu laikā ir pieaudzis</w:t>
      </w:r>
      <w:r w:rsidR="002F0507" w:rsidRPr="004E1BE6">
        <w:rPr>
          <w:rFonts w:ascii="Times New Roman" w:hAnsi="Times New Roman" w:cs="Times New Roman"/>
          <w:sz w:val="24"/>
          <w:szCs w:val="24"/>
          <w:lang w:val="lv-LV"/>
        </w:rPr>
        <w:t xml:space="preserve"> stacionēto nepilngadīgo pacienu skaits vecumā no 16 līdz 17 gadiem, </w:t>
      </w:r>
      <w:r w:rsidR="002C5D2A" w:rsidRPr="004E1BE6">
        <w:rPr>
          <w:rFonts w:ascii="Times New Roman" w:hAnsi="Times New Roman" w:cs="Times New Roman"/>
          <w:sz w:val="24"/>
          <w:szCs w:val="24"/>
          <w:lang w:val="lv-LV"/>
        </w:rPr>
        <w:t>pieaudzis pacientu skaits ar duālām diagnozēm (</w:t>
      </w:r>
      <w:r w:rsidR="00410721" w:rsidRPr="004E1BE6">
        <w:rPr>
          <w:rFonts w:ascii="Times New Roman" w:hAnsi="Times New Roman" w:cs="Times New Roman"/>
          <w:sz w:val="24"/>
          <w:szCs w:val="24"/>
          <w:lang w:val="lv-LV"/>
        </w:rPr>
        <w:t>psihiatriskās un atkarību</w:t>
      </w:r>
      <w:r w:rsidR="002C5D2A" w:rsidRPr="004E1BE6">
        <w:rPr>
          <w:rFonts w:ascii="Times New Roman" w:hAnsi="Times New Roman" w:cs="Times New Roman"/>
          <w:sz w:val="24"/>
          <w:szCs w:val="24"/>
          <w:lang w:val="lv-LV"/>
        </w:rPr>
        <w:t>)</w:t>
      </w:r>
      <w:r w:rsidR="00410721" w:rsidRPr="004E1BE6">
        <w:rPr>
          <w:rFonts w:ascii="Times New Roman" w:hAnsi="Times New Roman" w:cs="Times New Roman"/>
          <w:sz w:val="24"/>
          <w:szCs w:val="24"/>
          <w:lang w:val="lv-LV"/>
        </w:rPr>
        <w:t xml:space="preserve">, </w:t>
      </w:r>
      <w:r w:rsidR="00F622C7" w:rsidRPr="004E1BE6">
        <w:rPr>
          <w:rFonts w:ascii="Times New Roman" w:hAnsi="Times New Roman" w:cs="Times New Roman"/>
          <w:sz w:val="24"/>
          <w:szCs w:val="24"/>
          <w:lang w:val="lv-LV"/>
        </w:rPr>
        <w:t>tāpat pieaugoša tendence ir pacientu</w:t>
      </w:r>
      <w:r w:rsidR="009C7C15" w:rsidRPr="004E1BE6">
        <w:rPr>
          <w:rFonts w:ascii="Times New Roman" w:hAnsi="Times New Roman" w:cs="Times New Roman"/>
          <w:sz w:val="24"/>
          <w:szCs w:val="24"/>
          <w:lang w:val="lv-LV"/>
        </w:rPr>
        <w:t xml:space="preserve"> </w:t>
      </w:r>
      <w:r w:rsidR="00F622C7" w:rsidRPr="004E1BE6">
        <w:rPr>
          <w:rFonts w:ascii="Times New Roman" w:hAnsi="Times New Roman" w:cs="Times New Roman"/>
          <w:sz w:val="24"/>
          <w:szCs w:val="24"/>
          <w:lang w:val="lv-LV"/>
        </w:rPr>
        <w:t>skaitam, kuriem noteikts medicīniska rakstura piespiedu līdzeklis (</w:t>
      </w:r>
      <w:r w:rsidR="002E7185" w:rsidRPr="004E1BE6">
        <w:rPr>
          <w:rFonts w:ascii="Times New Roman" w:hAnsi="Times New Roman" w:cs="Times New Roman"/>
          <w:sz w:val="24"/>
          <w:szCs w:val="24"/>
          <w:lang w:val="lv-LV"/>
        </w:rPr>
        <w:t>ārstēšana vispārēja tipa psihiatriskajā stacionārā</w:t>
      </w:r>
      <w:r w:rsidR="00F622C7" w:rsidRPr="004E1BE6">
        <w:rPr>
          <w:rFonts w:ascii="Times New Roman" w:hAnsi="Times New Roman" w:cs="Times New Roman"/>
          <w:sz w:val="24"/>
          <w:szCs w:val="24"/>
          <w:lang w:val="lv-LV"/>
        </w:rPr>
        <w:t>)</w:t>
      </w:r>
      <w:r w:rsidR="002E7185" w:rsidRPr="004E1BE6">
        <w:rPr>
          <w:rFonts w:ascii="Times New Roman" w:hAnsi="Times New Roman" w:cs="Times New Roman"/>
          <w:sz w:val="24"/>
          <w:szCs w:val="24"/>
          <w:lang w:val="lv-LV"/>
        </w:rPr>
        <w:t>, kā arī</w:t>
      </w:r>
      <w:r w:rsidR="00305D90" w:rsidRPr="004E1BE6">
        <w:rPr>
          <w:rFonts w:ascii="Times New Roman" w:hAnsi="Times New Roman" w:cs="Times New Roman"/>
          <w:sz w:val="24"/>
          <w:szCs w:val="24"/>
          <w:lang w:val="lv-LV"/>
        </w:rPr>
        <w:t xml:space="preserve"> pieaudzis to pacientu skaits, </w:t>
      </w:r>
      <w:r w:rsidR="00394676" w:rsidRPr="004E1BE6">
        <w:rPr>
          <w:rFonts w:ascii="Times New Roman" w:hAnsi="Times New Roman" w:cs="Times New Roman"/>
          <w:sz w:val="24"/>
          <w:szCs w:val="24"/>
          <w:lang w:val="lv-LV"/>
        </w:rPr>
        <w:t>kuriem atbilstoši tiesas lēmumam sniedz psihiatrisko palīdzību psihiatriskajā ārstniecības iestādē bez pacienta piekrišanas.</w:t>
      </w:r>
      <w:r w:rsidR="000D426B" w:rsidRPr="004E1BE6">
        <w:rPr>
          <w:rFonts w:ascii="Times New Roman" w:hAnsi="Times New Roman" w:cs="Times New Roman"/>
          <w:sz w:val="24"/>
          <w:szCs w:val="24"/>
          <w:lang w:val="lv-LV"/>
        </w:rPr>
        <w:t xml:space="preserve"> </w:t>
      </w:r>
    </w:p>
    <w:p w14:paraId="1A0032A3" w14:textId="7CC9F70A" w:rsidR="00744B6A" w:rsidRPr="004E1BE6" w:rsidRDefault="00694F21" w:rsidP="00B91CD4">
      <w:pPr>
        <w:ind w:firstLine="360"/>
        <w:rPr>
          <w:rFonts w:ascii="Times New Roman" w:hAnsi="Times New Roman" w:cs="Times New Roman"/>
          <w:sz w:val="24"/>
          <w:szCs w:val="24"/>
          <w:lang w:val="lv-LV"/>
        </w:rPr>
      </w:pPr>
      <w:r w:rsidRPr="004E1BE6">
        <w:rPr>
          <w:rFonts w:ascii="Times New Roman" w:hAnsi="Times New Roman" w:cs="Times New Roman"/>
          <w:sz w:val="24"/>
          <w:szCs w:val="24"/>
          <w:lang w:val="lv-LV"/>
        </w:rPr>
        <w:t xml:space="preserve">2021. gadā </w:t>
      </w:r>
      <w:r w:rsidR="00A4307F" w:rsidRPr="004E1BE6">
        <w:rPr>
          <w:rFonts w:ascii="Times New Roman" w:hAnsi="Times New Roman" w:cs="Times New Roman"/>
          <w:sz w:val="24"/>
          <w:szCs w:val="24"/>
          <w:lang w:val="lv-LV"/>
        </w:rPr>
        <w:t>Kapitālsabiedrība</w:t>
      </w:r>
      <w:r w:rsidR="003A1536" w:rsidRPr="004E1BE6">
        <w:rPr>
          <w:rFonts w:ascii="Times New Roman" w:hAnsi="Times New Roman" w:cs="Times New Roman"/>
          <w:sz w:val="24"/>
          <w:szCs w:val="24"/>
          <w:lang w:val="lv-LV"/>
        </w:rPr>
        <w:t xml:space="preserve"> </w:t>
      </w:r>
      <w:r w:rsidR="00E20D96" w:rsidRPr="004E1BE6">
        <w:rPr>
          <w:rFonts w:ascii="Times New Roman" w:hAnsi="Times New Roman" w:cs="Times New Roman"/>
          <w:sz w:val="24"/>
          <w:szCs w:val="24"/>
          <w:lang w:val="lv-LV"/>
        </w:rPr>
        <w:t>apkalpoja</w:t>
      </w:r>
      <w:r w:rsidR="00AA7260" w:rsidRPr="004E1BE6">
        <w:rPr>
          <w:rFonts w:ascii="Times New Roman" w:hAnsi="Times New Roman" w:cs="Times New Roman"/>
          <w:sz w:val="24"/>
          <w:szCs w:val="24"/>
          <w:lang w:val="lv-LV"/>
        </w:rPr>
        <w:t xml:space="preserve"> aptuveni 99</w:t>
      </w:r>
      <w:r w:rsidR="00F656D6" w:rsidRPr="004E1BE6">
        <w:rPr>
          <w:rFonts w:ascii="Times New Roman" w:hAnsi="Times New Roman" w:cs="Times New Roman"/>
          <w:sz w:val="24"/>
          <w:szCs w:val="24"/>
          <w:lang w:val="lv-LV"/>
        </w:rPr>
        <w:t> </w:t>
      </w:r>
      <w:r w:rsidR="00AA7260" w:rsidRPr="004E1BE6">
        <w:rPr>
          <w:rFonts w:ascii="Times New Roman" w:hAnsi="Times New Roman" w:cs="Times New Roman"/>
          <w:sz w:val="24"/>
          <w:szCs w:val="24"/>
          <w:lang w:val="lv-LV"/>
        </w:rPr>
        <w:t>tūk</w:t>
      </w:r>
      <w:r w:rsidR="00F656D6" w:rsidRPr="004E1BE6">
        <w:rPr>
          <w:rFonts w:ascii="Times New Roman" w:hAnsi="Times New Roman" w:cs="Times New Roman"/>
          <w:sz w:val="24"/>
          <w:szCs w:val="24"/>
          <w:lang w:val="lv-LV"/>
        </w:rPr>
        <w:t>s</w:t>
      </w:r>
      <w:r w:rsidR="00AA7260" w:rsidRPr="004E1BE6">
        <w:rPr>
          <w:rFonts w:ascii="Times New Roman" w:hAnsi="Times New Roman" w:cs="Times New Roman"/>
          <w:sz w:val="24"/>
          <w:szCs w:val="24"/>
          <w:lang w:val="lv-LV"/>
        </w:rPr>
        <w:t>t</w:t>
      </w:r>
      <w:r w:rsidR="00F656D6" w:rsidRPr="004E1BE6">
        <w:rPr>
          <w:rFonts w:ascii="Times New Roman" w:hAnsi="Times New Roman" w:cs="Times New Roman"/>
          <w:sz w:val="24"/>
          <w:szCs w:val="24"/>
          <w:lang w:val="lv-LV"/>
        </w:rPr>
        <w:t>oš</w:t>
      </w:r>
      <w:r w:rsidR="00037CEF" w:rsidRPr="004E1BE6">
        <w:rPr>
          <w:rFonts w:ascii="Times New Roman" w:hAnsi="Times New Roman" w:cs="Times New Roman"/>
          <w:sz w:val="24"/>
          <w:szCs w:val="24"/>
          <w:lang w:val="lv-LV"/>
        </w:rPr>
        <w:t>us</w:t>
      </w:r>
      <w:r w:rsidR="00AA7260" w:rsidRPr="004E1BE6">
        <w:rPr>
          <w:rFonts w:ascii="Times New Roman" w:hAnsi="Times New Roman" w:cs="Times New Roman"/>
          <w:sz w:val="24"/>
          <w:szCs w:val="24"/>
          <w:lang w:val="lv-LV"/>
        </w:rPr>
        <w:t xml:space="preserve"> </w:t>
      </w:r>
      <w:r w:rsidR="001C7921" w:rsidRPr="004E1BE6">
        <w:rPr>
          <w:rFonts w:ascii="Times New Roman" w:hAnsi="Times New Roman" w:cs="Times New Roman"/>
          <w:sz w:val="24"/>
          <w:szCs w:val="24"/>
          <w:lang w:val="lv-LV"/>
        </w:rPr>
        <w:t>apm</w:t>
      </w:r>
      <w:r w:rsidR="002D7A70" w:rsidRPr="004E1BE6">
        <w:rPr>
          <w:rFonts w:ascii="Times New Roman" w:hAnsi="Times New Roman" w:cs="Times New Roman"/>
          <w:sz w:val="24"/>
          <w:szCs w:val="24"/>
          <w:lang w:val="lv-LV"/>
        </w:rPr>
        <w:t>ek</w:t>
      </w:r>
      <w:r w:rsidR="00870F74" w:rsidRPr="004E1BE6">
        <w:rPr>
          <w:rFonts w:ascii="Times New Roman" w:hAnsi="Times New Roman" w:cs="Times New Roman"/>
          <w:sz w:val="24"/>
          <w:szCs w:val="24"/>
          <w:lang w:val="lv-LV"/>
        </w:rPr>
        <w:t>lējum</w:t>
      </w:r>
      <w:r w:rsidR="00037CEF" w:rsidRPr="004E1BE6">
        <w:rPr>
          <w:rFonts w:ascii="Times New Roman" w:hAnsi="Times New Roman" w:cs="Times New Roman"/>
          <w:sz w:val="24"/>
          <w:szCs w:val="24"/>
          <w:lang w:val="lv-LV"/>
        </w:rPr>
        <w:t>u</w:t>
      </w:r>
      <w:r w:rsidR="00AA7260" w:rsidRPr="004E1BE6">
        <w:rPr>
          <w:rFonts w:ascii="Times New Roman" w:hAnsi="Times New Roman" w:cs="Times New Roman"/>
          <w:sz w:val="24"/>
          <w:szCs w:val="24"/>
          <w:lang w:val="lv-LV"/>
        </w:rPr>
        <w:t>, tostarp</w:t>
      </w:r>
      <w:r w:rsidR="003A1536" w:rsidRPr="004E1BE6">
        <w:rPr>
          <w:rFonts w:ascii="Times New Roman" w:hAnsi="Times New Roman" w:cs="Times New Roman"/>
          <w:sz w:val="24"/>
          <w:szCs w:val="24"/>
          <w:lang w:val="lv-LV"/>
        </w:rPr>
        <w:t xml:space="preserve"> </w:t>
      </w:r>
      <w:r w:rsidR="008664B1" w:rsidRPr="004E1BE6">
        <w:rPr>
          <w:rFonts w:ascii="Times New Roman" w:hAnsi="Times New Roman" w:cs="Times New Roman"/>
          <w:sz w:val="24"/>
          <w:szCs w:val="24"/>
          <w:lang w:val="lv-LV"/>
        </w:rPr>
        <w:t>92</w:t>
      </w:r>
      <w:r w:rsidR="00870F74" w:rsidRPr="004E1BE6">
        <w:rPr>
          <w:rFonts w:ascii="Times New Roman" w:hAnsi="Times New Roman" w:cs="Times New Roman"/>
          <w:sz w:val="24"/>
          <w:szCs w:val="24"/>
          <w:lang w:val="lv-LV"/>
        </w:rPr>
        <w:t> </w:t>
      </w:r>
      <w:r w:rsidR="008664B1" w:rsidRPr="004E1BE6">
        <w:rPr>
          <w:rFonts w:ascii="Times New Roman" w:hAnsi="Times New Roman" w:cs="Times New Roman"/>
          <w:sz w:val="24"/>
          <w:szCs w:val="24"/>
          <w:lang w:val="lv-LV"/>
        </w:rPr>
        <w:t>519 ambulator</w:t>
      </w:r>
      <w:r w:rsidR="00AC19F4" w:rsidRPr="004E1BE6">
        <w:rPr>
          <w:rFonts w:ascii="Times New Roman" w:hAnsi="Times New Roman" w:cs="Times New Roman"/>
          <w:sz w:val="24"/>
          <w:szCs w:val="24"/>
          <w:lang w:val="lv-LV"/>
        </w:rPr>
        <w:t>ā</w:t>
      </w:r>
      <w:r w:rsidR="00037CEF" w:rsidRPr="004E1BE6">
        <w:rPr>
          <w:rFonts w:ascii="Times New Roman" w:hAnsi="Times New Roman" w:cs="Times New Roman"/>
          <w:sz w:val="24"/>
          <w:szCs w:val="24"/>
          <w:lang w:val="lv-LV"/>
        </w:rPr>
        <w:t xml:space="preserve">, </w:t>
      </w:r>
      <w:r w:rsidR="000A4288" w:rsidRPr="004E1BE6">
        <w:rPr>
          <w:rFonts w:ascii="Times New Roman" w:hAnsi="Times New Roman" w:cs="Times New Roman"/>
          <w:sz w:val="24"/>
          <w:szCs w:val="24"/>
          <w:lang w:val="lv-LV"/>
        </w:rPr>
        <w:t>5</w:t>
      </w:r>
      <w:r w:rsidR="00D73B61" w:rsidRPr="004E1BE6">
        <w:rPr>
          <w:rFonts w:ascii="Times New Roman" w:hAnsi="Times New Roman" w:cs="Times New Roman"/>
          <w:sz w:val="24"/>
          <w:szCs w:val="24"/>
          <w:lang w:val="lv-LV"/>
        </w:rPr>
        <w:t xml:space="preserve"> </w:t>
      </w:r>
      <w:r w:rsidR="000A4288" w:rsidRPr="004E1BE6">
        <w:rPr>
          <w:rFonts w:ascii="Times New Roman" w:hAnsi="Times New Roman" w:cs="Times New Roman"/>
          <w:sz w:val="24"/>
          <w:szCs w:val="24"/>
          <w:lang w:val="lv-LV"/>
        </w:rPr>
        <w:t>898 stacionā</w:t>
      </w:r>
      <w:r w:rsidR="00037CEF" w:rsidRPr="004E1BE6">
        <w:rPr>
          <w:rFonts w:ascii="Times New Roman" w:hAnsi="Times New Roman" w:cs="Times New Roman"/>
          <w:sz w:val="24"/>
          <w:szCs w:val="24"/>
          <w:lang w:val="lv-LV"/>
        </w:rPr>
        <w:t>r</w:t>
      </w:r>
      <w:r w:rsidR="00AC19F4" w:rsidRPr="004E1BE6">
        <w:rPr>
          <w:rFonts w:ascii="Times New Roman" w:hAnsi="Times New Roman" w:cs="Times New Roman"/>
          <w:sz w:val="24"/>
          <w:szCs w:val="24"/>
          <w:lang w:val="lv-LV"/>
        </w:rPr>
        <w:t>ā</w:t>
      </w:r>
      <w:r w:rsidR="000A4288" w:rsidRPr="004E1BE6">
        <w:rPr>
          <w:rFonts w:ascii="Times New Roman" w:hAnsi="Times New Roman" w:cs="Times New Roman"/>
          <w:sz w:val="24"/>
          <w:szCs w:val="24"/>
          <w:lang w:val="lv-LV"/>
        </w:rPr>
        <w:t xml:space="preserve"> un </w:t>
      </w:r>
      <w:r w:rsidR="00C66759" w:rsidRPr="004E1BE6">
        <w:rPr>
          <w:rFonts w:ascii="Times New Roman" w:hAnsi="Times New Roman" w:cs="Times New Roman"/>
          <w:sz w:val="24"/>
          <w:szCs w:val="24"/>
          <w:lang w:val="lv-LV"/>
        </w:rPr>
        <w:t>434 dienas stacionār</w:t>
      </w:r>
      <w:r w:rsidR="00AC19F4" w:rsidRPr="004E1BE6">
        <w:rPr>
          <w:rFonts w:ascii="Times New Roman" w:hAnsi="Times New Roman" w:cs="Times New Roman"/>
          <w:sz w:val="24"/>
          <w:szCs w:val="24"/>
          <w:lang w:val="lv-LV"/>
        </w:rPr>
        <w:t>ā</w:t>
      </w:r>
      <w:r w:rsidR="00590A6F" w:rsidRPr="004E1BE6">
        <w:rPr>
          <w:rStyle w:val="Vresatsauce"/>
          <w:rFonts w:ascii="Times New Roman" w:hAnsi="Times New Roman" w:cs="Times New Roman"/>
          <w:sz w:val="24"/>
          <w:szCs w:val="24"/>
          <w:lang w:val="lv-LV"/>
        </w:rPr>
        <w:footnoteReference w:id="21"/>
      </w:r>
      <w:r w:rsidR="000B3D8F" w:rsidRPr="004E1BE6">
        <w:rPr>
          <w:rFonts w:ascii="Times New Roman" w:hAnsi="Times New Roman" w:cs="Times New Roman"/>
          <w:sz w:val="24"/>
          <w:szCs w:val="24"/>
          <w:lang w:val="lv-LV"/>
        </w:rPr>
        <w:t>.</w:t>
      </w:r>
      <w:r w:rsidR="006A6CB1" w:rsidRPr="004E1BE6">
        <w:rPr>
          <w:rFonts w:ascii="Times New Roman" w:hAnsi="Times New Roman" w:cs="Times New Roman"/>
          <w:sz w:val="24"/>
          <w:szCs w:val="24"/>
          <w:lang w:val="lv-LV"/>
        </w:rPr>
        <w:t xml:space="preserve"> </w:t>
      </w:r>
    </w:p>
    <w:p w14:paraId="60FF1BB1" w14:textId="71F3F552" w:rsidR="00FB111B" w:rsidRPr="004E1BE6" w:rsidRDefault="00F57CAA" w:rsidP="00B91CD4">
      <w:pPr>
        <w:spacing w:before="120"/>
        <w:ind w:firstLine="357"/>
        <w:rPr>
          <w:rFonts w:ascii="Times New Roman" w:hAnsi="Times New Roman" w:cs="Times New Roman"/>
          <w:sz w:val="24"/>
          <w:szCs w:val="24"/>
          <w:lang w:val="lv-LV"/>
        </w:rPr>
      </w:pPr>
      <w:r w:rsidRPr="004E1BE6">
        <w:rPr>
          <w:rFonts w:ascii="Times New Roman" w:hAnsi="Times New Roman" w:cs="Times New Roman"/>
          <w:sz w:val="24"/>
          <w:szCs w:val="24"/>
          <w:lang w:val="lv-LV"/>
        </w:rPr>
        <w:t xml:space="preserve">Vērtējot pakalpojuma saņēmēju loku, var secināt, ka lielākā daļa saņem valsts apmaksātos pakalpojumus, pēc 2021. gada ienākumu sadalījuma ir novērojams, ka pacientu līdzmaksājumi par pakalpojumiem (77 670 EUR), kā arī maksas ārstu konsultācijas (11 675 EUR) </w:t>
      </w:r>
      <w:r w:rsidR="002C4BF4" w:rsidRPr="004E1BE6">
        <w:rPr>
          <w:rFonts w:ascii="Times New Roman" w:hAnsi="Times New Roman" w:cs="Times New Roman"/>
          <w:sz w:val="24"/>
          <w:szCs w:val="24"/>
          <w:lang w:val="lv-LV"/>
        </w:rPr>
        <w:t xml:space="preserve">veidoja </w:t>
      </w:r>
      <w:r w:rsidRPr="004E1BE6">
        <w:rPr>
          <w:rFonts w:ascii="Times New Roman" w:hAnsi="Times New Roman" w:cs="Times New Roman"/>
          <w:sz w:val="24"/>
          <w:szCs w:val="24"/>
          <w:lang w:val="lv-LV"/>
        </w:rPr>
        <w:t>0,</w:t>
      </w:r>
      <w:r w:rsidR="00850BE2" w:rsidRPr="004E1BE6">
        <w:rPr>
          <w:rFonts w:ascii="Times New Roman" w:hAnsi="Times New Roman" w:cs="Times New Roman"/>
          <w:sz w:val="24"/>
          <w:szCs w:val="24"/>
          <w:lang w:val="lv-LV"/>
        </w:rPr>
        <w:t>38</w:t>
      </w:r>
      <w:r w:rsidRPr="004E1BE6">
        <w:rPr>
          <w:rFonts w:ascii="Times New Roman" w:hAnsi="Times New Roman" w:cs="Times New Roman"/>
          <w:sz w:val="24"/>
          <w:szCs w:val="24"/>
          <w:lang w:val="lv-LV"/>
        </w:rPr>
        <w:t xml:space="preserve"> % no </w:t>
      </w:r>
      <w:r w:rsidR="0006192E" w:rsidRPr="004E1BE6">
        <w:rPr>
          <w:rFonts w:ascii="Times New Roman" w:hAnsi="Times New Roman" w:cs="Times New Roman"/>
          <w:sz w:val="24"/>
          <w:szCs w:val="24"/>
          <w:lang w:val="lv-LV"/>
        </w:rPr>
        <w:t xml:space="preserve">kopējā </w:t>
      </w:r>
      <w:r w:rsidR="00A4307F" w:rsidRPr="004E1BE6">
        <w:rPr>
          <w:rFonts w:ascii="Times New Roman" w:hAnsi="Times New Roman" w:cs="Times New Roman"/>
          <w:sz w:val="24"/>
          <w:szCs w:val="24"/>
          <w:lang w:val="lv-LV"/>
        </w:rPr>
        <w:t>Kapitālsabiedrības</w:t>
      </w:r>
      <w:r w:rsidRPr="004E1BE6">
        <w:rPr>
          <w:rFonts w:ascii="Times New Roman" w:hAnsi="Times New Roman" w:cs="Times New Roman"/>
          <w:sz w:val="24"/>
          <w:szCs w:val="24"/>
          <w:lang w:val="lv-LV"/>
        </w:rPr>
        <w:t xml:space="preserve"> </w:t>
      </w:r>
      <w:r w:rsidR="0006192E" w:rsidRPr="004E1BE6">
        <w:rPr>
          <w:rFonts w:ascii="Times New Roman" w:hAnsi="Times New Roman" w:cs="Times New Roman"/>
          <w:sz w:val="24"/>
          <w:szCs w:val="24"/>
          <w:lang w:val="lv-LV"/>
        </w:rPr>
        <w:t>apgrozījuma</w:t>
      </w:r>
      <w:r w:rsidR="00722FD5" w:rsidRPr="004E1BE6">
        <w:rPr>
          <w:rFonts w:ascii="Times New Roman" w:hAnsi="Times New Roman" w:cs="Times New Roman"/>
          <w:sz w:val="24"/>
          <w:szCs w:val="24"/>
          <w:lang w:val="lv-LV"/>
        </w:rPr>
        <w:t>, kas 2021. gadā bija</w:t>
      </w:r>
      <w:r w:rsidR="0036308D" w:rsidRPr="004E1BE6">
        <w:rPr>
          <w:rFonts w:ascii="Times New Roman" w:hAnsi="Times New Roman" w:cs="Times New Roman"/>
          <w:sz w:val="24"/>
          <w:szCs w:val="24"/>
          <w:lang w:val="lv-LV"/>
        </w:rPr>
        <w:t xml:space="preserve"> </w:t>
      </w:r>
      <w:r w:rsidR="00E16AA7" w:rsidRPr="004E1BE6">
        <w:rPr>
          <w:rFonts w:ascii="Times New Roman" w:hAnsi="Times New Roman" w:cs="Times New Roman"/>
          <w:sz w:val="24"/>
          <w:szCs w:val="24"/>
          <w:lang w:val="lv-LV"/>
        </w:rPr>
        <w:t>23 656 423 </w:t>
      </w:r>
      <w:r w:rsidRPr="004E1BE6">
        <w:rPr>
          <w:rFonts w:ascii="Times New Roman" w:hAnsi="Times New Roman" w:cs="Times New Roman"/>
          <w:sz w:val="24"/>
          <w:szCs w:val="24"/>
          <w:lang w:val="lv-LV"/>
        </w:rPr>
        <w:t>EUR. Līdz ar to lielākā pacientu daļa izmanto valsts budžeta apmaksātus veselības aprūpes pakalpojumus saskaņā ar noslēgto līgumu starp Kapitālsabiedrību un NVD, t</w:t>
      </w:r>
      <w:r w:rsidR="00C96FB1" w:rsidRPr="004E1BE6">
        <w:rPr>
          <w:rFonts w:ascii="Times New Roman" w:hAnsi="Times New Roman" w:cs="Times New Roman"/>
          <w:sz w:val="24"/>
          <w:szCs w:val="24"/>
          <w:lang w:val="lv-LV"/>
        </w:rPr>
        <w:t xml:space="preserve">ai </w:t>
      </w:r>
      <w:r w:rsidRPr="004E1BE6">
        <w:rPr>
          <w:rFonts w:ascii="Times New Roman" w:hAnsi="Times New Roman" w:cs="Times New Roman"/>
          <w:sz w:val="24"/>
          <w:szCs w:val="24"/>
          <w:lang w:val="lv-LV"/>
        </w:rPr>
        <w:t>sk</w:t>
      </w:r>
      <w:r w:rsidR="00C96FB1" w:rsidRPr="004E1BE6">
        <w:rPr>
          <w:rFonts w:ascii="Times New Roman" w:hAnsi="Times New Roman" w:cs="Times New Roman"/>
          <w:sz w:val="24"/>
          <w:szCs w:val="24"/>
          <w:lang w:val="lv-LV"/>
        </w:rPr>
        <w:t>aitā</w:t>
      </w:r>
      <w:r w:rsidRPr="004E1BE6">
        <w:rPr>
          <w:rFonts w:ascii="Times New Roman" w:hAnsi="Times New Roman" w:cs="Times New Roman"/>
          <w:sz w:val="24"/>
          <w:szCs w:val="24"/>
          <w:lang w:val="lv-LV"/>
        </w:rPr>
        <w:t xml:space="preserve"> tiesu psihiatrisko un tiesu psiholoģisko ekspertīžu veikšanai. </w:t>
      </w:r>
      <w:r w:rsidR="00A4307F" w:rsidRPr="004E1BE6">
        <w:rPr>
          <w:rFonts w:ascii="Times New Roman" w:hAnsi="Times New Roman" w:cs="Times New Roman"/>
          <w:sz w:val="24"/>
          <w:szCs w:val="24"/>
          <w:lang w:val="lv-LV"/>
        </w:rPr>
        <w:t>Kapitālsabiedrība</w:t>
      </w:r>
      <w:r w:rsidRPr="004E1BE6">
        <w:rPr>
          <w:rFonts w:ascii="Times New Roman" w:hAnsi="Times New Roman" w:cs="Times New Roman"/>
          <w:sz w:val="24"/>
          <w:szCs w:val="24"/>
          <w:lang w:val="lv-LV"/>
        </w:rPr>
        <w:t xml:space="preserve"> arī veic izmeklējumus alkohola, narkotisko un psihotropo vielu klātbūtnes noteikšanai cilvēka bioloģiskās vides paraugos pēc Valsts policijas, Valsts robežsardzes, </w:t>
      </w:r>
      <w:r w:rsidR="00E703F9" w:rsidRPr="004E1BE6">
        <w:rPr>
          <w:rFonts w:ascii="Times New Roman" w:hAnsi="Times New Roman" w:cs="Times New Roman"/>
          <w:sz w:val="24"/>
          <w:szCs w:val="24"/>
          <w:lang w:val="lv-LV"/>
        </w:rPr>
        <w:t xml:space="preserve">pašvaldību </w:t>
      </w:r>
      <w:r w:rsidRPr="004E1BE6">
        <w:rPr>
          <w:rFonts w:ascii="Times New Roman" w:hAnsi="Times New Roman" w:cs="Times New Roman"/>
          <w:sz w:val="24"/>
          <w:szCs w:val="24"/>
          <w:lang w:val="lv-LV"/>
        </w:rPr>
        <w:t xml:space="preserve">policijas vai </w:t>
      </w:r>
      <w:r w:rsidR="005E46CF" w:rsidRPr="004E1BE6">
        <w:rPr>
          <w:rFonts w:ascii="Times New Roman" w:hAnsi="Times New Roman" w:cs="Times New Roman"/>
          <w:sz w:val="24"/>
          <w:szCs w:val="24"/>
          <w:lang w:val="lv-LV"/>
        </w:rPr>
        <w:t xml:space="preserve">Valsts </w:t>
      </w:r>
      <w:r w:rsidRPr="004E1BE6">
        <w:rPr>
          <w:rFonts w:ascii="Times New Roman" w:hAnsi="Times New Roman" w:cs="Times New Roman"/>
          <w:sz w:val="24"/>
          <w:szCs w:val="24"/>
          <w:lang w:val="lv-LV"/>
        </w:rPr>
        <w:t>probācijas dienesta pieteikumam</w:t>
      </w:r>
      <w:r w:rsidR="006E193A" w:rsidRPr="004E1BE6">
        <w:rPr>
          <w:rFonts w:ascii="Times New Roman" w:hAnsi="Times New Roman" w:cs="Times New Roman"/>
          <w:sz w:val="24"/>
          <w:szCs w:val="24"/>
          <w:lang w:val="lv-LV"/>
        </w:rPr>
        <w:t>,</w:t>
      </w:r>
      <w:r w:rsidRPr="004E1BE6">
        <w:rPr>
          <w:rFonts w:ascii="Times New Roman" w:hAnsi="Times New Roman" w:cs="Times New Roman"/>
          <w:sz w:val="24"/>
          <w:szCs w:val="24"/>
          <w:lang w:val="lv-LV"/>
        </w:rPr>
        <w:t xml:space="preserve"> 2021.</w:t>
      </w:r>
      <w:r w:rsidR="006E193A" w:rsidRPr="004E1BE6">
        <w:rPr>
          <w:rFonts w:ascii="Times New Roman" w:hAnsi="Times New Roman" w:cs="Times New Roman"/>
          <w:sz w:val="24"/>
          <w:szCs w:val="24"/>
          <w:lang w:val="lv-LV"/>
        </w:rPr>
        <w:t> </w:t>
      </w:r>
      <w:r w:rsidRPr="004E1BE6">
        <w:rPr>
          <w:rFonts w:ascii="Times New Roman" w:hAnsi="Times New Roman" w:cs="Times New Roman"/>
          <w:sz w:val="24"/>
          <w:szCs w:val="24"/>
          <w:lang w:val="lv-LV"/>
        </w:rPr>
        <w:t xml:space="preserve">gadā </w:t>
      </w:r>
      <w:r w:rsidR="00D21402" w:rsidRPr="004E1BE6">
        <w:rPr>
          <w:rFonts w:ascii="Times New Roman" w:hAnsi="Times New Roman" w:cs="Times New Roman"/>
          <w:sz w:val="24"/>
          <w:szCs w:val="24"/>
          <w:lang w:val="lv-LV"/>
        </w:rPr>
        <w:t xml:space="preserve">šie pakalpojumi </w:t>
      </w:r>
      <w:r w:rsidRPr="004E1BE6">
        <w:rPr>
          <w:rFonts w:ascii="Times New Roman" w:hAnsi="Times New Roman" w:cs="Times New Roman"/>
          <w:sz w:val="24"/>
          <w:szCs w:val="24"/>
          <w:lang w:val="lv-LV"/>
        </w:rPr>
        <w:t>veidoja ieņēmumus 405 228 EUR apmērā</w:t>
      </w:r>
      <w:r w:rsidR="00B31355" w:rsidRPr="004E1BE6">
        <w:rPr>
          <w:rFonts w:ascii="Times New Roman" w:hAnsi="Times New Roman" w:cs="Times New Roman"/>
          <w:sz w:val="24"/>
          <w:szCs w:val="24"/>
          <w:lang w:val="lv-LV"/>
        </w:rPr>
        <w:t xml:space="preserve">, kas ir </w:t>
      </w:r>
      <w:r w:rsidR="00E63A34" w:rsidRPr="004E1BE6">
        <w:rPr>
          <w:rFonts w:ascii="Times New Roman" w:hAnsi="Times New Roman" w:cs="Times New Roman"/>
          <w:sz w:val="24"/>
          <w:szCs w:val="24"/>
          <w:lang w:val="lv-LV"/>
        </w:rPr>
        <w:t>1,7 % no kopējā</w:t>
      </w:r>
      <w:r w:rsidR="000E01E5" w:rsidRPr="004E1BE6">
        <w:rPr>
          <w:rFonts w:ascii="Times New Roman" w:hAnsi="Times New Roman" w:cs="Times New Roman"/>
          <w:sz w:val="24"/>
          <w:szCs w:val="24"/>
          <w:lang w:val="lv-LV"/>
        </w:rPr>
        <w:t xml:space="preserve"> apgrozījuma</w:t>
      </w:r>
      <w:r w:rsidRPr="004E1BE6">
        <w:rPr>
          <w:rFonts w:ascii="Times New Roman" w:hAnsi="Times New Roman" w:cs="Times New Roman"/>
          <w:sz w:val="24"/>
          <w:szCs w:val="24"/>
          <w:lang w:val="lv-LV"/>
        </w:rPr>
        <w:t>.</w:t>
      </w:r>
    </w:p>
    <w:p w14:paraId="2079BDF9" w14:textId="628BB51F" w:rsidR="00256EA6" w:rsidRPr="00B91CD4" w:rsidRDefault="009357D0" w:rsidP="009357D0">
      <w:pPr>
        <w:pStyle w:val="Virsraksts2"/>
        <w:rPr>
          <w:rFonts w:ascii="Times New Roman" w:hAnsi="Times New Roman" w:cs="Times New Roman"/>
          <w:b/>
          <w:bCs/>
          <w:color w:val="auto"/>
          <w:sz w:val="24"/>
          <w:szCs w:val="24"/>
          <w:lang w:val="lv-LV"/>
        </w:rPr>
      </w:pPr>
      <w:bookmarkStart w:id="4" w:name="_Toc142988324"/>
      <w:r w:rsidRPr="00B91CD4">
        <w:rPr>
          <w:rFonts w:ascii="Times New Roman" w:hAnsi="Times New Roman" w:cs="Times New Roman"/>
          <w:b/>
          <w:bCs/>
          <w:color w:val="auto"/>
          <w:sz w:val="24"/>
          <w:szCs w:val="24"/>
          <w:lang w:val="lv-LV"/>
        </w:rPr>
        <w:t xml:space="preserve">Preces / pakalpojuma saņēmēju ieguvums un tā novērtējums saglabājot / izbeidzot </w:t>
      </w:r>
      <w:r w:rsidR="00F042CB" w:rsidRPr="00B91CD4">
        <w:rPr>
          <w:rFonts w:ascii="Times New Roman" w:hAnsi="Times New Roman" w:cs="Times New Roman"/>
          <w:b/>
          <w:bCs/>
          <w:color w:val="auto"/>
          <w:sz w:val="24"/>
          <w:szCs w:val="24"/>
          <w:lang w:val="lv-LV"/>
        </w:rPr>
        <w:t>valsts</w:t>
      </w:r>
      <w:r w:rsidRPr="00B91CD4">
        <w:rPr>
          <w:rFonts w:ascii="Times New Roman" w:hAnsi="Times New Roman" w:cs="Times New Roman"/>
          <w:b/>
          <w:bCs/>
          <w:color w:val="auto"/>
          <w:sz w:val="24"/>
          <w:szCs w:val="24"/>
          <w:lang w:val="lv-LV"/>
        </w:rPr>
        <w:t xml:space="preserve"> līdzdalību kapitālsabiedrībā</w:t>
      </w:r>
      <w:bookmarkEnd w:id="4"/>
    </w:p>
    <w:p w14:paraId="054CB887" w14:textId="014B141A" w:rsidR="00DB77A2" w:rsidRPr="00B91CD4" w:rsidRDefault="00DB77A2" w:rsidP="00B91CD4">
      <w:pPr>
        <w:ind w:firstLine="357"/>
        <w:rPr>
          <w:rFonts w:ascii="Times New Roman" w:hAnsi="Times New Roman" w:cs="Times New Roman"/>
          <w:sz w:val="24"/>
          <w:szCs w:val="24"/>
          <w:lang w:val="lv-LV"/>
        </w:rPr>
      </w:pPr>
      <w:r w:rsidRPr="00B91CD4">
        <w:rPr>
          <w:rFonts w:ascii="Times New Roman" w:hAnsi="Times New Roman" w:cs="Times New Roman"/>
          <w:sz w:val="24"/>
          <w:szCs w:val="24"/>
          <w:lang w:val="lv-LV"/>
        </w:rPr>
        <w:t>Atbilstoši Sabiedrības veselības pamatnostādnē</w:t>
      </w:r>
      <w:r w:rsidR="006E193A" w:rsidRPr="00B91CD4">
        <w:rPr>
          <w:rFonts w:ascii="Times New Roman" w:hAnsi="Times New Roman" w:cs="Times New Roman"/>
          <w:sz w:val="24"/>
          <w:szCs w:val="24"/>
          <w:lang w:val="lv-LV"/>
        </w:rPr>
        <w:t>m</w:t>
      </w:r>
      <w:r w:rsidRPr="00B91CD4">
        <w:rPr>
          <w:rFonts w:ascii="Times New Roman" w:hAnsi="Times New Roman" w:cs="Times New Roman"/>
          <w:sz w:val="24"/>
          <w:szCs w:val="24"/>
          <w:lang w:val="lv-LV"/>
        </w:rPr>
        <w:t xml:space="preserve"> 2021.-2027. gadam</w:t>
      </w:r>
      <w:r w:rsidRPr="00B91CD4">
        <w:rPr>
          <w:rStyle w:val="Vresatsauce"/>
          <w:rFonts w:ascii="Times New Roman" w:hAnsi="Times New Roman" w:cs="Times New Roman"/>
          <w:sz w:val="24"/>
          <w:szCs w:val="24"/>
          <w:lang w:val="lv-LV"/>
        </w:rPr>
        <w:footnoteReference w:id="22"/>
      </w:r>
      <w:r w:rsidRPr="00B91CD4">
        <w:rPr>
          <w:rFonts w:ascii="Times New Roman" w:hAnsi="Times New Roman" w:cs="Times New Roman"/>
          <w:sz w:val="24"/>
          <w:szCs w:val="24"/>
          <w:lang w:val="lv-LV"/>
        </w:rPr>
        <w:t xml:space="preserve"> veselības aprūpe ir viena no prioritārajām pakalpojumu jomām valstī, un tās ietekme uz sabiedrību, valsts demogrāfisko situāciju un attīstību, kā arī katru indivīdu ir ļoti liela. Veselības aprūpe psihiatrijā un narkoloģijā ir viena no pamatnostādņu prioritātēm, kur tieši ambulatoro pakalpojumu pieejamība tiek vērtēta, kā nevienmērīga un nepietiekama,</w:t>
      </w:r>
      <w:r w:rsidR="00F61A4A" w:rsidRPr="00B91CD4">
        <w:rPr>
          <w:rFonts w:ascii="Times New Roman" w:hAnsi="Times New Roman" w:cs="Times New Roman"/>
          <w:sz w:val="24"/>
          <w:szCs w:val="24"/>
          <w:lang w:val="lv-LV"/>
        </w:rPr>
        <w:t xml:space="preserve"> </w:t>
      </w:r>
      <w:r w:rsidR="00E76AE7" w:rsidRPr="00B91CD4">
        <w:rPr>
          <w:rFonts w:ascii="Times New Roman" w:hAnsi="Times New Roman" w:cs="Times New Roman"/>
          <w:sz w:val="24"/>
          <w:szCs w:val="24"/>
          <w:lang w:val="lv-LV"/>
        </w:rPr>
        <w:t xml:space="preserve">viens no </w:t>
      </w:r>
      <w:r w:rsidR="00791241" w:rsidRPr="00B91CD4">
        <w:rPr>
          <w:rFonts w:ascii="Times New Roman" w:hAnsi="Times New Roman" w:cs="Times New Roman"/>
          <w:sz w:val="24"/>
          <w:szCs w:val="24"/>
          <w:lang w:val="lv-LV"/>
        </w:rPr>
        <w:t xml:space="preserve">pamatnostādņu </w:t>
      </w:r>
      <w:r w:rsidR="00E76AE7" w:rsidRPr="00B91CD4">
        <w:rPr>
          <w:rFonts w:ascii="Times New Roman" w:hAnsi="Times New Roman" w:cs="Times New Roman"/>
          <w:sz w:val="24"/>
          <w:szCs w:val="24"/>
          <w:lang w:val="lv-LV"/>
        </w:rPr>
        <w:t xml:space="preserve">uzdevumiem ir </w:t>
      </w:r>
      <w:r w:rsidR="00F61A4A" w:rsidRPr="00B91CD4">
        <w:rPr>
          <w:rFonts w:ascii="Times New Roman" w:hAnsi="Times New Roman" w:cs="Times New Roman"/>
          <w:sz w:val="24"/>
          <w:szCs w:val="24"/>
          <w:lang w:val="lv-LV"/>
        </w:rPr>
        <w:t>att</w:t>
      </w:r>
      <w:r w:rsidR="007A47D2" w:rsidRPr="00B91CD4">
        <w:rPr>
          <w:rFonts w:ascii="Times New Roman" w:hAnsi="Times New Roman" w:cs="Times New Roman"/>
          <w:sz w:val="24"/>
          <w:szCs w:val="24"/>
          <w:lang w:val="lv-LV"/>
        </w:rPr>
        <w:t>īstīt</w:t>
      </w:r>
      <w:r w:rsidR="00F61A4A" w:rsidRPr="00B91CD4">
        <w:rPr>
          <w:rFonts w:ascii="Times New Roman" w:hAnsi="Times New Roman" w:cs="Times New Roman"/>
          <w:sz w:val="24"/>
          <w:szCs w:val="24"/>
          <w:lang w:val="lv-LV"/>
        </w:rPr>
        <w:t xml:space="preserve"> jaun</w:t>
      </w:r>
      <w:r w:rsidR="007A47D2" w:rsidRPr="00B91CD4">
        <w:rPr>
          <w:rFonts w:ascii="Times New Roman" w:hAnsi="Times New Roman" w:cs="Times New Roman"/>
          <w:sz w:val="24"/>
          <w:szCs w:val="24"/>
          <w:lang w:val="lv-LV"/>
        </w:rPr>
        <w:t>us</w:t>
      </w:r>
      <w:r w:rsidR="00F61A4A" w:rsidRPr="00B91CD4">
        <w:rPr>
          <w:rFonts w:ascii="Times New Roman" w:hAnsi="Times New Roman" w:cs="Times New Roman"/>
          <w:sz w:val="24"/>
          <w:szCs w:val="24"/>
          <w:lang w:val="lv-LV"/>
        </w:rPr>
        <w:t xml:space="preserve"> pakalpojum</w:t>
      </w:r>
      <w:r w:rsidR="007A47D2" w:rsidRPr="00B91CD4">
        <w:rPr>
          <w:rFonts w:ascii="Times New Roman" w:hAnsi="Times New Roman" w:cs="Times New Roman"/>
          <w:sz w:val="24"/>
          <w:szCs w:val="24"/>
          <w:lang w:val="lv-LV"/>
        </w:rPr>
        <w:t>us</w:t>
      </w:r>
      <w:r w:rsidR="00F61A4A" w:rsidRPr="00B91CD4">
        <w:rPr>
          <w:rFonts w:ascii="Times New Roman" w:hAnsi="Times New Roman" w:cs="Times New Roman"/>
          <w:sz w:val="24"/>
          <w:szCs w:val="24"/>
          <w:lang w:val="lv-LV"/>
        </w:rPr>
        <w:t xml:space="preserve"> atkarību ārstēšanai un </w:t>
      </w:r>
      <w:r w:rsidR="007A47D2" w:rsidRPr="00B91CD4">
        <w:rPr>
          <w:rFonts w:ascii="Times New Roman" w:hAnsi="Times New Roman" w:cs="Times New Roman"/>
          <w:sz w:val="24"/>
          <w:szCs w:val="24"/>
          <w:lang w:val="lv-LV"/>
        </w:rPr>
        <w:t>atcelt</w:t>
      </w:r>
      <w:r w:rsidR="00F61A4A" w:rsidRPr="00B91CD4">
        <w:rPr>
          <w:rFonts w:ascii="Times New Roman" w:hAnsi="Times New Roman" w:cs="Times New Roman"/>
          <w:sz w:val="24"/>
          <w:szCs w:val="24"/>
          <w:lang w:val="lv-LV"/>
        </w:rPr>
        <w:t xml:space="preserve"> pacientu līdzmaksājum</w:t>
      </w:r>
      <w:r w:rsidR="00145B8B" w:rsidRPr="00B91CD4">
        <w:rPr>
          <w:rFonts w:ascii="Times New Roman" w:hAnsi="Times New Roman" w:cs="Times New Roman"/>
          <w:sz w:val="24"/>
          <w:szCs w:val="24"/>
          <w:lang w:val="lv-LV"/>
        </w:rPr>
        <w:t>us</w:t>
      </w:r>
      <w:r w:rsidR="00F61A4A" w:rsidRPr="00B91CD4">
        <w:rPr>
          <w:rFonts w:ascii="Times New Roman" w:hAnsi="Times New Roman" w:cs="Times New Roman"/>
          <w:sz w:val="24"/>
          <w:szCs w:val="24"/>
          <w:lang w:val="lv-LV"/>
        </w:rPr>
        <w:t xml:space="preserve"> par narkoloģisko ārstēšanu</w:t>
      </w:r>
      <w:r w:rsidRPr="00B91CD4">
        <w:rPr>
          <w:rFonts w:ascii="Times New Roman" w:hAnsi="Times New Roman" w:cs="Times New Roman"/>
          <w:sz w:val="24"/>
          <w:szCs w:val="24"/>
          <w:lang w:val="lv-LV"/>
        </w:rPr>
        <w:t xml:space="preserve">. </w:t>
      </w:r>
      <w:r w:rsidR="007A47D2" w:rsidRPr="00B91CD4">
        <w:rPr>
          <w:rFonts w:ascii="Times New Roman" w:hAnsi="Times New Roman" w:cs="Times New Roman"/>
          <w:sz w:val="24"/>
          <w:szCs w:val="24"/>
          <w:lang w:val="lv-LV"/>
        </w:rPr>
        <w:t xml:space="preserve">Ņemot vērā esošos trūkumus </w:t>
      </w:r>
      <w:r w:rsidR="005B0247" w:rsidRPr="00B91CD4">
        <w:rPr>
          <w:rFonts w:ascii="Times New Roman" w:hAnsi="Times New Roman" w:cs="Times New Roman"/>
          <w:sz w:val="24"/>
          <w:szCs w:val="24"/>
          <w:lang w:val="lv-LV"/>
        </w:rPr>
        <w:t xml:space="preserve">veselības aprūpē psihiatrijas un narkoloģijas jomā, būtiskākais ieguvums, </w:t>
      </w:r>
      <w:r w:rsidRPr="00B91CD4">
        <w:rPr>
          <w:rFonts w:ascii="Times New Roman" w:hAnsi="Times New Roman" w:cs="Times New Roman"/>
          <w:sz w:val="24"/>
          <w:szCs w:val="24"/>
          <w:lang w:val="lv-LV"/>
        </w:rPr>
        <w:t xml:space="preserve">saglabājot valsts līdzdalību Kapitālsabiedrībā, ir valsts apmaksāto pakalpojumu pieejamība gan pieaugušajiem, gan </w:t>
      </w:r>
      <w:r w:rsidR="004F03A1" w:rsidRPr="00B91CD4">
        <w:rPr>
          <w:rFonts w:ascii="Times New Roman" w:hAnsi="Times New Roman" w:cs="Times New Roman"/>
          <w:sz w:val="24"/>
          <w:szCs w:val="24"/>
          <w:lang w:val="lv-LV"/>
        </w:rPr>
        <w:t>nepilngadīgām personām</w:t>
      </w:r>
      <w:r w:rsidRPr="00B91CD4">
        <w:rPr>
          <w:rFonts w:ascii="Times New Roman" w:hAnsi="Times New Roman" w:cs="Times New Roman"/>
          <w:sz w:val="24"/>
          <w:szCs w:val="24"/>
          <w:lang w:val="lv-LV"/>
        </w:rPr>
        <w:t xml:space="preserve">, nodrošinot </w:t>
      </w:r>
      <w:r w:rsidR="004759D7" w:rsidRPr="00B91CD4">
        <w:rPr>
          <w:rFonts w:ascii="Times New Roman" w:hAnsi="Times New Roman" w:cs="Times New Roman"/>
          <w:sz w:val="24"/>
          <w:szCs w:val="24"/>
          <w:lang w:val="lv-LV"/>
        </w:rPr>
        <w:t xml:space="preserve">kompleksus </w:t>
      </w:r>
      <w:r w:rsidRPr="00B91CD4">
        <w:rPr>
          <w:rFonts w:ascii="Times New Roman" w:hAnsi="Times New Roman" w:cs="Times New Roman"/>
          <w:sz w:val="24"/>
          <w:szCs w:val="24"/>
          <w:lang w:val="lv-LV"/>
        </w:rPr>
        <w:t>gan stacionāra, gan ambulatoros pakalpojumus.</w:t>
      </w:r>
      <w:r w:rsidR="00145B8B" w:rsidRPr="00B91CD4">
        <w:rPr>
          <w:rFonts w:ascii="Times New Roman" w:hAnsi="Times New Roman" w:cs="Times New Roman"/>
          <w:sz w:val="24"/>
          <w:szCs w:val="24"/>
          <w:lang w:val="lv-LV"/>
        </w:rPr>
        <w:t xml:space="preserve"> Kapitālsabiedrībai ir nozīmīga loma arī izglītības </w:t>
      </w:r>
      <w:r w:rsidR="00CB490A" w:rsidRPr="00B91CD4">
        <w:rPr>
          <w:rFonts w:ascii="Times New Roman" w:hAnsi="Times New Roman" w:cs="Times New Roman"/>
          <w:sz w:val="24"/>
          <w:szCs w:val="24"/>
          <w:lang w:val="lv-LV"/>
        </w:rPr>
        <w:t>nodrošināšanā</w:t>
      </w:r>
      <w:r w:rsidR="00145B8B" w:rsidRPr="00B91CD4">
        <w:rPr>
          <w:rFonts w:ascii="Times New Roman" w:hAnsi="Times New Roman" w:cs="Times New Roman"/>
          <w:sz w:val="24"/>
          <w:szCs w:val="24"/>
          <w:lang w:val="lv-LV"/>
        </w:rPr>
        <w:t xml:space="preserve"> un informatīvā un konsultatīvā atbalsta sniegšanā, lai kopumā veicinātu</w:t>
      </w:r>
      <w:r w:rsidR="00CB490A" w:rsidRPr="00B91CD4">
        <w:rPr>
          <w:rFonts w:ascii="Times New Roman" w:hAnsi="Times New Roman" w:cs="Times New Roman"/>
          <w:sz w:val="24"/>
          <w:szCs w:val="24"/>
          <w:lang w:val="lv-LV"/>
        </w:rPr>
        <w:t xml:space="preserve"> zināšanu bāzi </w:t>
      </w:r>
      <w:r w:rsidR="007268BE" w:rsidRPr="00B91CD4">
        <w:rPr>
          <w:rFonts w:ascii="Times New Roman" w:hAnsi="Times New Roman" w:cs="Times New Roman"/>
          <w:sz w:val="24"/>
          <w:szCs w:val="24"/>
          <w:lang w:val="lv-LV"/>
        </w:rPr>
        <w:t xml:space="preserve">psihiskā </w:t>
      </w:r>
      <w:r w:rsidR="00CB490A" w:rsidRPr="00B91CD4">
        <w:rPr>
          <w:rFonts w:ascii="Times New Roman" w:hAnsi="Times New Roman" w:cs="Times New Roman"/>
          <w:sz w:val="24"/>
          <w:szCs w:val="24"/>
          <w:lang w:val="lv-LV"/>
        </w:rPr>
        <w:t>veselībā un narkoloģijā Latvijā.</w:t>
      </w:r>
      <w:r w:rsidRPr="00B91CD4">
        <w:rPr>
          <w:rFonts w:ascii="Times New Roman" w:hAnsi="Times New Roman" w:cs="Times New Roman"/>
          <w:sz w:val="24"/>
          <w:szCs w:val="24"/>
          <w:lang w:val="lv-LV"/>
        </w:rPr>
        <w:t xml:space="preserve"> Tāpat nozīmīgs faktors ir, ka Kapitālsabiedrība nodrošina </w:t>
      </w:r>
      <w:r w:rsidR="004F03A1" w:rsidRPr="00B91CD4">
        <w:rPr>
          <w:rFonts w:ascii="Times New Roman" w:hAnsi="Times New Roman" w:cs="Times New Roman"/>
          <w:sz w:val="24"/>
          <w:szCs w:val="24"/>
          <w:lang w:val="lv-LV"/>
        </w:rPr>
        <w:t>vairāku speciālistu</w:t>
      </w:r>
      <w:r w:rsidR="000E2B3C" w:rsidRPr="00B91CD4">
        <w:rPr>
          <w:rFonts w:ascii="Times New Roman" w:hAnsi="Times New Roman" w:cs="Times New Roman"/>
          <w:sz w:val="24"/>
          <w:szCs w:val="24"/>
          <w:lang w:val="lv-LV"/>
        </w:rPr>
        <w:t xml:space="preserve">, piemēram, psihiatra, </w:t>
      </w:r>
      <w:r w:rsidRPr="00B91CD4">
        <w:rPr>
          <w:rFonts w:ascii="Times New Roman" w:hAnsi="Times New Roman" w:cs="Times New Roman"/>
          <w:sz w:val="24"/>
          <w:szCs w:val="24"/>
          <w:lang w:val="lv-LV"/>
        </w:rPr>
        <w:t>sociālā darbinieka</w:t>
      </w:r>
      <w:r w:rsidR="000E2B3C" w:rsidRPr="00B91CD4">
        <w:rPr>
          <w:rFonts w:ascii="Times New Roman" w:hAnsi="Times New Roman" w:cs="Times New Roman"/>
          <w:sz w:val="24"/>
          <w:szCs w:val="24"/>
          <w:lang w:val="lv-LV"/>
        </w:rPr>
        <w:t>, ergoterapeita</w:t>
      </w:r>
      <w:r w:rsidRPr="00B91CD4">
        <w:rPr>
          <w:rFonts w:ascii="Times New Roman" w:hAnsi="Times New Roman" w:cs="Times New Roman"/>
          <w:sz w:val="24"/>
          <w:szCs w:val="24"/>
          <w:lang w:val="lv-LV"/>
        </w:rPr>
        <w:t xml:space="preserve"> pakalpojumu</w:t>
      </w:r>
      <w:r w:rsidR="000C1131" w:rsidRPr="00B91CD4">
        <w:rPr>
          <w:rFonts w:ascii="Times New Roman" w:hAnsi="Times New Roman" w:cs="Times New Roman"/>
          <w:sz w:val="24"/>
          <w:szCs w:val="24"/>
          <w:lang w:val="lv-LV"/>
        </w:rPr>
        <w:t>s</w:t>
      </w:r>
      <w:r w:rsidRPr="00B91CD4">
        <w:rPr>
          <w:rFonts w:ascii="Times New Roman" w:hAnsi="Times New Roman" w:cs="Times New Roman"/>
          <w:sz w:val="24"/>
          <w:szCs w:val="24"/>
          <w:lang w:val="lv-LV"/>
        </w:rPr>
        <w:t xml:space="preserve">, </w:t>
      </w:r>
      <w:r w:rsidR="00EF04CB" w:rsidRPr="00B91CD4">
        <w:rPr>
          <w:rFonts w:ascii="Times New Roman" w:hAnsi="Times New Roman" w:cs="Times New Roman"/>
          <w:sz w:val="24"/>
          <w:szCs w:val="24"/>
          <w:lang w:val="lv-LV"/>
        </w:rPr>
        <w:t>īstenojot</w:t>
      </w:r>
      <w:r w:rsidRPr="00B91CD4">
        <w:rPr>
          <w:rFonts w:ascii="Times New Roman" w:hAnsi="Times New Roman" w:cs="Times New Roman"/>
          <w:sz w:val="24"/>
          <w:szCs w:val="24"/>
          <w:lang w:val="lv-LV"/>
        </w:rPr>
        <w:t xml:space="preserve"> multidisciplināru pieeju, lai pacienti saņemtu nepieciešamo</w:t>
      </w:r>
      <w:r w:rsidR="004406E4" w:rsidRPr="00B91CD4">
        <w:rPr>
          <w:rFonts w:ascii="Times New Roman" w:hAnsi="Times New Roman" w:cs="Times New Roman"/>
          <w:sz w:val="24"/>
          <w:szCs w:val="24"/>
          <w:lang w:val="lv-LV"/>
        </w:rPr>
        <w:t>s</w:t>
      </w:r>
      <w:r w:rsidRPr="00B91CD4">
        <w:rPr>
          <w:rFonts w:ascii="Times New Roman" w:hAnsi="Times New Roman" w:cs="Times New Roman"/>
          <w:sz w:val="24"/>
          <w:szCs w:val="24"/>
          <w:lang w:val="lv-LV"/>
        </w:rPr>
        <w:t xml:space="preserve"> sociālos pakalpojumu</w:t>
      </w:r>
      <w:r w:rsidR="004406E4" w:rsidRPr="00B91CD4">
        <w:rPr>
          <w:rFonts w:ascii="Times New Roman" w:hAnsi="Times New Roman" w:cs="Times New Roman"/>
          <w:sz w:val="24"/>
          <w:szCs w:val="24"/>
          <w:lang w:val="lv-LV"/>
        </w:rPr>
        <w:t>s, nodrošinot aprūpes</w:t>
      </w:r>
      <w:r w:rsidR="00EF04CB" w:rsidRPr="00B91CD4">
        <w:rPr>
          <w:rFonts w:ascii="Times New Roman" w:hAnsi="Times New Roman" w:cs="Times New Roman"/>
          <w:sz w:val="24"/>
          <w:szCs w:val="24"/>
          <w:lang w:val="lv-LV"/>
        </w:rPr>
        <w:t xml:space="preserve"> nepārtrauktību</w:t>
      </w:r>
      <w:r w:rsidRPr="00B91CD4">
        <w:rPr>
          <w:rFonts w:ascii="Times New Roman" w:hAnsi="Times New Roman" w:cs="Times New Roman"/>
          <w:sz w:val="24"/>
          <w:szCs w:val="24"/>
          <w:lang w:val="lv-LV"/>
        </w:rPr>
        <w:t xml:space="preserve">. </w:t>
      </w:r>
    </w:p>
    <w:p w14:paraId="64E76759" w14:textId="7C31F964" w:rsidR="00163F89" w:rsidRPr="00B91CD4" w:rsidRDefault="000C2A4A" w:rsidP="00B91CD4">
      <w:pPr>
        <w:ind w:firstLine="357"/>
        <w:rPr>
          <w:rFonts w:ascii="Times New Roman" w:hAnsi="Times New Roman" w:cs="Times New Roman"/>
          <w:sz w:val="24"/>
          <w:szCs w:val="24"/>
          <w:lang w:val="lv-LV"/>
        </w:rPr>
      </w:pPr>
      <w:r w:rsidRPr="00B91CD4">
        <w:rPr>
          <w:rFonts w:ascii="Times New Roman" w:hAnsi="Times New Roman" w:cs="Times New Roman"/>
          <w:sz w:val="24"/>
          <w:szCs w:val="24"/>
          <w:lang w:val="lv-LV"/>
        </w:rPr>
        <w:t>Kapitālsabiedrība</w:t>
      </w:r>
      <w:r w:rsidR="00CE4229" w:rsidRPr="00B91CD4">
        <w:rPr>
          <w:rFonts w:ascii="Times New Roman" w:hAnsi="Times New Roman" w:cs="Times New Roman"/>
          <w:sz w:val="24"/>
          <w:szCs w:val="24"/>
          <w:lang w:val="lv-LV"/>
        </w:rPr>
        <w:t xml:space="preserve"> ir arī nozīmīgs informācijas satura un izglītības nodrošinātājs </w:t>
      </w:r>
      <w:r w:rsidR="000C1131" w:rsidRPr="00B91CD4">
        <w:rPr>
          <w:rFonts w:ascii="Times New Roman" w:hAnsi="Times New Roman" w:cs="Times New Roman"/>
          <w:sz w:val="24"/>
          <w:szCs w:val="24"/>
          <w:lang w:val="lv-LV"/>
        </w:rPr>
        <w:t>psihiatr</w:t>
      </w:r>
      <w:r w:rsidR="00397CC0" w:rsidRPr="00B91CD4">
        <w:rPr>
          <w:rFonts w:ascii="Times New Roman" w:hAnsi="Times New Roman" w:cs="Times New Roman"/>
          <w:sz w:val="24"/>
          <w:szCs w:val="24"/>
          <w:lang w:val="lv-LV"/>
        </w:rPr>
        <w:t>ijas</w:t>
      </w:r>
      <w:r w:rsidR="000C1131" w:rsidRPr="00B91CD4">
        <w:rPr>
          <w:rFonts w:ascii="Times New Roman" w:hAnsi="Times New Roman" w:cs="Times New Roman"/>
          <w:sz w:val="24"/>
          <w:szCs w:val="24"/>
          <w:lang w:val="lv-LV"/>
        </w:rPr>
        <w:t xml:space="preserve"> </w:t>
      </w:r>
      <w:r w:rsidR="00CE4229" w:rsidRPr="00B91CD4">
        <w:rPr>
          <w:rFonts w:ascii="Times New Roman" w:hAnsi="Times New Roman" w:cs="Times New Roman"/>
          <w:sz w:val="24"/>
          <w:szCs w:val="24"/>
          <w:lang w:val="lv-LV"/>
        </w:rPr>
        <w:t>un narkoloģijas jomā</w:t>
      </w:r>
      <w:r w:rsidR="006D74E4" w:rsidRPr="00B91CD4">
        <w:rPr>
          <w:rFonts w:ascii="Times New Roman" w:hAnsi="Times New Roman" w:cs="Times New Roman"/>
          <w:sz w:val="24"/>
          <w:szCs w:val="24"/>
          <w:lang w:val="lv-LV"/>
        </w:rPr>
        <w:t>.</w:t>
      </w:r>
      <w:r w:rsidR="00896023" w:rsidRPr="00B91CD4">
        <w:rPr>
          <w:rFonts w:ascii="Times New Roman" w:hAnsi="Times New Roman" w:cs="Times New Roman"/>
          <w:sz w:val="24"/>
          <w:szCs w:val="24"/>
          <w:lang w:val="lv-LV"/>
        </w:rPr>
        <w:t xml:space="preserve"> </w:t>
      </w:r>
      <w:r w:rsidR="00784C33" w:rsidRPr="00B91CD4">
        <w:rPr>
          <w:rFonts w:ascii="Times New Roman" w:hAnsi="Times New Roman" w:cs="Times New Roman"/>
          <w:sz w:val="24"/>
          <w:szCs w:val="24"/>
          <w:lang w:val="lv-LV"/>
        </w:rPr>
        <w:t>Sabiedrība</w:t>
      </w:r>
      <w:r w:rsidR="00DE2ECE" w:rsidRPr="00B91CD4">
        <w:rPr>
          <w:rFonts w:ascii="Times New Roman" w:hAnsi="Times New Roman" w:cs="Times New Roman"/>
          <w:sz w:val="24"/>
          <w:szCs w:val="24"/>
          <w:lang w:val="lv-LV"/>
        </w:rPr>
        <w:t>s</w:t>
      </w:r>
      <w:r w:rsidR="00784C33" w:rsidRPr="00B91CD4">
        <w:rPr>
          <w:rFonts w:ascii="Times New Roman" w:hAnsi="Times New Roman" w:cs="Times New Roman"/>
          <w:sz w:val="24"/>
          <w:szCs w:val="24"/>
          <w:lang w:val="lv-LV"/>
        </w:rPr>
        <w:t xml:space="preserve"> v</w:t>
      </w:r>
      <w:r w:rsidR="00896023" w:rsidRPr="00B91CD4">
        <w:rPr>
          <w:rFonts w:ascii="Times New Roman" w:hAnsi="Times New Roman" w:cs="Times New Roman"/>
          <w:sz w:val="24"/>
          <w:szCs w:val="24"/>
          <w:lang w:val="lv-LV"/>
        </w:rPr>
        <w:t>eselības pamatnostādnēs</w:t>
      </w:r>
      <w:r w:rsidR="00784C33" w:rsidRPr="00B91CD4">
        <w:rPr>
          <w:rFonts w:ascii="Times New Roman" w:hAnsi="Times New Roman" w:cs="Times New Roman"/>
          <w:sz w:val="24"/>
          <w:szCs w:val="24"/>
          <w:lang w:val="lv-LV"/>
        </w:rPr>
        <w:t xml:space="preserve"> 2021.-2027. gadam</w:t>
      </w:r>
      <w:r w:rsidR="00896023" w:rsidRPr="00B91CD4">
        <w:rPr>
          <w:rFonts w:ascii="Times New Roman" w:hAnsi="Times New Roman" w:cs="Times New Roman"/>
          <w:sz w:val="24"/>
          <w:szCs w:val="24"/>
          <w:lang w:val="lv-LV"/>
        </w:rPr>
        <w:t xml:space="preserve"> </w:t>
      </w:r>
      <w:r w:rsidR="00A4307F" w:rsidRPr="00B91CD4">
        <w:rPr>
          <w:rFonts w:ascii="Times New Roman" w:hAnsi="Times New Roman" w:cs="Times New Roman"/>
          <w:sz w:val="24"/>
          <w:szCs w:val="24"/>
          <w:lang w:val="lv-LV"/>
        </w:rPr>
        <w:t>Kapitālsabiedrība</w:t>
      </w:r>
      <w:r w:rsidR="00B07D88" w:rsidRPr="00B91CD4">
        <w:rPr>
          <w:rFonts w:ascii="Times New Roman" w:hAnsi="Times New Roman" w:cs="Times New Roman"/>
          <w:sz w:val="24"/>
          <w:szCs w:val="24"/>
          <w:lang w:val="lv-LV"/>
        </w:rPr>
        <w:t xml:space="preserve"> ir līdzatbildīg</w:t>
      </w:r>
      <w:r w:rsidR="00397CC0" w:rsidRPr="00B91CD4">
        <w:rPr>
          <w:rFonts w:ascii="Times New Roman" w:hAnsi="Times New Roman" w:cs="Times New Roman"/>
          <w:sz w:val="24"/>
          <w:szCs w:val="24"/>
          <w:lang w:val="lv-LV"/>
        </w:rPr>
        <w:t>a</w:t>
      </w:r>
      <w:r w:rsidR="00B07D88" w:rsidRPr="00B91CD4">
        <w:rPr>
          <w:rFonts w:ascii="Times New Roman" w:hAnsi="Times New Roman" w:cs="Times New Roman"/>
          <w:sz w:val="24"/>
          <w:szCs w:val="24"/>
          <w:lang w:val="lv-LV"/>
        </w:rPr>
        <w:t xml:space="preserve"> </w:t>
      </w:r>
      <w:r w:rsidR="001548CF" w:rsidRPr="00B91CD4">
        <w:rPr>
          <w:rFonts w:ascii="Times New Roman" w:hAnsi="Times New Roman" w:cs="Times New Roman"/>
          <w:sz w:val="24"/>
          <w:szCs w:val="24"/>
          <w:lang w:val="lv-LV"/>
        </w:rPr>
        <w:t>par vairāk</w:t>
      </w:r>
      <w:r w:rsidR="00F12F5B" w:rsidRPr="00B91CD4">
        <w:rPr>
          <w:rFonts w:ascii="Times New Roman" w:hAnsi="Times New Roman" w:cs="Times New Roman"/>
          <w:sz w:val="24"/>
          <w:szCs w:val="24"/>
          <w:lang w:val="lv-LV"/>
        </w:rPr>
        <w:t>u</w:t>
      </w:r>
      <w:r w:rsidR="001548CF" w:rsidRPr="00B91CD4">
        <w:rPr>
          <w:rFonts w:ascii="Times New Roman" w:hAnsi="Times New Roman" w:cs="Times New Roman"/>
          <w:sz w:val="24"/>
          <w:szCs w:val="24"/>
          <w:lang w:val="lv-LV"/>
        </w:rPr>
        <w:t xml:space="preserve"> </w:t>
      </w:r>
      <w:r w:rsidR="00F12F5B" w:rsidRPr="00B91CD4">
        <w:rPr>
          <w:rFonts w:ascii="Times New Roman" w:hAnsi="Times New Roman" w:cs="Times New Roman"/>
          <w:sz w:val="24"/>
          <w:szCs w:val="24"/>
          <w:lang w:val="lv-LV"/>
        </w:rPr>
        <w:t>uzdevumu īstenošanu</w:t>
      </w:r>
      <w:r w:rsidR="00F305DC" w:rsidRPr="00B91CD4">
        <w:rPr>
          <w:rFonts w:ascii="Times New Roman" w:hAnsi="Times New Roman" w:cs="Times New Roman"/>
          <w:sz w:val="24"/>
          <w:szCs w:val="24"/>
          <w:lang w:val="lv-LV"/>
        </w:rPr>
        <w:t xml:space="preserve"> rīcības virziena “Veselīgs un aktīvs dzīvesveids”</w:t>
      </w:r>
      <w:r w:rsidR="00163F89" w:rsidRPr="00B91CD4">
        <w:rPr>
          <w:rFonts w:ascii="Times New Roman" w:hAnsi="Times New Roman" w:cs="Times New Roman"/>
          <w:sz w:val="24"/>
          <w:szCs w:val="24"/>
          <w:lang w:val="lv-LV"/>
        </w:rPr>
        <w:t xml:space="preserve"> ietvaros:</w:t>
      </w:r>
    </w:p>
    <w:p w14:paraId="1AA96A25" w14:textId="72258F7A" w:rsidR="00163F89" w:rsidRPr="00B91CD4" w:rsidRDefault="00163F89">
      <w:pPr>
        <w:pStyle w:val="Sarakstarindkopa"/>
        <w:numPr>
          <w:ilvl w:val="0"/>
          <w:numId w:val="10"/>
        </w:numPr>
        <w:rPr>
          <w:rFonts w:ascii="Times New Roman" w:hAnsi="Times New Roman" w:cs="Times New Roman"/>
          <w:sz w:val="24"/>
          <w:szCs w:val="24"/>
          <w:lang w:val="lv-LV"/>
        </w:rPr>
      </w:pPr>
      <w:r w:rsidRPr="00B91CD4">
        <w:rPr>
          <w:rFonts w:ascii="Times New Roman" w:hAnsi="Times New Roman" w:cs="Times New Roman"/>
          <w:sz w:val="24"/>
          <w:szCs w:val="24"/>
          <w:lang w:val="lv-LV"/>
        </w:rPr>
        <w:t>Ī</w:t>
      </w:r>
      <w:r w:rsidR="00F12F5B" w:rsidRPr="00B91CD4">
        <w:rPr>
          <w:rFonts w:ascii="Times New Roman" w:hAnsi="Times New Roman" w:cs="Times New Roman"/>
          <w:sz w:val="24"/>
          <w:szCs w:val="24"/>
          <w:lang w:val="lv-LV"/>
        </w:rPr>
        <w:t>stenot sabiedrības informēšanas un izglītošanas pasākumus par atkarību izraisošo vielu lietošanas, kā arī procesu un dažādu jauno moderno tehnoloģiju pārmērīga patēriņa ietekmi uz veselību un ar to saistītājiem riskiem</w:t>
      </w:r>
      <w:r w:rsidR="006A31FD" w:rsidRPr="00B91CD4">
        <w:rPr>
          <w:rFonts w:ascii="Times New Roman" w:hAnsi="Times New Roman" w:cs="Times New Roman"/>
          <w:sz w:val="24"/>
          <w:szCs w:val="24"/>
          <w:lang w:val="lv-LV"/>
        </w:rPr>
        <w:t>;</w:t>
      </w:r>
    </w:p>
    <w:p w14:paraId="4283986B" w14:textId="7F75ED21" w:rsidR="00163F89" w:rsidRPr="00B91CD4" w:rsidRDefault="00163F89">
      <w:pPr>
        <w:pStyle w:val="Sarakstarindkopa"/>
        <w:numPr>
          <w:ilvl w:val="0"/>
          <w:numId w:val="10"/>
        </w:numPr>
        <w:rPr>
          <w:rFonts w:ascii="Times New Roman" w:hAnsi="Times New Roman" w:cs="Times New Roman"/>
          <w:sz w:val="24"/>
          <w:szCs w:val="24"/>
          <w:lang w:val="lv-LV"/>
        </w:rPr>
      </w:pPr>
      <w:r w:rsidRPr="00B91CD4">
        <w:rPr>
          <w:rFonts w:ascii="Times New Roman" w:hAnsi="Times New Roman" w:cs="Times New Roman"/>
          <w:sz w:val="24"/>
          <w:szCs w:val="24"/>
          <w:lang w:val="lv-LV"/>
        </w:rPr>
        <w:lastRenderedPageBreak/>
        <w:t>I</w:t>
      </w:r>
      <w:r w:rsidR="00A3167C" w:rsidRPr="00B91CD4">
        <w:rPr>
          <w:rFonts w:ascii="Times New Roman" w:hAnsi="Times New Roman" w:cs="Times New Roman"/>
          <w:sz w:val="24"/>
          <w:szCs w:val="24"/>
          <w:lang w:val="lv-LV"/>
        </w:rPr>
        <w:t>zstrādāt un īstenot Veselības aprūpes pakalpojumu un profilakses pasākumu uzlabošanas plānu alkoholisma un narkotisko vielu lietošanas izplatības mazināšanas jomā</w:t>
      </w:r>
      <w:r w:rsidR="006A31FD" w:rsidRPr="00B91CD4">
        <w:rPr>
          <w:rFonts w:ascii="Times New Roman" w:hAnsi="Times New Roman" w:cs="Times New Roman"/>
          <w:sz w:val="24"/>
          <w:szCs w:val="24"/>
          <w:lang w:val="lv-LV"/>
        </w:rPr>
        <w:t>;</w:t>
      </w:r>
    </w:p>
    <w:p w14:paraId="31FEDF6C" w14:textId="29E28214" w:rsidR="000C2A4A" w:rsidRPr="00B91CD4" w:rsidRDefault="00163F89">
      <w:pPr>
        <w:pStyle w:val="Sarakstarindkopa"/>
        <w:numPr>
          <w:ilvl w:val="0"/>
          <w:numId w:val="10"/>
        </w:numPr>
        <w:rPr>
          <w:rFonts w:ascii="Times New Roman" w:hAnsi="Times New Roman" w:cs="Times New Roman"/>
          <w:sz w:val="24"/>
          <w:szCs w:val="24"/>
          <w:lang w:val="lv-LV"/>
        </w:rPr>
      </w:pPr>
      <w:r w:rsidRPr="00B91CD4">
        <w:rPr>
          <w:rFonts w:ascii="Times New Roman" w:hAnsi="Times New Roman" w:cs="Times New Roman"/>
          <w:sz w:val="24"/>
          <w:szCs w:val="24"/>
          <w:lang w:val="lv-LV"/>
        </w:rPr>
        <w:t>A</w:t>
      </w:r>
      <w:r w:rsidR="008003F2" w:rsidRPr="00B91CD4">
        <w:rPr>
          <w:rFonts w:ascii="Times New Roman" w:hAnsi="Times New Roman" w:cs="Times New Roman"/>
          <w:sz w:val="24"/>
          <w:szCs w:val="24"/>
          <w:lang w:val="lv-LV"/>
        </w:rPr>
        <w:t>ttīstīt atkarību izraisošo vielu selektīvo profilaksi</w:t>
      </w:r>
      <w:r w:rsidRPr="00B91CD4">
        <w:rPr>
          <w:rFonts w:ascii="Times New Roman" w:hAnsi="Times New Roman" w:cs="Times New Roman"/>
          <w:sz w:val="24"/>
          <w:szCs w:val="24"/>
          <w:lang w:val="lv-LV"/>
        </w:rPr>
        <w:t>.</w:t>
      </w:r>
    </w:p>
    <w:p w14:paraId="6B4FC2D8" w14:textId="48277E5C" w:rsidR="00DB77A2" w:rsidRPr="00B91CD4" w:rsidRDefault="00DB77A2" w:rsidP="00B91CD4">
      <w:pPr>
        <w:ind w:firstLine="360"/>
        <w:rPr>
          <w:rFonts w:ascii="Times New Roman" w:hAnsi="Times New Roman" w:cs="Times New Roman"/>
          <w:sz w:val="24"/>
          <w:szCs w:val="24"/>
          <w:lang w:val="lv-LV"/>
        </w:rPr>
      </w:pPr>
      <w:r w:rsidRPr="00B91CD4">
        <w:rPr>
          <w:rFonts w:ascii="Times New Roman" w:hAnsi="Times New Roman" w:cs="Times New Roman"/>
          <w:sz w:val="24"/>
          <w:szCs w:val="24"/>
          <w:lang w:val="lv-LV"/>
        </w:rPr>
        <w:t>Papildus jāņem vērā, ka valsts finansētu pakalpojumu biznesa modelis ne vienmēr ir izdevīgs</w:t>
      </w:r>
      <w:r w:rsidR="00702AE2" w:rsidRPr="00B91CD4">
        <w:rPr>
          <w:rFonts w:ascii="Times New Roman" w:hAnsi="Times New Roman" w:cs="Times New Roman"/>
          <w:sz w:val="24"/>
          <w:szCs w:val="24"/>
          <w:lang w:val="lv-LV"/>
        </w:rPr>
        <w:t xml:space="preserve"> </w:t>
      </w:r>
      <w:r w:rsidR="001A098C" w:rsidRPr="00B91CD4">
        <w:rPr>
          <w:rFonts w:ascii="Times New Roman" w:hAnsi="Times New Roman" w:cs="Times New Roman"/>
          <w:sz w:val="24"/>
          <w:szCs w:val="24"/>
          <w:lang w:val="lv-LV"/>
        </w:rPr>
        <w:t>šo pakalpojumu sniedzējiem</w:t>
      </w:r>
      <w:r w:rsidRPr="00B91CD4">
        <w:rPr>
          <w:rFonts w:ascii="Times New Roman" w:hAnsi="Times New Roman" w:cs="Times New Roman"/>
          <w:sz w:val="24"/>
          <w:szCs w:val="24"/>
          <w:lang w:val="lv-LV"/>
        </w:rPr>
        <w:t xml:space="preserve">, jo ne visos gadījumos </w:t>
      </w:r>
      <w:r w:rsidR="0085402A" w:rsidRPr="00B91CD4">
        <w:rPr>
          <w:rFonts w:ascii="Times New Roman" w:hAnsi="Times New Roman" w:cs="Times New Roman"/>
          <w:sz w:val="24"/>
          <w:szCs w:val="24"/>
          <w:lang w:val="lv-LV"/>
        </w:rPr>
        <w:t>tarifi spēj nosegt pakalpojuma pašizmaksu</w:t>
      </w:r>
      <w:r w:rsidR="0003495F" w:rsidRPr="00B91CD4">
        <w:rPr>
          <w:rFonts w:ascii="Times New Roman" w:hAnsi="Times New Roman" w:cs="Times New Roman"/>
          <w:sz w:val="24"/>
          <w:szCs w:val="24"/>
          <w:lang w:val="lv-LV"/>
        </w:rPr>
        <w:t>,</w:t>
      </w:r>
      <w:r w:rsidRPr="00B91CD4">
        <w:rPr>
          <w:rFonts w:ascii="Times New Roman" w:hAnsi="Times New Roman" w:cs="Times New Roman"/>
          <w:sz w:val="24"/>
          <w:szCs w:val="24"/>
          <w:lang w:val="lv-LV"/>
        </w:rPr>
        <w:t xml:space="preserve"> valsts līdzdalība </w:t>
      </w:r>
      <w:r w:rsidR="00105070" w:rsidRPr="00B91CD4">
        <w:rPr>
          <w:rFonts w:ascii="Times New Roman" w:hAnsi="Times New Roman" w:cs="Times New Roman"/>
          <w:sz w:val="24"/>
          <w:szCs w:val="24"/>
          <w:lang w:val="lv-LV"/>
        </w:rPr>
        <w:t>nodrošin</w:t>
      </w:r>
      <w:r w:rsidR="0011347E" w:rsidRPr="00B91CD4">
        <w:rPr>
          <w:rFonts w:ascii="Times New Roman" w:hAnsi="Times New Roman" w:cs="Times New Roman"/>
          <w:sz w:val="24"/>
          <w:szCs w:val="24"/>
          <w:lang w:val="lv-LV"/>
        </w:rPr>
        <w:t>a</w:t>
      </w:r>
      <w:r w:rsidR="00105070" w:rsidRPr="00B91CD4">
        <w:rPr>
          <w:rFonts w:ascii="Times New Roman" w:hAnsi="Times New Roman" w:cs="Times New Roman"/>
          <w:sz w:val="24"/>
          <w:szCs w:val="24"/>
          <w:lang w:val="lv-LV"/>
        </w:rPr>
        <w:t xml:space="preserve"> to, ka </w:t>
      </w:r>
      <w:r w:rsidR="0011347E" w:rsidRPr="00B91CD4">
        <w:rPr>
          <w:rFonts w:ascii="Times New Roman" w:hAnsi="Times New Roman" w:cs="Times New Roman"/>
          <w:sz w:val="24"/>
          <w:szCs w:val="24"/>
          <w:lang w:val="lv-LV"/>
        </w:rPr>
        <w:t>prioritāri</w:t>
      </w:r>
      <w:r w:rsidR="00105070" w:rsidRPr="00B91CD4">
        <w:rPr>
          <w:rFonts w:ascii="Times New Roman" w:hAnsi="Times New Roman" w:cs="Times New Roman"/>
          <w:sz w:val="24"/>
          <w:szCs w:val="24"/>
          <w:lang w:val="lv-LV"/>
        </w:rPr>
        <w:t xml:space="preserve"> tiek sniegti</w:t>
      </w:r>
      <w:r w:rsidRPr="00B91CD4">
        <w:rPr>
          <w:rFonts w:ascii="Times New Roman" w:hAnsi="Times New Roman" w:cs="Times New Roman"/>
          <w:sz w:val="24"/>
          <w:szCs w:val="24"/>
          <w:lang w:val="lv-LV"/>
        </w:rPr>
        <w:t xml:space="preserve"> valsts </w:t>
      </w:r>
      <w:r w:rsidR="00105070" w:rsidRPr="00B91CD4">
        <w:rPr>
          <w:rFonts w:ascii="Times New Roman" w:hAnsi="Times New Roman" w:cs="Times New Roman"/>
          <w:sz w:val="24"/>
          <w:szCs w:val="24"/>
          <w:lang w:val="lv-LV"/>
        </w:rPr>
        <w:t>apmaksāti pakalpojumi</w:t>
      </w:r>
      <w:r w:rsidRPr="00B91CD4">
        <w:rPr>
          <w:rFonts w:ascii="Times New Roman" w:hAnsi="Times New Roman" w:cs="Times New Roman"/>
          <w:sz w:val="24"/>
          <w:szCs w:val="24"/>
          <w:lang w:val="lv-LV"/>
        </w:rPr>
        <w:t xml:space="preserve">. Jāņem vērā, ka psihiatrijas </w:t>
      </w:r>
      <w:r w:rsidR="005251AA" w:rsidRPr="00B91CD4">
        <w:rPr>
          <w:rFonts w:ascii="Times New Roman" w:hAnsi="Times New Roman" w:cs="Times New Roman"/>
          <w:sz w:val="24"/>
          <w:szCs w:val="24"/>
          <w:lang w:val="lv-LV"/>
        </w:rPr>
        <w:t xml:space="preserve">un narkoloģijas </w:t>
      </w:r>
      <w:r w:rsidRPr="00B91CD4">
        <w:rPr>
          <w:rFonts w:ascii="Times New Roman" w:hAnsi="Times New Roman" w:cs="Times New Roman"/>
          <w:sz w:val="24"/>
          <w:szCs w:val="24"/>
          <w:lang w:val="lv-LV"/>
        </w:rPr>
        <w:t xml:space="preserve">jomā ir svarīgi nodrošināt atbilstošu pakalpojumu nepieciešamajā laikā, līdz ar to ir jāspēj nodrošināt pakalpojumu pieejamība jebkurai sabiedrības grupai neatkarīgi no tās sociālā un </w:t>
      </w:r>
      <w:r w:rsidR="006E21DB" w:rsidRPr="00B91CD4">
        <w:rPr>
          <w:rFonts w:ascii="Times New Roman" w:hAnsi="Times New Roman" w:cs="Times New Roman"/>
          <w:sz w:val="24"/>
          <w:szCs w:val="24"/>
          <w:lang w:val="lv-LV"/>
        </w:rPr>
        <w:t>finansiālā</w:t>
      </w:r>
      <w:r w:rsidRPr="00B91CD4">
        <w:rPr>
          <w:rFonts w:ascii="Times New Roman" w:hAnsi="Times New Roman" w:cs="Times New Roman"/>
          <w:sz w:val="24"/>
          <w:szCs w:val="24"/>
          <w:lang w:val="lv-LV"/>
        </w:rPr>
        <w:t xml:space="preserve"> stāvokļa, vecuma un citiem apstākļiem. </w:t>
      </w:r>
    </w:p>
    <w:p w14:paraId="48E41E18" w14:textId="031C522A" w:rsidR="00D505FB" w:rsidRPr="00B91CD4" w:rsidRDefault="00D505FB" w:rsidP="00B91CD4">
      <w:pPr>
        <w:ind w:firstLine="360"/>
        <w:rPr>
          <w:rFonts w:ascii="Times New Roman" w:hAnsi="Times New Roman" w:cs="Times New Roman"/>
          <w:sz w:val="24"/>
          <w:szCs w:val="24"/>
          <w:lang w:val="lv-LV"/>
        </w:rPr>
      </w:pPr>
      <w:r w:rsidRPr="00B91CD4">
        <w:rPr>
          <w:rFonts w:ascii="Times New Roman" w:hAnsi="Times New Roman" w:cs="Times New Roman"/>
          <w:sz w:val="24"/>
          <w:szCs w:val="24"/>
          <w:lang w:val="lv-LV"/>
        </w:rPr>
        <w:t xml:space="preserve">Saistībā ar ilgstošas sociālās aprūpes un sociālās rehabilitācijas pakalpojumu </w:t>
      </w:r>
      <w:r w:rsidR="00A4307F" w:rsidRPr="00B91CD4">
        <w:rPr>
          <w:rFonts w:ascii="Times New Roman" w:hAnsi="Times New Roman" w:cs="Times New Roman"/>
          <w:sz w:val="24"/>
          <w:szCs w:val="24"/>
          <w:lang w:val="lv-LV"/>
        </w:rPr>
        <w:t>Kapitālsabiedrība</w:t>
      </w:r>
      <w:r w:rsidRPr="00B91CD4">
        <w:rPr>
          <w:rFonts w:ascii="Times New Roman" w:hAnsi="Times New Roman" w:cs="Times New Roman"/>
          <w:sz w:val="24"/>
          <w:szCs w:val="24"/>
          <w:lang w:val="lv-LV"/>
        </w:rPr>
        <w:t xml:space="preserve"> ir viena no četrām iestādēm, kas </w:t>
      </w:r>
      <w:r w:rsidR="00A44966" w:rsidRPr="00B91CD4">
        <w:rPr>
          <w:rFonts w:ascii="Times New Roman" w:hAnsi="Times New Roman" w:cs="Times New Roman"/>
          <w:sz w:val="24"/>
          <w:szCs w:val="24"/>
          <w:lang w:val="lv-LV"/>
        </w:rPr>
        <w:t>ir tiesīga sniegt</w:t>
      </w:r>
      <w:r w:rsidRPr="00B91CD4">
        <w:rPr>
          <w:rFonts w:ascii="Times New Roman" w:hAnsi="Times New Roman" w:cs="Times New Roman"/>
          <w:sz w:val="24"/>
          <w:szCs w:val="24"/>
          <w:lang w:val="lv-LV"/>
        </w:rPr>
        <w:t xml:space="preserve"> valsts finansētus pakalpojumus personām ar smagiem un ļoti smagiem garīga rakstura traucējumiem</w:t>
      </w:r>
      <w:r w:rsidR="003E4247" w:rsidRPr="00B91CD4">
        <w:rPr>
          <w:rFonts w:ascii="Times New Roman" w:hAnsi="Times New Roman" w:cs="Times New Roman"/>
          <w:sz w:val="24"/>
          <w:szCs w:val="24"/>
          <w:lang w:val="lv-LV"/>
        </w:rPr>
        <w:t xml:space="preserve"> un kurai ir noslēgts</w:t>
      </w:r>
      <w:r w:rsidR="004635F5" w:rsidRPr="00B91CD4">
        <w:rPr>
          <w:rFonts w:ascii="Times New Roman" w:hAnsi="Times New Roman" w:cs="Times New Roman"/>
          <w:sz w:val="24"/>
          <w:szCs w:val="24"/>
          <w:lang w:val="lv-LV"/>
        </w:rPr>
        <w:t xml:space="preserve"> deleģējuma līgums par šī pakalpojuma </w:t>
      </w:r>
      <w:r w:rsidRPr="00B91CD4">
        <w:rPr>
          <w:rFonts w:ascii="Times New Roman" w:hAnsi="Times New Roman" w:cs="Times New Roman"/>
          <w:sz w:val="24"/>
          <w:szCs w:val="24"/>
          <w:lang w:val="lv-LV"/>
        </w:rPr>
        <w:t>sniegšanu</w:t>
      </w:r>
      <w:r w:rsidR="00A44966" w:rsidRPr="00B91CD4">
        <w:rPr>
          <w:rStyle w:val="Vresatsauce"/>
          <w:rFonts w:ascii="Times New Roman" w:hAnsi="Times New Roman" w:cs="Times New Roman"/>
          <w:sz w:val="24"/>
          <w:szCs w:val="24"/>
          <w:lang w:val="lv-LV"/>
        </w:rPr>
        <w:footnoteReference w:id="23"/>
      </w:r>
      <w:r w:rsidR="004635F5" w:rsidRPr="00B91CD4">
        <w:rPr>
          <w:rFonts w:ascii="Times New Roman" w:hAnsi="Times New Roman" w:cs="Times New Roman"/>
          <w:sz w:val="24"/>
          <w:szCs w:val="24"/>
          <w:lang w:val="lv-LV"/>
        </w:rPr>
        <w:t>,</w:t>
      </w:r>
      <w:r w:rsidRPr="00B91CD4">
        <w:rPr>
          <w:rFonts w:ascii="Times New Roman" w:hAnsi="Times New Roman" w:cs="Times New Roman"/>
          <w:sz w:val="24"/>
          <w:szCs w:val="24"/>
          <w:lang w:val="lv-LV"/>
        </w:rPr>
        <w:t xml:space="preserve"> k</w:t>
      </w:r>
      <w:r w:rsidR="004635F5" w:rsidRPr="00B91CD4">
        <w:rPr>
          <w:rFonts w:ascii="Times New Roman" w:hAnsi="Times New Roman" w:cs="Times New Roman"/>
          <w:sz w:val="24"/>
          <w:szCs w:val="24"/>
          <w:lang w:val="lv-LV"/>
        </w:rPr>
        <w:t>o</w:t>
      </w:r>
      <w:r w:rsidRPr="00B91CD4">
        <w:rPr>
          <w:rFonts w:ascii="Times New Roman" w:hAnsi="Times New Roman" w:cs="Times New Roman"/>
          <w:sz w:val="24"/>
          <w:szCs w:val="24"/>
          <w:lang w:val="lv-LV"/>
        </w:rPr>
        <w:t xml:space="preserve"> regulē </w:t>
      </w:r>
      <w:r w:rsidR="00875EC3" w:rsidRPr="00B91CD4">
        <w:rPr>
          <w:rFonts w:ascii="Times New Roman" w:hAnsi="Times New Roman" w:cs="Times New Roman"/>
          <w:sz w:val="24"/>
          <w:szCs w:val="24"/>
          <w:lang w:val="lv-LV"/>
        </w:rPr>
        <w:t>MK</w:t>
      </w:r>
      <w:r w:rsidRPr="00B91CD4">
        <w:rPr>
          <w:rFonts w:ascii="Times New Roman" w:hAnsi="Times New Roman" w:cs="Times New Roman"/>
          <w:sz w:val="24"/>
          <w:szCs w:val="24"/>
          <w:lang w:val="lv-LV"/>
        </w:rPr>
        <w:t xml:space="preserve"> noteikumi </w:t>
      </w:r>
      <w:r w:rsidR="000654AF" w:rsidRPr="00B91CD4">
        <w:rPr>
          <w:rFonts w:ascii="Times New Roman" w:hAnsi="Times New Roman" w:cs="Times New Roman"/>
          <w:sz w:val="24"/>
          <w:szCs w:val="24"/>
          <w:lang w:val="lv-LV"/>
        </w:rPr>
        <w:t>N</w:t>
      </w:r>
      <w:r w:rsidRPr="00B91CD4">
        <w:rPr>
          <w:rFonts w:ascii="Times New Roman" w:hAnsi="Times New Roman" w:cs="Times New Roman"/>
          <w:sz w:val="24"/>
          <w:szCs w:val="24"/>
          <w:lang w:val="lv-LV"/>
        </w:rPr>
        <w:t>r. 138</w:t>
      </w:r>
      <w:r w:rsidR="00CB76D4" w:rsidRPr="00B91CD4">
        <w:rPr>
          <w:rFonts w:ascii="Times New Roman" w:hAnsi="Times New Roman" w:cs="Times New Roman"/>
          <w:sz w:val="24"/>
          <w:szCs w:val="24"/>
          <w:lang w:val="lv-LV"/>
        </w:rPr>
        <w:t xml:space="preserve">. </w:t>
      </w:r>
      <w:r w:rsidR="004635F5" w:rsidRPr="00B91CD4">
        <w:rPr>
          <w:rFonts w:ascii="Times New Roman" w:hAnsi="Times New Roman" w:cs="Times New Roman"/>
          <w:sz w:val="24"/>
          <w:szCs w:val="24"/>
          <w:lang w:val="lv-LV"/>
        </w:rPr>
        <w:t>P</w:t>
      </w:r>
      <w:r w:rsidR="00757F38" w:rsidRPr="00B91CD4">
        <w:rPr>
          <w:rFonts w:ascii="Times New Roman" w:hAnsi="Times New Roman" w:cs="Times New Roman"/>
          <w:sz w:val="24"/>
          <w:szCs w:val="24"/>
          <w:lang w:val="lv-LV"/>
        </w:rPr>
        <w:t xml:space="preserve">rimāri </w:t>
      </w:r>
      <w:r w:rsidR="007F64CC" w:rsidRPr="00B91CD4">
        <w:rPr>
          <w:rFonts w:ascii="Times New Roman" w:hAnsi="Times New Roman" w:cs="Times New Roman"/>
          <w:sz w:val="24"/>
          <w:szCs w:val="24"/>
          <w:lang w:val="lv-LV"/>
        </w:rPr>
        <w:t>valsts finansētu pakalpojumu nodrošina tās</w:t>
      </w:r>
      <w:r w:rsidR="00AC2F51" w:rsidRPr="00B91CD4">
        <w:rPr>
          <w:rFonts w:ascii="Times New Roman" w:hAnsi="Times New Roman" w:cs="Times New Roman"/>
          <w:sz w:val="24"/>
          <w:szCs w:val="24"/>
          <w:lang w:val="lv-LV"/>
        </w:rPr>
        <w:t xml:space="preserve"> iestādes, kurām ir noslēgti </w:t>
      </w:r>
      <w:r w:rsidR="00D42451" w:rsidRPr="00B91CD4">
        <w:rPr>
          <w:rFonts w:ascii="Times New Roman" w:hAnsi="Times New Roman" w:cs="Times New Roman"/>
          <w:sz w:val="24"/>
          <w:szCs w:val="24"/>
          <w:lang w:val="lv-LV"/>
        </w:rPr>
        <w:t>deleģējuma</w:t>
      </w:r>
      <w:r w:rsidR="00C821D5" w:rsidRPr="00B91CD4">
        <w:rPr>
          <w:rFonts w:ascii="Times New Roman" w:hAnsi="Times New Roman" w:cs="Times New Roman"/>
          <w:sz w:val="24"/>
          <w:szCs w:val="24"/>
          <w:lang w:val="lv-LV"/>
        </w:rPr>
        <w:t xml:space="preserve"> līgum</w:t>
      </w:r>
      <w:r w:rsidR="00C340FF" w:rsidRPr="00B91CD4">
        <w:rPr>
          <w:rFonts w:ascii="Times New Roman" w:hAnsi="Times New Roman" w:cs="Times New Roman"/>
          <w:sz w:val="24"/>
          <w:szCs w:val="24"/>
          <w:lang w:val="lv-LV"/>
        </w:rPr>
        <w:t>i</w:t>
      </w:r>
      <w:r w:rsidR="00C821D5" w:rsidRPr="00B91CD4">
        <w:rPr>
          <w:rFonts w:ascii="Times New Roman" w:hAnsi="Times New Roman" w:cs="Times New Roman"/>
          <w:sz w:val="24"/>
          <w:szCs w:val="24"/>
          <w:lang w:val="lv-LV"/>
        </w:rPr>
        <w:t>,</w:t>
      </w:r>
      <w:r w:rsidR="00707D39" w:rsidRPr="00B91CD4">
        <w:rPr>
          <w:rFonts w:ascii="Times New Roman" w:hAnsi="Times New Roman" w:cs="Times New Roman"/>
          <w:sz w:val="24"/>
          <w:szCs w:val="24"/>
          <w:lang w:val="lv-LV"/>
        </w:rPr>
        <w:t xml:space="preserve"> un tikai gadījumos, ja</w:t>
      </w:r>
      <w:r w:rsidR="00F90687" w:rsidRPr="00B91CD4">
        <w:rPr>
          <w:rFonts w:ascii="Times New Roman" w:hAnsi="Times New Roman" w:cs="Times New Roman"/>
          <w:sz w:val="24"/>
          <w:szCs w:val="24"/>
          <w:lang w:val="lv-LV"/>
        </w:rPr>
        <w:t xml:space="preserve"> iestād</w:t>
      </w:r>
      <w:r w:rsidR="00D42451" w:rsidRPr="00B91CD4">
        <w:rPr>
          <w:rFonts w:ascii="Times New Roman" w:hAnsi="Times New Roman" w:cs="Times New Roman"/>
          <w:sz w:val="24"/>
          <w:szCs w:val="24"/>
          <w:lang w:val="lv-LV"/>
        </w:rPr>
        <w:t>ē</w:t>
      </w:r>
      <w:r w:rsidR="0058447C" w:rsidRPr="00B91CD4">
        <w:rPr>
          <w:rFonts w:ascii="Times New Roman" w:hAnsi="Times New Roman" w:cs="Times New Roman"/>
          <w:sz w:val="24"/>
          <w:szCs w:val="24"/>
          <w:lang w:val="lv-LV"/>
        </w:rPr>
        <w:t>s vietu skaits ir nepietiekams, tiek veikts publiskais iepirkums</w:t>
      </w:r>
      <w:r w:rsidR="00367C67" w:rsidRPr="00B91CD4">
        <w:rPr>
          <w:rStyle w:val="Vresatsauce"/>
          <w:rFonts w:ascii="Times New Roman" w:hAnsi="Times New Roman" w:cs="Times New Roman"/>
          <w:sz w:val="24"/>
          <w:szCs w:val="24"/>
          <w:lang w:val="lv-LV"/>
        </w:rPr>
        <w:footnoteReference w:id="24"/>
      </w:r>
      <w:r w:rsidR="0058447C" w:rsidRPr="00B91CD4">
        <w:rPr>
          <w:rFonts w:ascii="Times New Roman" w:hAnsi="Times New Roman" w:cs="Times New Roman"/>
          <w:sz w:val="24"/>
          <w:szCs w:val="24"/>
          <w:lang w:val="lv-LV"/>
        </w:rPr>
        <w:t>.</w:t>
      </w:r>
      <w:r w:rsidR="00736F3C" w:rsidRPr="00B91CD4">
        <w:rPr>
          <w:rFonts w:ascii="Times New Roman" w:hAnsi="Times New Roman" w:cs="Times New Roman"/>
          <w:sz w:val="24"/>
          <w:szCs w:val="24"/>
          <w:lang w:val="lv-LV"/>
        </w:rPr>
        <w:t xml:space="preserve"> Šobrīd </w:t>
      </w:r>
      <w:r w:rsidR="00D42451" w:rsidRPr="00B91CD4">
        <w:rPr>
          <w:rFonts w:ascii="Times New Roman" w:hAnsi="Times New Roman" w:cs="Times New Roman"/>
          <w:sz w:val="24"/>
          <w:szCs w:val="24"/>
          <w:lang w:val="lv-LV"/>
        </w:rPr>
        <w:t xml:space="preserve">pakalpojumu deleģējuma ietvaros nodrošina trīs iestādes, tai skaitā Kapitālsabiedrība, kopumā nodrošinot pakalpojuma pieejamību </w:t>
      </w:r>
      <w:r w:rsidR="008D3C8E" w:rsidRPr="00B91CD4">
        <w:rPr>
          <w:rFonts w:ascii="Times New Roman" w:hAnsi="Times New Roman" w:cs="Times New Roman"/>
          <w:sz w:val="24"/>
          <w:szCs w:val="24"/>
          <w:lang w:val="lv-LV"/>
        </w:rPr>
        <w:t>351 personai, savukārt publiskā iepirkuma rezultātā pakalpojumu nodrošina četras organizācijas</w:t>
      </w:r>
      <w:r w:rsidR="004468BD" w:rsidRPr="00B91CD4">
        <w:rPr>
          <w:rFonts w:ascii="Times New Roman" w:hAnsi="Times New Roman" w:cs="Times New Roman"/>
          <w:sz w:val="24"/>
          <w:szCs w:val="24"/>
          <w:lang w:val="lv-LV"/>
        </w:rPr>
        <w:t>,</w:t>
      </w:r>
      <w:r w:rsidR="00736F3C" w:rsidRPr="00B91CD4">
        <w:rPr>
          <w:rFonts w:ascii="Times New Roman" w:hAnsi="Times New Roman" w:cs="Times New Roman"/>
          <w:sz w:val="24"/>
          <w:szCs w:val="24"/>
          <w:lang w:val="lv-LV"/>
        </w:rPr>
        <w:t xml:space="preserve"> kur</w:t>
      </w:r>
      <w:r w:rsidR="004468BD" w:rsidRPr="00B91CD4">
        <w:rPr>
          <w:rFonts w:ascii="Times New Roman" w:hAnsi="Times New Roman" w:cs="Times New Roman"/>
          <w:sz w:val="24"/>
          <w:szCs w:val="24"/>
          <w:lang w:val="lv-LV"/>
        </w:rPr>
        <w:t>as kopumā sniedz iespēju pakalpojumu saņemt 499 personām</w:t>
      </w:r>
      <w:r w:rsidR="00C85C54" w:rsidRPr="00B91CD4">
        <w:rPr>
          <w:rStyle w:val="Vresatsauce"/>
          <w:rFonts w:ascii="Times New Roman" w:hAnsi="Times New Roman" w:cs="Times New Roman"/>
          <w:sz w:val="24"/>
          <w:szCs w:val="24"/>
          <w:lang w:val="lv-LV"/>
        </w:rPr>
        <w:footnoteReference w:id="25"/>
      </w:r>
      <w:r w:rsidR="004468BD" w:rsidRPr="00B91CD4">
        <w:rPr>
          <w:rFonts w:ascii="Times New Roman" w:hAnsi="Times New Roman" w:cs="Times New Roman"/>
          <w:sz w:val="24"/>
          <w:szCs w:val="24"/>
          <w:lang w:val="lv-LV"/>
        </w:rPr>
        <w:t xml:space="preserve">. Ņemot vērā, ka </w:t>
      </w:r>
      <w:r w:rsidR="005076E2" w:rsidRPr="00B91CD4">
        <w:rPr>
          <w:rFonts w:ascii="Times New Roman" w:hAnsi="Times New Roman" w:cs="Times New Roman"/>
          <w:sz w:val="24"/>
          <w:szCs w:val="24"/>
          <w:lang w:val="lv-LV"/>
        </w:rPr>
        <w:t>Kapitālsabiedrība pakalpojumu sniedz kopš 2008. gada un tai ir izveidojusies pieredze, šī</w:t>
      </w:r>
      <w:r w:rsidR="00DA6BB1" w:rsidRPr="00B91CD4">
        <w:rPr>
          <w:rFonts w:ascii="Times New Roman" w:hAnsi="Times New Roman" w:cs="Times New Roman"/>
          <w:sz w:val="24"/>
          <w:szCs w:val="24"/>
          <w:lang w:val="lv-LV"/>
        </w:rPr>
        <w:t xml:space="preserve"> pakalpojuma nodrošināšanā, kā arī </w:t>
      </w:r>
      <w:r w:rsidR="00D35F74" w:rsidRPr="00B91CD4">
        <w:rPr>
          <w:rFonts w:ascii="Times New Roman" w:hAnsi="Times New Roman" w:cs="Times New Roman"/>
          <w:sz w:val="24"/>
          <w:szCs w:val="24"/>
          <w:lang w:val="lv-LV"/>
        </w:rPr>
        <w:t>tā spē</w:t>
      </w:r>
      <w:r w:rsidR="00BC1620" w:rsidRPr="00B91CD4">
        <w:rPr>
          <w:rFonts w:ascii="Times New Roman" w:hAnsi="Times New Roman" w:cs="Times New Roman"/>
          <w:sz w:val="24"/>
          <w:szCs w:val="24"/>
          <w:lang w:val="lv-LV"/>
        </w:rPr>
        <w:t>j</w:t>
      </w:r>
      <w:r w:rsidR="001B6992" w:rsidRPr="00B91CD4">
        <w:rPr>
          <w:rFonts w:ascii="Times New Roman" w:hAnsi="Times New Roman" w:cs="Times New Roman"/>
          <w:sz w:val="24"/>
          <w:szCs w:val="24"/>
          <w:lang w:val="lv-LV"/>
        </w:rPr>
        <w:t xml:space="preserve"> </w:t>
      </w:r>
      <w:r w:rsidR="00A80EEE" w:rsidRPr="00B91CD4">
        <w:rPr>
          <w:rFonts w:ascii="Times New Roman" w:hAnsi="Times New Roman" w:cs="Times New Roman"/>
          <w:sz w:val="24"/>
          <w:szCs w:val="24"/>
          <w:lang w:val="lv-LV"/>
        </w:rPr>
        <w:t>nodrošinā</w:t>
      </w:r>
      <w:r w:rsidR="005271CE" w:rsidRPr="00B91CD4">
        <w:rPr>
          <w:rFonts w:ascii="Times New Roman" w:hAnsi="Times New Roman" w:cs="Times New Roman"/>
          <w:sz w:val="24"/>
          <w:szCs w:val="24"/>
          <w:lang w:val="lv-LV"/>
        </w:rPr>
        <w:t>t</w:t>
      </w:r>
      <w:r w:rsidR="002E0898" w:rsidRPr="00B91CD4">
        <w:rPr>
          <w:rFonts w:ascii="Times New Roman" w:hAnsi="Times New Roman" w:cs="Times New Roman"/>
          <w:sz w:val="24"/>
          <w:szCs w:val="24"/>
          <w:lang w:val="lv-LV"/>
        </w:rPr>
        <w:t xml:space="preserve"> pakalpojumu noteiktajam pacientu skaitam </w:t>
      </w:r>
      <w:r w:rsidR="004468BD" w:rsidRPr="00B91CD4">
        <w:rPr>
          <w:rFonts w:ascii="Times New Roman" w:hAnsi="Times New Roman" w:cs="Times New Roman"/>
          <w:sz w:val="24"/>
          <w:szCs w:val="24"/>
          <w:lang w:val="lv-LV"/>
        </w:rPr>
        <w:t>valsts pārvaldes deleģēt</w:t>
      </w:r>
      <w:r w:rsidR="002E0898" w:rsidRPr="00B91CD4">
        <w:rPr>
          <w:rFonts w:ascii="Times New Roman" w:hAnsi="Times New Roman" w:cs="Times New Roman"/>
          <w:sz w:val="24"/>
          <w:szCs w:val="24"/>
          <w:lang w:val="lv-LV"/>
        </w:rPr>
        <w:t>ā</w:t>
      </w:r>
      <w:r w:rsidR="004468BD" w:rsidRPr="00B91CD4">
        <w:rPr>
          <w:rFonts w:ascii="Times New Roman" w:hAnsi="Times New Roman" w:cs="Times New Roman"/>
          <w:sz w:val="24"/>
          <w:szCs w:val="24"/>
          <w:lang w:val="lv-LV"/>
        </w:rPr>
        <w:t xml:space="preserve"> uzdevum</w:t>
      </w:r>
      <w:r w:rsidR="002E0898" w:rsidRPr="00B91CD4">
        <w:rPr>
          <w:rFonts w:ascii="Times New Roman" w:hAnsi="Times New Roman" w:cs="Times New Roman"/>
          <w:sz w:val="24"/>
          <w:szCs w:val="24"/>
          <w:lang w:val="lv-LV"/>
        </w:rPr>
        <w:t>a ietvaros</w:t>
      </w:r>
      <w:r w:rsidR="004468BD" w:rsidRPr="00B91CD4">
        <w:rPr>
          <w:rFonts w:ascii="Times New Roman" w:hAnsi="Times New Roman" w:cs="Times New Roman"/>
          <w:sz w:val="24"/>
          <w:szCs w:val="24"/>
          <w:lang w:val="lv-LV"/>
        </w:rPr>
        <w:t xml:space="preserve">, </w:t>
      </w:r>
      <w:r w:rsidR="002E5FE4" w:rsidRPr="00B91CD4">
        <w:rPr>
          <w:rFonts w:ascii="Times New Roman" w:hAnsi="Times New Roman" w:cs="Times New Roman"/>
          <w:sz w:val="24"/>
          <w:szCs w:val="24"/>
          <w:lang w:val="lv-LV"/>
        </w:rPr>
        <w:t>gadījumā, ja</w:t>
      </w:r>
      <w:r w:rsidR="00CB76D4" w:rsidRPr="00B91CD4">
        <w:rPr>
          <w:rFonts w:ascii="Times New Roman" w:hAnsi="Times New Roman" w:cs="Times New Roman"/>
          <w:sz w:val="24"/>
          <w:szCs w:val="24"/>
          <w:lang w:val="lv-LV"/>
        </w:rPr>
        <w:t xml:space="preserve"> valsts līdzdalība Kapitālsabiedrībā</w:t>
      </w:r>
      <w:r w:rsidR="002E5FE4" w:rsidRPr="00B91CD4">
        <w:rPr>
          <w:rFonts w:ascii="Times New Roman" w:hAnsi="Times New Roman" w:cs="Times New Roman"/>
          <w:sz w:val="24"/>
          <w:szCs w:val="24"/>
          <w:lang w:val="lv-LV"/>
        </w:rPr>
        <w:t xml:space="preserve"> tiktu pārtraukta</w:t>
      </w:r>
      <w:r w:rsidR="00FA56FE" w:rsidRPr="00B91CD4">
        <w:rPr>
          <w:rFonts w:ascii="Times New Roman" w:hAnsi="Times New Roman" w:cs="Times New Roman"/>
          <w:sz w:val="24"/>
          <w:szCs w:val="24"/>
          <w:lang w:val="lv-LV"/>
        </w:rPr>
        <w:t xml:space="preserve"> </w:t>
      </w:r>
      <w:r w:rsidR="00812847" w:rsidRPr="00B91CD4">
        <w:rPr>
          <w:rFonts w:ascii="Times New Roman" w:hAnsi="Times New Roman" w:cs="Times New Roman"/>
          <w:sz w:val="24"/>
          <w:szCs w:val="24"/>
          <w:lang w:val="lv-LV"/>
        </w:rPr>
        <w:t>un mainītos pakalpojuma sniedzējs</w:t>
      </w:r>
      <w:r w:rsidR="00CB76D4" w:rsidRPr="00B91CD4">
        <w:rPr>
          <w:rFonts w:ascii="Times New Roman" w:hAnsi="Times New Roman" w:cs="Times New Roman"/>
          <w:sz w:val="24"/>
          <w:szCs w:val="24"/>
          <w:lang w:val="lv-LV"/>
        </w:rPr>
        <w:t xml:space="preserve">, </w:t>
      </w:r>
      <w:r w:rsidR="007C7336" w:rsidRPr="00B91CD4">
        <w:rPr>
          <w:rFonts w:ascii="Times New Roman" w:hAnsi="Times New Roman" w:cs="Times New Roman"/>
          <w:sz w:val="24"/>
          <w:szCs w:val="24"/>
          <w:lang w:val="lv-LV"/>
        </w:rPr>
        <w:t>varētu rasties situācija, ka pakalpojum</w:t>
      </w:r>
      <w:r w:rsidR="000E7156" w:rsidRPr="00B91CD4">
        <w:rPr>
          <w:rFonts w:ascii="Times New Roman" w:hAnsi="Times New Roman" w:cs="Times New Roman"/>
          <w:sz w:val="24"/>
          <w:szCs w:val="24"/>
          <w:lang w:val="lv-LV"/>
        </w:rPr>
        <w:t xml:space="preserve">a darbība tiek </w:t>
      </w:r>
      <w:r w:rsidR="00CD618B" w:rsidRPr="00B91CD4">
        <w:rPr>
          <w:rFonts w:ascii="Times New Roman" w:hAnsi="Times New Roman" w:cs="Times New Roman"/>
          <w:sz w:val="24"/>
          <w:szCs w:val="24"/>
          <w:lang w:val="lv-LV"/>
        </w:rPr>
        <w:t>traucēta vai tas</w:t>
      </w:r>
      <w:r w:rsidR="007C7336" w:rsidRPr="00B91CD4">
        <w:rPr>
          <w:rFonts w:ascii="Times New Roman" w:hAnsi="Times New Roman" w:cs="Times New Roman"/>
          <w:sz w:val="24"/>
          <w:szCs w:val="24"/>
          <w:lang w:val="lv-LV"/>
        </w:rPr>
        <w:t xml:space="preserve"> netiek nodrošināts</w:t>
      </w:r>
      <w:r w:rsidR="00CD618B" w:rsidRPr="00B91CD4">
        <w:rPr>
          <w:rFonts w:ascii="Times New Roman" w:hAnsi="Times New Roman" w:cs="Times New Roman"/>
          <w:sz w:val="24"/>
          <w:szCs w:val="24"/>
          <w:lang w:val="lv-LV"/>
        </w:rPr>
        <w:t xml:space="preserve"> pilnībā</w:t>
      </w:r>
      <w:r w:rsidR="007C7336" w:rsidRPr="00B91CD4">
        <w:rPr>
          <w:rFonts w:ascii="Times New Roman" w:hAnsi="Times New Roman" w:cs="Times New Roman"/>
          <w:sz w:val="24"/>
          <w:szCs w:val="24"/>
          <w:lang w:val="lv-LV"/>
        </w:rPr>
        <w:t>, tādā veidā būtiski ietekmējot sociāl</w:t>
      </w:r>
      <w:r w:rsidR="000D641E" w:rsidRPr="00B91CD4">
        <w:rPr>
          <w:rFonts w:ascii="Times New Roman" w:hAnsi="Times New Roman" w:cs="Times New Roman"/>
          <w:sz w:val="24"/>
          <w:szCs w:val="24"/>
          <w:lang w:val="lv-LV"/>
        </w:rPr>
        <w:t>ās aprūpes un sociālās rehabilitācijas</w:t>
      </w:r>
      <w:r w:rsidR="00371E37" w:rsidRPr="00B91CD4">
        <w:rPr>
          <w:rFonts w:ascii="Times New Roman" w:hAnsi="Times New Roman" w:cs="Times New Roman"/>
          <w:sz w:val="24"/>
          <w:szCs w:val="24"/>
          <w:lang w:val="lv-LV"/>
        </w:rPr>
        <w:t xml:space="preserve"> pakalpojum</w:t>
      </w:r>
      <w:r w:rsidR="00367C67" w:rsidRPr="00B91CD4">
        <w:rPr>
          <w:rFonts w:ascii="Times New Roman" w:hAnsi="Times New Roman" w:cs="Times New Roman"/>
          <w:sz w:val="24"/>
          <w:szCs w:val="24"/>
          <w:lang w:val="lv-LV"/>
        </w:rPr>
        <w:t>a</w:t>
      </w:r>
      <w:r w:rsidR="000D641E" w:rsidRPr="00B91CD4">
        <w:rPr>
          <w:rFonts w:ascii="Times New Roman" w:hAnsi="Times New Roman" w:cs="Times New Roman"/>
          <w:sz w:val="24"/>
          <w:szCs w:val="24"/>
          <w:lang w:val="lv-LV"/>
        </w:rPr>
        <w:t xml:space="preserve"> pieejamību. </w:t>
      </w:r>
    </w:p>
    <w:p w14:paraId="6DF2D453" w14:textId="5A84C4D1" w:rsidR="00DB77A2" w:rsidRPr="00B91CD4" w:rsidRDefault="00DB77A2" w:rsidP="00127D5E">
      <w:pPr>
        <w:ind w:firstLine="357"/>
        <w:rPr>
          <w:rFonts w:ascii="Times New Roman" w:hAnsi="Times New Roman" w:cs="Times New Roman"/>
          <w:sz w:val="24"/>
          <w:szCs w:val="24"/>
          <w:lang w:val="lv-LV"/>
        </w:rPr>
      </w:pPr>
      <w:r w:rsidRPr="00B91CD4">
        <w:rPr>
          <w:rFonts w:ascii="Times New Roman" w:hAnsi="Times New Roman" w:cs="Times New Roman"/>
          <w:sz w:val="24"/>
          <w:szCs w:val="24"/>
          <w:lang w:val="lv-LV"/>
        </w:rPr>
        <w:t xml:space="preserve">Ņemot vērā iepriekš minēto, valsts līdzdalības saglabāšana Kapitālsabiedrībā sekmē pakalpojumu pieejamību visiem pacientiem </w:t>
      </w:r>
      <w:r w:rsidR="00891F4F" w:rsidRPr="00B91CD4">
        <w:rPr>
          <w:rFonts w:ascii="Times New Roman" w:hAnsi="Times New Roman" w:cs="Times New Roman"/>
          <w:sz w:val="24"/>
          <w:szCs w:val="24"/>
          <w:lang w:val="lv-LV"/>
        </w:rPr>
        <w:t>noteiktā</w:t>
      </w:r>
      <w:r w:rsidRPr="00B91CD4">
        <w:rPr>
          <w:rFonts w:ascii="Times New Roman" w:hAnsi="Times New Roman" w:cs="Times New Roman"/>
          <w:sz w:val="24"/>
          <w:szCs w:val="24"/>
          <w:lang w:val="lv-LV"/>
        </w:rPr>
        <w:t xml:space="preserve"> apjomā un atbilstoši pacientu vajadzībām, kā arī ir saskaņā ar nacionālajos attīstības plānošanas dokumentos veselības jomā noteikto – uz cilvēku centrēt</w:t>
      </w:r>
      <w:r w:rsidR="00891F4F" w:rsidRPr="00B91CD4">
        <w:rPr>
          <w:rFonts w:ascii="Times New Roman" w:hAnsi="Times New Roman" w:cs="Times New Roman"/>
          <w:sz w:val="24"/>
          <w:szCs w:val="24"/>
          <w:lang w:val="lv-LV"/>
        </w:rPr>
        <w:t>a</w:t>
      </w:r>
      <w:r w:rsidRPr="00B91CD4">
        <w:rPr>
          <w:rFonts w:ascii="Times New Roman" w:hAnsi="Times New Roman" w:cs="Times New Roman"/>
          <w:sz w:val="24"/>
          <w:szCs w:val="24"/>
          <w:lang w:val="lv-LV"/>
        </w:rPr>
        <w:t xml:space="preserve"> un integrēta veselības aprūpe.</w:t>
      </w:r>
    </w:p>
    <w:p w14:paraId="3891BDE0" w14:textId="033F484B" w:rsidR="00256EA6" w:rsidRPr="00127D5E" w:rsidRDefault="009357D0" w:rsidP="009357D0">
      <w:pPr>
        <w:pStyle w:val="Virsraksts2"/>
        <w:rPr>
          <w:rFonts w:ascii="Times New Roman" w:hAnsi="Times New Roman" w:cs="Times New Roman"/>
          <w:b/>
          <w:bCs/>
          <w:color w:val="auto"/>
          <w:sz w:val="24"/>
          <w:szCs w:val="24"/>
          <w:lang w:val="lv-LV"/>
        </w:rPr>
      </w:pPr>
      <w:bookmarkStart w:id="5" w:name="_Toc142988325"/>
      <w:r w:rsidRPr="00127D5E">
        <w:rPr>
          <w:rFonts w:ascii="Times New Roman" w:hAnsi="Times New Roman" w:cs="Times New Roman"/>
          <w:b/>
          <w:bCs/>
          <w:color w:val="auto"/>
          <w:sz w:val="24"/>
          <w:szCs w:val="24"/>
          <w:lang w:val="lv-LV"/>
        </w:rPr>
        <w:t>Informācija par esošajiem un potenciālajiem kapitāldaļu turētājiem kapitālsabiedrībās</w:t>
      </w:r>
      <w:bookmarkEnd w:id="5"/>
    </w:p>
    <w:p w14:paraId="16AA5C94" w14:textId="1B55A4D2" w:rsidR="00312B65" w:rsidRPr="00127D5E" w:rsidRDefault="0089440E" w:rsidP="00127D5E">
      <w:pPr>
        <w:ind w:firstLine="357"/>
        <w:rPr>
          <w:rFonts w:ascii="Times New Roman" w:hAnsi="Times New Roman" w:cs="Times New Roman"/>
          <w:sz w:val="24"/>
          <w:szCs w:val="24"/>
          <w:lang w:val="lv-LV"/>
        </w:rPr>
      </w:pPr>
      <w:r w:rsidRPr="00127D5E">
        <w:rPr>
          <w:rFonts w:ascii="Times New Roman" w:hAnsi="Times New Roman" w:cs="Times New Roman"/>
          <w:sz w:val="24"/>
          <w:szCs w:val="24"/>
          <w:lang w:val="lv-LV"/>
        </w:rPr>
        <w:t>Valsts līdzdalība Kapitālsabiedrībā ir 100 % apmērā, Veselības ministrija ir kapitāla daļu turētāja un valsts kapitāla daļu turētāja pārstāvis ir Latvijas Republikas Veselības ministrija</w:t>
      </w:r>
      <w:r w:rsidR="00566226" w:rsidRPr="00127D5E">
        <w:rPr>
          <w:rFonts w:ascii="Times New Roman" w:hAnsi="Times New Roman" w:cs="Times New Roman"/>
          <w:sz w:val="24"/>
          <w:szCs w:val="24"/>
          <w:lang w:val="lv-LV"/>
        </w:rPr>
        <w:t>s</w:t>
      </w:r>
      <w:r w:rsidRPr="00127D5E">
        <w:rPr>
          <w:rFonts w:ascii="Times New Roman" w:hAnsi="Times New Roman" w:cs="Times New Roman"/>
          <w:sz w:val="24"/>
          <w:szCs w:val="24"/>
          <w:lang w:val="lv-LV"/>
        </w:rPr>
        <w:t xml:space="preserve"> valsts sekretārs. Kapitālsabiedrībai nav līdzdalības citās sabiedrībās.</w:t>
      </w:r>
      <w:r w:rsidR="00966BE4" w:rsidRPr="00127D5E">
        <w:rPr>
          <w:rFonts w:ascii="Times New Roman" w:hAnsi="Times New Roman" w:cs="Times New Roman"/>
          <w:sz w:val="24"/>
          <w:szCs w:val="24"/>
          <w:lang w:val="lv-LV"/>
        </w:rPr>
        <w:t xml:space="preserve"> </w:t>
      </w:r>
    </w:p>
    <w:p w14:paraId="3B424558" w14:textId="6E39F6DE" w:rsidR="00575AA7" w:rsidRPr="00127D5E" w:rsidRDefault="00DB79B6" w:rsidP="00DB79B6">
      <w:pPr>
        <w:pStyle w:val="Virsraksts2"/>
        <w:rPr>
          <w:rFonts w:ascii="Times New Roman" w:hAnsi="Times New Roman" w:cs="Times New Roman"/>
          <w:b/>
          <w:bCs/>
          <w:color w:val="auto"/>
          <w:sz w:val="24"/>
          <w:szCs w:val="24"/>
          <w:lang w:val="lv-LV"/>
        </w:rPr>
      </w:pPr>
      <w:bookmarkStart w:id="6" w:name="_Toc142988326"/>
      <w:r w:rsidRPr="00127D5E">
        <w:rPr>
          <w:rFonts w:ascii="Times New Roman" w:hAnsi="Times New Roman" w:cs="Times New Roman"/>
          <w:b/>
          <w:bCs/>
          <w:color w:val="auto"/>
          <w:sz w:val="24"/>
          <w:szCs w:val="24"/>
          <w:lang w:val="lv-LV"/>
        </w:rPr>
        <w:t>Kapitālsabiedrības finanšu rezultātu un lietderības novērtējums</w:t>
      </w:r>
      <w:bookmarkEnd w:id="6"/>
    </w:p>
    <w:p w14:paraId="4F56ED4F" w14:textId="483F405A" w:rsidR="004F1E91" w:rsidRPr="00127D5E" w:rsidRDefault="00A55294" w:rsidP="005C03AD">
      <w:pPr>
        <w:pStyle w:val="Paraststmeklis"/>
        <w:spacing w:before="120" w:beforeAutospacing="0" w:after="120" w:afterAutospacing="0"/>
        <w:ind w:firstLine="357"/>
        <w:jc w:val="both"/>
        <w:rPr>
          <w:color w:val="000000"/>
          <w:lang w:val="lv-LV"/>
        </w:rPr>
      </w:pPr>
      <w:r w:rsidRPr="00127D5E">
        <w:rPr>
          <w:color w:val="000000"/>
          <w:lang w:val="lv-LV"/>
        </w:rPr>
        <w:t xml:space="preserve">Kapitālsabiedrības pamatkapitāls ir pieaudzis no </w:t>
      </w:r>
      <w:r w:rsidR="00E02BFE" w:rsidRPr="00127D5E">
        <w:rPr>
          <w:color w:val="000000"/>
          <w:lang w:val="lv-LV"/>
        </w:rPr>
        <w:t>4 432 385</w:t>
      </w:r>
      <w:r w:rsidRPr="00127D5E">
        <w:rPr>
          <w:color w:val="000000"/>
          <w:lang w:val="lv-LV"/>
        </w:rPr>
        <w:t xml:space="preserve"> miljoniem</w:t>
      </w:r>
      <w:r w:rsidR="00E02BFE" w:rsidRPr="00127D5E">
        <w:rPr>
          <w:color w:val="000000"/>
          <w:lang w:val="lv-LV"/>
        </w:rPr>
        <w:t xml:space="preserve"> EUR</w:t>
      </w:r>
      <w:r w:rsidRPr="00127D5E">
        <w:rPr>
          <w:color w:val="000000"/>
          <w:lang w:val="lv-LV"/>
        </w:rPr>
        <w:t xml:space="preserve"> 2014. gadā līdz 12</w:t>
      </w:r>
      <w:r w:rsidR="00E02BFE" w:rsidRPr="00127D5E">
        <w:rPr>
          <w:color w:val="000000"/>
          <w:lang w:val="lv-LV"/>
        </w:rPr>
        <w:t> 012 722</w:t>
      </w:r>
      <w:r w:rsidRPr="00127D5E">
        <w:rPr>
          <w:color w:val="000000"/>
          <w:lang w:val="lv-LV"/>
        </w:rPr>
        <w:t xml:space="preserve"> miljoniem</w:t>
      </w:r>
      <w:r w:rsidR="00E02BFE" w:rsidRPr="00127D5E">
        <w:rPr>
          <w:color w:val="000000"/>
          <w:lang w:val="lv-LV"/>
        </w:rPr>
        <w:t xml:space="preserve"> EUR</w:t>
      </w:r>
      <w:r w:rsidRPr="00127D5E">
        <w:rPr>
          <w:color w:val="000000"/>
          <w:lang w:val="lv-LV"/>
        </w:rPr>
        <w:t xml:space="preserve"> 2021. gadā, kur lielākais pieaugums bija novērojams 2017. gadā – par </w:t>
      </w:r>
      <w:r w:rsidRPr="00127D5E">
        <w:rPr>
          <w:color w:val="000000"/>
          <w:lang w:val="lv-LV"/>
        </w:rPr>
        <w:lastRenderedPageBreak/>
        <w:t>7</w:t>
      </w:r>
      <w:r w:rsidR="00130D79" w:rsidRPr="00127D5E">
        <w:rPr>
          <w:color w:val="000000"/>
          <w:lang w:val="lv-LV"/>
        </w:rPr>
        <w:t> 386 272</w:t>
      </w:r>
      <w:r w:rsidRPr="00127D5E">
        <w:rPr>
          <w:color w:val="000000"/>
          <w:lang w:val="lv-LV"/>
        </w:rPr>
        <w:t xml:space="preserve"> miljoniem EUR, kas saistīts ar Ministrijas ieguldījumu dzēst saistības pret Finanšu ministriju, kas izveidojušās valsts vārdā galvoto aizdevumu pārņemšanas rezultātā</w:t>
      </w:r>
      <w:r w:rsidRPr="00127D5E">
        <w:rPr>
          <w:rStyle w:val="Vresatsauce"/>
          <w:color w:val="000000"/>
          <w:lang w:val="lv-LV"/>
        </w:rPr>
        <w:footnoteReference w:id="26"/>
      </w:r>
      <w:r w:rsidRPr="00127D5E">
        <w:rPr>
          <w:color w:val="000000"/>
          <w:lang w:val="lv-LV"/>
        </w:rPr>
        <w:t xml:space="preserve">. </w:t>
      </w:r>
    </w:p>
    <w:p w14:paraId="6DF85A15" w14:textId="0ADB1C52" w:rsidR="00A55294" w:rsidRPr="00127D5E" w:rsidRDefault="00A55294" w:rsidP="005C03AD">
      <w:pPr>
        <w:pStyle w:val="Paraststmeklis"/>
        <w:spacing w:before="120" w:beforeAutospacing="0" w:after="120" w:afterAutospacing="0"/>
        <w:ind w:firstLine="357"/>
        <w:jc w:val="both"/>
        <w:rPr>
          <w:color w:val="000000"/>
          <w:lang w:val="lv-LV"/>
        </w:rPr>
      </w:pPr>
      <w:r w:rsidRPr="00127D5E">
        <w:rPr>
          <w:color w:val="000000"/>
          <w:lang w:val="lv-LV"/>
        </w:rPr>
        <w:t>Kapitālsabiedrība strādā ar peļņu</w:t>
      </w:r>
      <w:r w:rsidR="0048673E" w:rsidRPr="00127D5E">
        <w:rPr>
          <w:color w:val="000000"/>
          <w:lang w:val="lv-LV"/>
        </w:rPr>
        <w:t xml:space="preserve">, ko apliecina dati par </w:t>
      </w:r>
      <w:r w:rsidRPr="00127D5E">
        <w:rPr>
          <w:color w:val="000000"/>
          <w:lang w:val="lv-LV"/>
        </w:rPr>
        <w:t>2021. gad</w:t>
      </w:r>
      <w:r w:rsidR="0048673E" w:rsidRPr="00127D5E">
        <w:rPr>
          <w:color w:val="000000"/>
          <w:lang w:val="lv-LV"/>
        </w:rPr>
        <w:t>u, kad</w:t>
      </w:r>
      <w:r w:rsidRPr="00127D5E">
        <w:rPr>
          <w:color w:val="000000"/>
          <w:lang w:val="lv-LV"/>
        </w:rPr>
        <w:t xml:space="preserve"> </w:t>
      </w:r>
      <w:r w:rsidR="0048673E" w:rsidRPr="00127D5E">
        <w:rPr>
          <w:color w:val="000000"/>
          <w:lang w:val="lv-LV"/>
        </w:rPr>
        <w:t>peļņa</w:t>
      </w:r>
      <w:r w:rsidRPr="00127D5E">
        <w:rPr>
          <w:color w:val="000000"/>
          <w:lang w:val="lv-LV"/>
        </w:rPr>
        <w:t xml:space="preserve"> bija </w:t>
      </w:r>
      <w:r w:rsidR="000F23BD" w:rsidRPr="00127D5E">
        <w:rPr>
          <w:color w:val="000000"/>
          <w:lang w:val="lv-LV"/>
        </w:rPr>
        <w:t>129,8</w:t>
      </w:r>
      <w:r w:rsidRPr="00127D5E">
        <w:rPr>
          <w:color w:val="000000"/>
          <w:lang w:val="lv-LV"/>
        </w:rPr>
        <w:t xml:space="preserve"> tūkstoši EUR</w:t>
      </w:r>
      <w:r w:rsidR="000C4EEF" w:rsidRPr="00127D5E">
        <w:rPr>
          <w:color w:val="000000"/>
          <w:lang w:val="lv-LV"/>
        </w:rPr>
        <w:t>, kas analizētajā periodā ir bijusi lielākā, 2020. gadā Kapitālsabiedrības peļņa bija 4,</w:t>
      </w:r>
      <w:r w:rsidR="00C87835" w:rsidRPr="00127D5E">
        <w:rPr>
          <w:color w:val="000000"/>
          <w:lang w:val="lv-LV"/>
        </w:rPr>
        <w:t>9 tūkstoši EUR</w:t>
      </w:r>
      <w:r w:rsidR="00B50FD8" w:rsidRPr="00127D5E">
        <w:rPr>
          <w:color w:val="000000"/>
          <w:lang w:val="lv-LV"/>
        </w:rPr>
        <w:t xml:space="preserve"> (</w:t>
      </w:r>
      <w:r w:rsidR="00DF7F3C" w:rsidRPr="00127D5E">
        <w:rPr>
          <w:color w:val="000000"/>
          <w:lang w:val="lv-LV"/>
        </w:rPr>
        <w:t>tabula 1</w:t>
      </w:r>
      <w:r w:rsidR="00B50FD8" w:rsidRPr="00127D5E">
        <w:rPr>
          <w:color w:val="000000"/>
          <w:lang w:val="lv-LV"/>
        </w:rPr>
        <w:t>)</w:t>
      </w:r>
      <w:r w:rsidR="00C87835" w:rsidRPr="00127D5E">
        <w:rPr>
          <w:color w:val="000000"/>
          <w:lang w:val="lv-LV"/>
        </w:rPr>
        <w:t>. Kopš 2015. gada būtiski ir audzis arī Kapitālsabiedrības apgrozījums</w:t>
      </w:r>
      <w:r w:rsidR="00685B71" w:rsidRPr="00127D5E">
        <w:rPr>
          <w:color w:val="000000"/>
          <w:lang w:val="lv-LV"/>
        </w:rPr>
        <w:t>, 2021. gadā tas sasniedza 23,7 miljonus EUR</w:t>
      </w:r>
      <w:r w:rsidR="002C4DE1" w:rsidRPr="00127D5E">
        <w:rPr>
          <w:color w:val="000000"/>
          <w:lang w:val="lv-LV"/>
        </w:rPr>
        <w:t xml:space="preserve">, kas ir par </w:t>
      </w:r>
      <w:r w:rsidR="00D6237C" w:rsidRPr="00127D5E">
        <w:rPr>
          <w:color w:val="000000"/>
          <w:lang w:val="lv-LV"/>
        </w:rPr>
        <w:t xml:space="preserve">90 % vairāk, kā 2015. gadā un </w:t>
      </w:r>
      <w:r w:rsidR="0014178C" w:rsidRPr="00127D5E">
        <w:rPr>
          <w:color w:val="000000"/>
          <w:lang w:val="lv-LV"/>
        </w:rPr>
        <w:t xml:space="preserve">par </w:t>
      </w:r>
      <w:r w:rsidR="00D6237C" w:rsidRPr="00127D5E">
        <w:rPr>
          <w:color w:val="000000"/>
          <w:lang w:val="lv-LV"/>
        </w:rPr>
        <w:t>11 % vairāk</w:t>
      </w:r>
      <w:r w:rsidR="0014178C" w:rsidRPr="00127D5E">
        <w:rPr>
          <w:color w:val="000000"/>
          <w:lang w:val="lv-LV"/>
        </w:rPr>
        <w:t xml:space="preserve"> kā 2020. gadā. </w:t>
      </w:r>
    </w:p>
    <w:p w14:paraId="03FA4130" w14:textId="0F58D8C5" w:rsidR="001B08A5" w:rsidRPr="00717C71" w:rsidRDefault="001B08A5" w:rsidP="001B08A5">
      <w:pPr>
        <w:pStyle w:val="Parakstszemobjekta"/>
        <w:framePr w:w="0" w:wrap="auto" w:vAnchor="margin" w:yAlign="inline"/>
        <w:rPr>
          <w:rFonts w:ascii="Times New Roman" w:hAnsi="Times New Roman" w:cs="Times New Roman"/>
          <w:color w:val="auto"/>
        </w:rPr>
      </w:pPr>
      <w:r w:rsidRPr="00717C71">
        <w:rPr>
          <w:rFonts w:ascii="Times New Roman" w:hAnsi="Times New Roman" w:cs="Times New Roman"/>
          <w:color w:val="auto"/>
          <w:lang w:val="lv-LV"/>
        </w:rPr>
        <w:t xml:space="preserve">Tabula </w:t>
      </w:r>
      <w:r w:rsidR="00C555C1" w:rsidRPr="00717C71">
        <w:rPr>
          <w:rFonts w:ascii="Times New Roman" w:hAnsi="Times New Roman" w:cs="Times New Roman"/>
          <w:color w:val="auto"/>
        </w:rPr>
        <w:fldChar w:fldCharType="begin"/>
      </w:r>
      <w:r w:rsidR="00C555C1" w:rsidRPr="00717C71">
        <w:rPr>
          <w:rFonts w:ascii="Times New Roman" w:hAnsi="Times New Roman" w:cs="Times New Roman"/>
          <w:color w:val="auto"/>
          <w:lang w:val="lv-LV"/>
        </w:rPr>
        <w:instrText xml:space="preserve"> SEQ Tabula \* ARABIC </w:instrText>
      </w:r>
      <w:r w:rsidR="00C555C1" w:rsidRPr="00717C71">
        <w:rPr>
          <w:rFonts w:ascii="Times New Roman" w:hAnsi="Times New Roman" w:cs="Times New Roman"/>
          <w:color w:val="auto"/>
        </w:rPr>
        <w:fldChar w:fldCharType="separate"/>
      </w:r>
      <w:r w:rsidR="00311D1B" w:rsidRPr="00717C71">
        <w:rPr>
          <w:rFonts w:ascii="Times New Roman" w:hAnsi="Times New Roman" w:cs="Times New Roman"/>
          <w:noProof/>
          <w:color w:val="auto"/>
          <w:lang w:val="lv-LV"/>
        </w:rPr>
        <w:t>1</w:t>
      </w:r>
      <w:r w:rsidR="00C555C1" w:rsidRPr="00717C71">
        <w:rPr>
          <w:rFonts w:ascii="Times New Roman" w:hAnsi="Times New Roman" w:cs="Times New Roman"/>
          <w:noProof/>
          <w:color w:val="auto"/>
        </w:rPr>
        <w:fldChar w:fldCharType="end"/>
      </w:r>
      <w:r w:rsidRPr="00717C71">
        <w:rPr>
          <w:rFonts w:ascii="Times New Roman" w:hAnsi="Times New Roman" w:cs="Times New Roman"/>
          <w:color w:val="auto"/>
          <w:lang w:val="lv-LV"/>
        </w:rPr>
        <w:t xml:space="preserve">. kAPITĀLSABIEDRĪBAS APGROZĪJUMS UN PEĻŅA 2015.-2021. </w:t>
      </w:r>
      <w:r w:rsidRPr="00717C71">
        <w:rPr>
          <w:rFonts w:ascii="Times New Roman" w:hAnsi="Times New Roman" w:cs="Times New Roman"/>
          <w:color w:val="auto"/>
        </w:rPr>
        <w:t>GADU PERIODĀ</w:t>
      </w:r>
    </w:p>
    <w:tbl>
      <w:tblPr>
        <w:tblStyle w:val="Civittatable"/>
        <w:tblW w:w="0" w:type="auto"/>
        <w:tblLook w:val="04A0" w:firstRow="1" w:lastRow="0" w:firstColumn="1" w:lastColumn="0" w:noHBand="0" w:noVBand="1"/>
      </w:tblPr>
      <w:tblGrid>
        <w:gridCol w:w="1311"/>
        <w:gridCol w:w="1144"/>
        <w:gridCol w:w="1144"/>
        <w:gridCol w:w="1144"/>
        <w:gridCol w:w="1144"/>
        <w:gridCol w:w="1145"/>
        <w:gridCol w:w="1145"/>
        <w:gridCol w:w="1145"/>
      </w:tblGrid>
      <w:tr w:rsidR="00EB7FA7" w:rsidRPr="00717C71" w14:paraId="1FAFA84A" w14:textId="77777777" w:rsidTr="001B08A5">
        <w:trPr>
          <w:cnfStyle w:val="100000000000" w:firstRow="1" w:lastRow="0" w:firstColumn="0" w:lastColumn="0" w:oddVBand="0" w:evenVBand="0" w:oddHBand="0" w:evenHBand="0" w:firstRowFirstColumn="0" w:firstRowLastColumn="0" w:lastRowFirstColumn="0" w:lastRowLastColumn="0"/>
        </w:trPr>
        <w:tc>
          <w:tcPr>
            <w:tcW w:w="1178" w:type="dxa"/>
          </w:tcPr>
          <w:p w14:paraId="079A03F6" w14:textId="1B1E368D" w:rsidR="001B08A5" w:rsidRPr="00717C71" w:rsidRDefault="001B08A5" w:rsidP="00A55294">
            <w:pPr>
              <w:pStyle w:val="Paraststmeklis"/>
              <w:spacing w:before="120" w:beforeAutospacing="0" w:after="120" w:afterAutospacing="0"/>
              <w:jc w:val="both"/>
              <w:rPr>
                <w:sz w:val="20"/>
                <w:szCs w:val="20"/>
                <w:lang w:val="lv-LV"/>
              </w:rPr>
            </w:pPr>
            <w:r w:rsidRPr="00717C71">
              <w:rPr>
                <w:sz w:val="20"/>
                <w:szCs w:val="20"/>
                <w:lang w:val="lv-LV"/>
              </w:rPr>
              <w:t>Rādītājs</w:t>
            </w:r>
          </w:p>
        </w:tc>
        <w:tc>
          <w:tcPr>
            <w:tcW w:w="1163" w:type="dxa"/>
          </w:tcPr>
          <w:p w14:paraId="3A96BC26" w14:textId="6A73A3F8" w:rsidR="001B08A5" w:rsidRPr="00717C71" w:rsidRDefault="00F9301E" w:rsidP="00A55294">
            <w:pPr>
              <w:pStyle w:val="Paraststmeklis"/>
              <w:spacing w:before="120" w:beforeAutospacing="0" w:after="120" w:afterAutospacing="0"/>
              <w:jc w:val="both"/>
              <w:rPr>
                <w:sz w:val="20"/>
                <w:szCs w:val="20"/>
                <w:lang w:val="lv-LV"/>
              </w:rPr>
            </w:pPr>
            <w:r w:rsidRPr="00717C71">
              <w:rPr>
                <w:sz w:val="20"/>
                <w:szCs w:val="20"/>
                <w:lang w:val="lv-LV"/>
              </w:rPr>
              <w:t>2015</w:t>
            </w:r>
          </w:p>
        </w:tc>
        <w:tc>
          <w:tcPr>
            <w:tcW w:w="1163" w:type="dxa"/>
          </w:tcPr>
          <w:p w14:paraId="43BCD818" w14:textId="1F2E416E" w:rsidR="001B08A5" w:rsidRPr="00717C71" w:rsidRDefault="00F9301E" w:rsidP="00A55294">
            <w:pPr>
              <w:pStyle w:val="Paraststmeklis"/>
              <w:spacing w:before="120" w:beforeAutospacing="0" w:after="120" w:afterAutospacing="0"/>
              <w:jc w:val="both"/>
              <w:rPr>
                <w:sz w:val="20"/>
                <w:szCs w:val="20"/>
                <w:lang w:val="lv-LV"/>
              </w:rPr>
            </w:pPr>
            <w:r w:rsidRPr="00717C71">
              <w:rPr>
                <w:sz w:val="20"/>
                <w:szCs w:val="20"/>
                <w:lang w:val="lv-LV"/>
              </w:rPr>
              <w:t>2016</w:t>
            </w:r>
          </w:p>
        </w:tc>
        <w:tc>
          <w:tcPr>
            <w:tcW w:w="1163" w:type="dxa"/>
          </w:tcPr>
          <w:p w14:paraId="3EBAE5D6" w14:textId="5C4FF744" w:rsidR="001B08A5" w:rsidRPr="00717C71" w:rsidRDefault="00F9301E" w:rsidP="00A55294">
            <w:pPr>
              <w:pStyle w:val="Paraststmeklis"/>
              <w:spacing w:before="120" w:beforeAutospacing="0" w:after="120" w:afterAutospacing="0"/>
              <w:jc w:val="both"/>
              <w:rPr>
                <w:sz w:val="20"/>
                <w:szCs w:val="20"/>
                <w:lang w:val="lv-LV"/>
              </w:rPr>
            </w:pPr>
            <w:r w:rsidRPr="00717C71">
              <w:rPr>
                <w:sz w:val="20"/>
                <w:szCs w:val="20"/>
                <w:lang w:val="lv-LV"/>
              </w:rPr>
              <w:t>2017</w:t>
            </w:r>
          </w:p>
        </w:tc>
        <w:tc>
          <w:tcPr>
            <w:tcW w:w="1163" w:type="dxa"/>
          </w:tcPr>
          <w:p w14:paraId="231029C5" w14:textId="4A77C97D" w:rsidR="001B08A5" w:rsidRPr="00717C71" w:rsidRDefault="00F9301E" w:rsidP="00A55294">
            <w:pPr>
              <w:pStyle w:val="Paraststmeklis"/>
              <w:spacing w:before="120" w:beforeAutospacing="0" w:after="120" w:afterAutospacing="0"/>
              <w:jc w:val="both"/>
              <w:rPr>
                <w:sz w:val="20"/>
                <w:szCs w:val="20"/>
                <w:lang w:val="lv-LV"/>
              </w:rPr>
            </w:pPr>
            <w:r w:rsidRPr="00717C71">
              <w:rPr>
                <w:sz w:val="20"/>
                <w:szCs w:val="20"/>
                <w:lang w:val="lv-LV"/>
              </w:rPr>
              <w:t>2018</w:t>
            </w:r>
          </w:p>
        </w:tc>
        <w:tc>
          <w:tcPr>
            <w:tcW w:w="1164" w:type="dxa"/>
          </w:tcPr>
          <w:p w14:paraId="3E1F3B0A" w14:textId="173D0F01" w:rsidR="001B08A5" w:rsidRPr="00717C71" w:rsidRDefault="00F9301E" w:rsidP="00A55294">
            <w:pPr>
              <w:pStyle w:val="Paraststmeklis"/>
              <w:spacing w:before="120" w:beforeAutospacing="0" w:after="120" w:afterAutospacing="0"/>
              <w:jc w:val="both"/>
              <w:rPr>
                <w:sz w:val="20"/>
                <w:szCs w:val="20"/>
                <w:lang w:val="lv-LV"/>
              </w:rPr>
            </w:pPr>
            <w:r w:rsidRPr="00717C71">
              <w:rPr>
                <w:sz w:val="20"/>
                <w:szCs w:val="20"/>
                <w:lang w:val="lv-LV"/>
              </w:rPr>
              <w:t>2019</w:t>
            </w:r>
          </w:p>
        </w:tc>
        <w:tc>
          <w:tcPr>
            <w:tcW w:w="1164" w:type="dxa"/>
          </w:tcPr>
          <w:p w14:paraId="4F28CB9E" w14:textId="7F2C46A9" w:rsidR="001B08A5" w:rsidRPr="00717C71" w:rsidRDefault="00F9301E" w:rsidP="00A55294">
            <w:pPr>
              <w:pStyle w:val="Paraststmeklis"/>
              <w:spacing w:before="120" w:beforeAutospacing="0" w:after="120" w:afterAutospacing="0"/>
              <w:jc w:val="both"/>
              <w:rPr>
                <w:sz w:val="20"/>
                <w:szCs w:val="20"/>
                <w:lang w:val="lv-LV"/>
              </w:rPr>
            </w:pPr>
            <w:r w:rsidRPr="00717C71">
              <w:rPr>
                <w:sz w:val="20"/>
                <w:szCs w:val="20"/>
                <w:lang w:val="lv-LV"/>
              </w:rPr>
              <w:t>2020</w:t>
            </w:r>
          </w:p>
        </w:tc>
        <w:tc>
          <w:tcPr>
            <w:tcW w:w="1164" w:type="dxa"/>
          </w:tcPr>
          <w:p w14:paraId="6B185632" w14:textId="730FF71C" w:rsidR="001B08A5" w:rsidRPr="00717C71" w:rsidRDefault="00F9301E" w:rsidP="00A55294">
            <w:pPr>
              <w:pStyle w:val="Paraststmeklis"/>
              <w:spacing w:before="120" w:beforeAutospacing="0" w:after="120" w:afterAutospacing="0"/>
              <w:jc w:val="both"/>
              <w:rPr>
                <w:sz w:val="20"/>
                <w:szCs w:val="20"/>
                <w:lang w:val="lv-LV"/>
              </w:rPr>
            </w:pPr>
            <w:r w:rsidRPr="00717C71">
              <w:rPr>
                <w:sz w:val="20"/>
                <w:szCs w:val="20"/>
                <w:lang w:val="lv-LV"/>
              </w:rPr>
              <w:t>2021</w:t>
            </w:r>
          </w:p>
        </w:tc>
      </w:tr>
      <w:tr w:rsidR="00EB7FA7" w:rsidRPr="00717C71" w14:paraId="5991F4F6" w14:textId="77777777" w:rsidTr="001B08A5">
        <w:trPr>
          <w:cnfStyle w:val="000000100000" w:firstRow="0" w:lastRow="0" w:firstColumn="0" w:lastColumn="0" w:oddVBand="0" w:evenVBand="0" w:oddHBand="1" w:evenHBand="0" w:firstRowFirstColumn="0" w:firstRowLastColumn="0" w:lastRowFirstColumn="0" w:lastRowLastColumn="0"/>
        </w:trPr>
        <w:tc>
          <w:tcPr>
            <w:tcW w:w="1178" w:type="dxa"/>
          </w:tcPr>
          <w:p w14:paraId="30D7D68E" w14:textId="3E4B59F1" w:rsidR="001B08A5" w:rsidRPr="00717C71" w:rsidRDefault="00172BE6"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Apgrozījums, EUR</w:t>
            </w:r>
          </w:p>
        </w:tc>
        <w:tc>
          <w:tcPr>
            <w:tcW w:w="1163" w:type="dxa"/>
          </w:tcPr>
          <w:p w14:paraId="35344E42" w14:textId="6C648BA0" w:rsidR="00EB7FA7" w:rsidRPr="00717C71" w:rsidRDefault="00EB7FA7" w:rsidP="00EB7FA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12 438 687</w:t>
            </w:r>
          </w:p>
          <w:p w14:paraId="634EDDDA" w14:textId="77777777" w:rsidR="001B08A5" w:rsidRPr="00717C71" w:rsidRDefault="001B08A5" w:rsidP="00A55294">
            <w:pPr>
              <w:pStyle w:val="Paraststmeklis"/>
              <w:spacing w:before="120" w:beforeAutospacing="0" w:after="120" w:afterAutospacing="0"/>
              <w:jc w:val="both"/>
              <w:rPr>
                <w:color w:val="000000"/>
                <w:sz w:val="20"/>
                <w:szCs w:val="20"/>
                <w:lang w:val="lv-LV"/>
              </w:rPr>
            </w:pPr>
          </w:p>
        </w:tc>
        <w:tc>
          <w:tcPr>
            <w:tcW w:w="1163" w:type="dxa"/>
          </w:tcPr>
          <w:p w14:paraId="63A1CCFC" w14:textId="0D69BB2F" w:rsidR="001B08A5" w:rsidRPr="00717C71" w:rsidRDefault="00EB7FA7" w:rsidP="00EB7FA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12 686 945</w:t>
            </w:r>
          </w:p>
        </w:tc>
        <w:tc>
          <w:tcPr>
            <w:tcW w:w="1163" w:type="dxa"/>
          </w:tcPr>
          <w:p w14:paraId="5141C2C0" w14:textId="682B907E" w:rsidR="001B08A5" w:rsidRPr="00717C71" w:rsidRDefault="00EB7FA7" w:rsidP="00EB7FA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13 329 453</w:t>
            </w:r>
          </w:p>
        </w:tc>
        <w:tc>
          <w:tcPr>
            <w:tcW w:w="1163" w:type="dxa"/>
          </w:tcPr>
          <w:p w14:paraId="62D92C78" w14:textId="3006D2D9" w:rsidR="001B08A5" w:rsidRPr="00717C71" w:rsidRDefault="0023593D"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16</w:t>
            </w:r>
            <w:r w:rsidR="00EB7FA7" w:rsidRPr="00717C71">
              <w:rPr>
                <w:color w:val="000000"/>
                <w:sz w:val="20"/>
                <w:szCs w:val="20"/>
                <w:lang w:val="lv-LV"/>
              </w:rPr>
              <w:t> </w:t>
            </w:r>
            <w:r w:rsidRPr="00717C71">
              <w:rPr>
                <w:color w:val="000000"/>
                <w:sz w:val="20"/>
                <w:szCs w:val="20"/>
                <w:lang w:val="lv-LV"/>
              </w:rPr>
              <w:t>305</w:t>
            </w:r>
            <w:r w:rsidR="00EB7FA7" w:rsidRPr="00717C71">
              <w:rPr>
                <w:color w:val="000000"/>
                <w:sz w:val="20"/>
                <w:szCs w:val="20"/>
                <w:lang w:val="lv-LV"/>
              </w:rPr>
              <w:t> </w:t>
            </w:r>
            <w:r w:rsidRPr="00717C71">
              <w:rPr>
                <w:color w:val="000000"/>
                <w:sz w:val="20"/>
                <w:szCs w:val="20"/>
                <w:lang w:val="lv-LV"/>
              </w:rPr>
              <w:t>220</w:t>
            </w:r>
          </w:p>
        </w:tc>
        <w:tc>
          <w:tcPr>
            <w:tcW w:w="1164" w:type="dxa"/>
          </w:tcPr>
          <w:p w14:paraId="408BE6F0" w14:textId="2812EB86" w:rsidR="001B08A5" w:rsidRPr="00717C71" w:rsidRDefault="0023593D"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20</w:t>
            </w:r>
            <w:r w:rsidR="001B141C" w:rsidRPr="00717C71">
              <w:rPr>
                <w:color w:val="000000"/>
                <w:sz w:val="20"/>
                <w:szCs w:val="20"/>
                <w:lang w:val="lv-LV"/>
              </w:rPr>
              <w:t> </w:t>
            </w:r>
            <w:r w:rsidRPr="00717C71">
              <w:rPr>
                <w:color w:val="000000"/>
                <w:sz w:val="20"/>
                <w:szCs w:val="20"/>
                <w:lang w:val="lv-LV"/>
              </w:rPr>
              <w:t>104</w:t>
            </w:r>
            <w:r w:rsidR="001B141C" w:rsidRPr="00717C71">
              <w:rPr>
                <w:color w:val="000000"/>
                <w:sz w:val="20"/>
                <w:szCs w:val="20"/>
                <w:lang w:val="lv-LV"/>
              </w:rPr>
              <w:t> </w:t>
            </w:r>
            <w:r w:rsidRPr="00717C71">
              <w:rPr>
                <w:color w:val="000000"/>
                <w:sz w:val="20"/>
                <w:szCs w:val="20"/>
                <w:lang w:val="lv-LV"/>
              </w:rPr>
              <w:t>750</w:t>
            </w:r>
          </w:p>
        </w:tc>
        <w:tc>
          <w:tcPr>
            <w:tcW w:w="1164" w:type="dxa"/>
          </w:tcPr>
          <w:p w14:paraId="52275BE1" w14:textId="07415A52" w:rsidR="001B08A5" w:rsidRPr="00717C71" w:rsidRDefault="0023593D"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21</w:t>
            </w:r>
            <w:r w:rsidR="001B141C" w:rsidRPr="00717C71">
              <w:rPr>
                <w:color w:val="000000"/>
                <w:sz w:val="20"/>
                <w:szCs w:val="20"/>
                <w:lang w:val="lv-LV"/>
              </w:rPr>
              <w:t> </w:t>
            </w:r>
            <w:r w:rsidRPr="00717C71">
              <w:rPr>
                <w:color w:val="000000"/>
                <w:sz w:val="20"/>
                <w:szCs w:val="20"/>
                <w:lang w:val="lv-LV"/>
              </w:rPr>
              <w:t>333</w:t>
            </w:r>
            <w:r w:rsidR="001B141C" w:rsidRPr="00717C71">
              <w:rPr>
                <w:color w:val="000000"/>
                <w:sz w:val="20"/>
                <w:szCs w:val="20"/>
                <w:lang w:val="lv-LV"/>
              </w:rPr>
              <w:t> </w:t>
            </w:r>
            <w:r w:rsidRPr="00717C71">
              <w:rPr>
                <w:color w:val="000000"/>
                <w:sz w:val="20"/>
                <w:szCs w:val="20"/>
                <w:lang w:val="lv-LV"/>
              </w:rPr>
              <w:t>522</w:t>
            </w:r>
          </w:p>
        </w:tc>
        <w:tc>
          <w:tcPr>
            <w:tcW w:w="1164" w:type="dxa"/>
          </w:tcPr>
          <w:p w14:paraId="4AFCA6A5" w14:textId="6F1FEDD4" w:rsidR="001B08A5" w:rsidRPr="00717C71" w:rsidRDefault="0023593D"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23</w:t>
            </w:r>
            <w:r w:rsidR="001B141C" w:rsidRPr="00717C71">
              <w:rPr>
                <w:color w:val="000000"/>
                <w:sz w:val="20"/>
                <w:szCs w:val="20"/>
                <w:lang w:val="lv-LV"/>
              </w:rPr>
              <w:t> </w:t>
            </w:r>
            <w:r w:rsidRPr="00717C71">
              <w:rPr>
                <w:color w:val="000000"/>
                <w:sz w:val="20"/>
                <w:szCs w:val="20"/>
                <w:lang w:val="lv-LV"/>
              </w:rPr>
              <w:t>656</w:t>
            </w:r>
            <w:r w:rsidR="001B141C" w:rsidRPr="00717C71">
              <w:rPr>
                <w:color w:val="000000"/>
                <w:sz w:val="20"/>
                <w:szCs w:val="20"/>
                <w:lang w:val="lv-LV"/>
              </w:rPr>
              <w:t> </w:t>
            </w:r>
            <w:r w:rsidRPr="00717C71">
              <w:rPr>
                <w:color w:val="000000"/>
                <w:sz w:val="20"/>
                <w:szCs w:val="20"/>
                <w:lang w:val="lv-LV"/>
              </w:rPr>
              <w:t>423</w:t>
            </w:r>
          </w:p>
        </w:tc>
      </w:tr>
      <w:tr w:rsidR="00EB7FA7" w:rsidRPr="00717C71" w14:paraId="7C656D70" w14:textId="77777777" w:rsidTr="001B08A5">
        <w:trPr>
          <w:cnfStyle w:val="000000010000" w:firstRow="0" w:lastRow="0" w:firstColumn="0" w:lastColumn="0" w:oddVBand="0" w:evenVBand="0" w:oddHBand="0" w:evenHBand="1" w:firstRowFirstColumn="0" w:firstRowLastColumn="0" w:lastRowFirstColumn="0" w:lastRowLastColumn="0"/>
        </w:trPr>
        <w:tc>
          <w:tcPr>
            <w:tcW w:w="1178" w:type="dxa"/>
          </w:tcPr>
          <w:p w14:paraId="4F6F6638" w14:textId="5F3A3436" w:rsidR="001B08A5" w:rsidRPr="00717C71" w:rsidRDefault="00172BE6"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Apgrozījuma izmaiņas pret 2015. gadu, %</w:t>
            </w:r>
          </w:p>
        </w:tc>
        <w:tc>
          <w:tcPr>
            <w:tcW w:w="1163" w:type="dxa"/>
          </w:tcPr>
          <w:p w14:paraId="7FB15EE9" w14:textId="77777777" w:rsidR="001B08A5" w:rsidRPr="00717C71" w:rsidRDefault="001B08A5" w:rsidP="00A55294">
            <w:pPr>
              <w:pStyle w:val="Paraststmeklis"/>
              <w:spacing w:before="120" w:beforeAutospacing="0" w:after="120" w:afterAutospacing="0"/>
              <w:jc w:val="both"/>
              <w:rPr>
                <w:color w:val="000000"/>
                <w:sz w:val="20"/>
                <w:szCs w:val="20"/>
                <w:lang w:val="lv-LV"/>
              </w:rPr>
            </w:pPr>
          </w:p>
        </w:tc>
        <w:tc>
          <w:tcPr>
            <w:tcW w:w="1163" w:type="dxa"/>
          </w:tcPr>
          <w:p w14:paraId="5293186A" w14:textId="4E0AE1C8" w:rsidR="001B08A5" w:rsidRPr="00717C71" w:rsidRDefault="002F691A"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2 %</w:t>
            </w:r>
          </w:p>
        </w:tc>
        <w:tc>
          <w:tcPr>
            <w:tcW w:w="1163" w:type="dxa"/>
          </w:tcPr>
          <w:p w14:paraId="701C7970" w14:textId="6028306C" w:rsidR="001B08A5" w:rsidRPr="00717C71" w:rsidRDefault="004418A3"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7 %</w:t>
            </w:r>
          </w:p>
        </w:tc>
        <w:tc>
          <w:tcPr>
            <w:tcW w:w="1163" w:type="dxa"/>
          </w:tcPr>
          <w:p w14:paraId="0F6BC337" w14:textId="3C472B64" w:rsidR="001B08A5" w:rsidRPr="00717C71" w:rsidRDefault="004418A3"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31 %</w:t>
            </w:r>
          </w:p>
        </w:tc>
        <w:tc>
          <w:tcPr>
            <w:tcW w:w="1164" w:type="dxa"/>
          </w:tcPr>
          <w:p w14:paraId="342CBC78" w14:textId="4E43B82D" w:rsidR="001B08A5" w:rsidRPr="00717C71" w:rsidRDefault="004418A3"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62 %</w:t>
            </w:r>
          </w:p>
        </w:tc>
        <w:tc>
          <w:tcPr>
            <w:tcW w:w="1164" w:type="dxa"/>
          </w:tcPr>
          <w:p w14:paraId="334716DE" w14:textId="1CCFB90B" w:rsidR="001B08A5" w:rsidRPr="00717C71" w:rsidRDefault="004418A3"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72 %</w:t>
            </w:r>
          </w:p>
        </w:tc>
        <w:tc>
          <w:tcPr>
            <w:tcW w:w="1164" w:type="dxa"/>
          </w:tcPr>
          <w:p w14:paraId="4945233B" w14:textId="32F24157" w:rsidR="001B08A5" w:rsidRPr="00717C71" w:rsidRDefault="004418A3"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90 %</w:t>
            </w:r>
          </w:p>
        </w:tc>
      </w:tr>
      <w:tr w:rsidR="00EB7FA7" w:rsidRPr="00717C71" w14:paraId="5C5B9895" w14:textId="77777777" w:rsidTr="001B08A5">
        <w:trPr>
          <w:cnfStyle w:val="000000100000" w:firstRow="0" w:lastRow="0" w:firstColumn="0" w:lastColumn="0" w:oddVBand="0" w:evenVBand="0" w:oddHBand="1" w:evenHBand="0" w:firstRowFirstColumn="0" w:firstRowLastColumn="0" w:lastRowFirstColumn="0" w:lastRowLastColumn="0"/>
        </w:trPr>
        <w:tc>
          <w:tcPr>
            <w:tcW w:w="1178" w:type="dxa"/>
          </w:tcPr>
          <w:p w14:paraId="5A246E2D" w14:textId="00ACEEF4" w:rsidR="001B08A5" w:rsidRPr="00717C71" w:rsidRDefault="00172BE6"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Peļņa, EUR</w:t>
            </w:r>
          </w:p>
        </w:tc>
        <w:tc>
          <w:tcPr>
            <w:tcW w:w="1163" w:type="dxa"/>
          </w:tcPr>
          <w:p w14:paraId="42A3A45E" w14:textId="7DBEE9DE" w:rsidR="001B08A5" w:rsidRPr="00717C71" w:rsidRDefault="000B6F97"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39</w:t>
            </w:r>
            <w:r w:rsidR="00B62D77" w:rsidRPr="00717C71">
              <w:rPr>
                <w:color w:val="000000"/>
                <w:sz w:val="20"/>
                <w:szCs w:val="20"/>
                <w:lang w:val="lv-LV"/>
              </w:rPr>
              <w:t> </w:t>
            </w:r>
            <w:r w:rsidRPr="00717C71">
              <w:rPr>
                <w:color w:val="000000"/>
                <w:sz w:val="20"/>
                <w:szCs w:val="20"/>
                <w:lang w:val="lv-LV"/>
              </w:rPr>
              <w:t>930</w:t>
            </w:r>
          </w:p>
        </w:tc>
        <w:tc>
          <w:tcPr>
            <w:tcW w:w="1163" w:type="dxa"/>
          </w:tcPr>
          <w:p w14:paraId="1AE572D5" w14:textId="276A63AF" w:rsidR="001B08A5" w:rsidRPr="00717C71" w:rsidRDefault="000B6F97"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7</w:t>
            </w:r>
            <w:r w:rsidR="00B62D77" w:rsidRPr="00717C71">
              <w:rPr>
                <w:color w:val="000000"/>
                <w:sz w:val="20"/>
                <w:szCs w:val="20"/>
                <w:lang w:val="lv-LV"/>
              </w:rPr>
              <w:t> </w:t>
            </w:r>
            <w:r w:rsidRPr="00717C71">
              <w:rPr>
                <w:color w:val="000000"/>
                <w:sz w:val="20"/>
                <w:szCs w:val="20"/>
                <w:lang w:val="lv-LV"/>
              </w:rPr>
              <w:t>542</w:t>
            </w:r>
          </w:p>
        </w:tc>
        <w:tc>
          <w:tcPr>
            <w:tcW w:w="1163" w:type="dxa"/>
          </w:tcPr>
          <w:p w14:paraId="6F731032" w14:textId="7B3012E6" w:rsidR="001B08A5" w:rsidRPr="00717C71" w:rsidRDefault="000B6F97"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89</w:t>
            </w:r>
            <w:r w:rsidR="00B62D77" w:rsidRPr="00717C71">
              <w:rPr>
                <w:color w:val="000000"/>
                <w:sz w:val="20"/>
                <w:szCs w:val="20"/>
                <w:lang w:val="lv-LV"/>
              </w:rPr>
              <w:t> </w:t>
            </w:r>
            <w:r w:rsidRPr="00717C71">
              <w:rPr>
                <w:color w:val="000000"/>
                <w:sz w:val="20"/>
                <w:szCs w:val="20"/>
                <w:lang w:val="lv-LV"/>
              </w:rPr>
              <w:t>433</w:t>
            </w:r>
          </w:p>
        </w:tc>
        <w:tc>
          <w:tcPr>
            <w:tcW w:w="1163" w:type="dxa"/>
          </w:tcPr>
          <w:p w14:paraId="2C413E8F" w14:textId="0A6654F1" w:rsidR="001B08A5" w:rsidRPr="00717C71" w:rsidRDefault="000B6F97"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338</w:t>
            </w:r>
            <w:r w:rsidR="00B62D77" w:rsidRPr="00717C71">
              <w:rPr>
                <w:color w:val="000000"/>
                <w:sz w:val="20"/>
                <w:szCs w:val="20"/>
                <w:lang w:val="lv-LV"/>
              </w:rPr>
              <w:t> </w:t>
            </w:r>
            <w:r w:rsidRPr="00717C71">
              <w:rPr>
                <w:color w:val="000000"/>
                <w:sz w:val="20"/>
                <w:szCs w:val="20"/>
                <w:lang w:val="lv-LV"/>
              </w:rPr>
              <w:t>631</w:t>
            </w:r>
          </w:p>
        </w:tc>
        <w:tc>
          <w:tcPr>
            <w:tcW w:w="1164" w:type="dxa"/>
          </w:tcPr>
          <w:p w14:paraId="5E09B91B" w14:textId="6A8EADEE" w:rsidR="001B08A5" w:rsidRPr="00717C71" w:rsidRDefault="00B62D77"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22 377</w:t>
            </w:r>
          </w:p>
        </w:tc>
        <w:tc>
          <w:tcPr>
            <w:tcW w:w="1164" w:type="dxa"/>
          </w:tcPr>
          <w:p w14:paraId="360F33C0" w14:textId="59056FC5" w:rsidR="001B08A5" w:rsidRPr="00717C71" w:rsidRDefault="00B62D77"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4 882</w:t>
            </w:r>
          </w:p>
        </w:tc>
        <w:tc>
          <w:tcPr>
            <w:tcW w:w="1164" w:type="dxa"/>
          </w:tcPr>
          <w:p w14:paraId="004118A8" w14:textId="184FC3FA" w:rsidR="001B08A5" w:rsidRPr="00717C71" w:rsidRDefault="00B62D77"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129 811</w:t>
            </w:r>
          </w:p>
        </w:tc>
      </w:tr>
    </w:tbl>
    <w:p w14:paraId="7E805435" w14:textId="39EF49E4" w:rsidR="00197E3D" w:rsidRPr="00127D5E" w:rsidRDefault="00206612" w:rsidP="00717C71">
      <w:pPr>
        <w:pStyle w:val="Paraststmeklis"/>
        <w:spacing w:before="120" w:beforeAutospacing="0" w:after="120" w:afterAutospacing="0"/>
        <w:ind w:firstLine="720"/>
        <w:jc w:val="both"/>
        <w:rPr>
          <w:color w:val="000000"/>
          <w:lang w:val="lv-LV"/>
        </w:rPr>
      </w:pPr>
      <w:r w:rsidRPr="00127D5E">
        <w:rPr>
          <w:color w:val="000000" w:themeColor="text1"/>
          <w:lang w:val="lv-LV"/>
        </w:rPr>
        <w:t>Kapitālsabiedrības galvenais ieņēmumu avots ir NVD, kas analizētajā periodā</w:t>
      </w:r>
      <w:r w:rsidR="00130D79" w:rsidRPr="00127D5E">
        <w:rPr>
          <w:color w:val="000000" w:themeColor="text1"/>
          <w:lang w:val="lv-LV"/>
        </w:rPr>
        <w:t xml:space="preserve"> no 2015. gada līdz 2021. gadam</w:t>
      </w:r>
      <w:r w:rsidRPr="00127D5E">
        <w:rPr>
          <w:color w:val="000000" w:themeColor="text1"/>
          <w:lang w:val="lv-LV"/>
        </w:rPr>
        <w:t xml:space="preserve"> vidēji </w:t>
      </w:r>
      <w:r w:rsidR="00DC3F6B" w:rsidRPr="00127D5E">
        <w:rPr>
          <w:color w:val="000000" w:themeColor="text1"/>
          <w:lang w:val="lv-LV"/>
        </w:rPr>
        <w:t>veido</w:t>
      </w:r>
      <w:r w:rsidRPr="00127D5E">
        <w:rPr>
          <w:color w:val="000000" w:themeColor="text1"/>
          <w:lang w:val="lv-LV"/>
        </w:rPr>
        <w:t xml:space="preserve"> </w:t>
      </w:r>
      <w:r w:rsidR="00F25F47" w:rsidRPr="00127D5E">
        <w:rPr>
          <w:color w:val="000000" w:themeColor="text1"/>
          <w:lang w:val="lv-LV"/>
        </w:rPr>
        <w:t>85,7</w:t>
      </w:r>
      <w:r w:rsidRPr="00127D5E">
        <w:rPr>
          <w:color w:val="000000" w:themeColor="text1"/>
          <w:lang w:val="lv-LV"/>
        </w:rPr>
        <w:t xml:space="preserve"> % no visiem Kapitālsabiedrības ieņēmumiem</w:t>
      </w:r>
      <w:r w:rsidR="00DC3F6B" w:rsidRPr="00127D5E">
        <w:rPr>
          <w:color w:val="000000" w:themeColor="text1"/>
          <w:lang w:val="lv-LV"/>
        </w:rPr>
        <w:t xml:space="preserve">, kopumā kopš 2015. gada NVD finansējuma īpatsvars ir audzis par 7 %, 2021. gadā veidojot </w:t>
      </w:r>
      <w:r w:rsidR="00E70537" w:rsidRPr="00127D5E">
        <w:rPr>
          <w:color w:val="000000" w:themeColor="text1"/>
          <w:lang w:val="lv-LV"/>
        </w:rPr>
        <w:t>90 % no visiem ieņēmumiem</w:t>
      </w:r>
      <w:r w:rsidRPr="00127D5E">
        <w:rPr>
          <w:color w:val="000000" w:themeColor="text1"/>
          <w:lang w:val="lv-LV"/>
        </w:rPr>
        <w:t>.</w:t>
      </w:r>
      <w:r w:rsidR="00E70537" w:rsidRPr="00127D5E">
        <w:rPr>
          <w:color w:val="000000" w:themeColor="text1"/>
          <w:lang w:val="lv-LV"/>
        </w:rPr>
        <w:t xml:space="preserve"> </w:t>
      </w:r>
      <w:r w:rsidR="003E2C9B" w:rsidRPr="00127D5E">
        <w:rPr>
          <w:color w:val="000000" w:themeColor="text1"/>
          <w:lang w:val="lv-LV"/>
        </w:rPr>
        <w:t>Savukārt lielāko daļu Kapitālsabiedrības izmaksu veido darba samaksa</w:t>
      </w:r>
      <w:r w:rsidR="00344F78" w:rsidRPr="00127D5E">
        <w:rPr>
          <w:color w:val="000000" w:themeColor="text1"/>
          <w:lang w:val="lv-LV"/>
        </w:rPr>
        <w:t xml:space="preserve"> personālam, tai skaitā valdei</w:t>
      </w:r>
      <w:r w:rsidR="00E26EC9" w:rsidRPr="00127D5E">
        <w:rPr>
          <w:color w:val="000000" w:themeColor="text1"/>
          <w:lang w:val="lv-LV"/>
        </w:rPr>
        <w:t xml:space="preserve">, analizētajā periodā darba samaksa attiecībā pret apgrozījumu vidēji ir veidojusi </w:t>
      </w:r>
      <w:r w:rsidR="005A06D9" w:rsidRPr="00127D5E">
        <w:rPr>
          <w:color w:val="000000" w:themeColor="text1"/>
          <w:lang w:val="lv-LV"/>
        </w:rPr>
        <w:t>75,4 %, 2021. gadā sasniedzot 90,2 %</w:t>
      </w:r>
      <w:r w:rsidR="00EA6A47" w:rsidRPr="00127D5E">
        <w:rPr>
          <w:color w:val="000000" w:themeColor="text1"/>
          <w:lang w:val="lv-LV"/>
        </w:rPr>
        <w:t xml:space="preserve"> (tabula 3)</w:t>
      </w:r>
      <w:r w:rsidR="005A06D9" w:rsidRPr="00127D5E">
        <w:rPr>
          <w:color w:val="000000" w:themeColor="text1"/>
          <w:lang w:val="lv-LV"/>
        </w:rPr>
        <w:t xml:space="preserve">. </w:t>
      </w:r>
    </w:p>
    <w:p w14:paraId="2E36C836" w14:textId="604B3C54" w:rsidR="00FF5B54" w:rsidRPr="00127D5E" w:rsidRDefault="00197E3D" w:rsidP="00717C71">
      <w:pPr>
        <w:pStyle w:val="Paraststmeklis"/>
        <w:spacing w:before="120" w:beforeAutospacing="0" w:after="120" w:afterAutospacing="0"/>
        <w:ind w:firstLine="720"/>
        <w:jc w:val="both"/>
        <w:rPr>
          <w:color w:val="000000"/>
          <w:lang w:val="lv-LV"/>
        </w:rPr>
      </w:pPr>
      <w:r w:rsidRPr="00127D5E">
        <w:rPr>
          <w:color w:val="000000"/>
          <w:lang w:val="lv-LV"/>
        </w:rPr>
        <w:t>Kopumā Kapitālsabiedrības finan</w:t>
      </w:r>
      <w:r w:rsidR="00BF2FC7" w:rsidRPr="00127D5E">
        <w:rPr>
          <w:color w:val="000000"/>
          <w:lang w:val="lv-LV"/>
        </w:rPr>
        <w:t>siālie</w:t>
      </w:r>
      <w:r w:rsidRPr="00127D5E">
        <w:rPr>
          <w:color w:val="000000"/>
          <w:lang w:val="lv-LV"/>
        </w:rPr>
        <w:t xml:space="preserve"> rādītāji ir vērtējami kā pozitīvi</w:t>
      </w:r>
      <w:r w:rsidR="008420CA" w:rsidRPr="00127D5E">
        <w:rPr>
          <w:color w:val="000000"/>
          <w:lang w:val="lv-LV"/>
        </w:rPr>
        <w:t xml:space="preserve"> un Kapitālsabiedrība spēj </w:t>
      </w:r>
      <w:r w:rsidR="00AB39FD" w:rsidRPr="00127D5E">
        <w:rPr>
          <w:color w:val="000000"/>
          <w:lang w:val="lv-LV"/>
        </w:rPr>
        <w:t>nodrošināt</w:t>
      </w:r>
      <w:r w:rsidR="008420CA" w:rsidRPr="00127D5E">
        <w:rPr>
          <w:color w:val="000000"/>
          <w:lang w:val="lv-LV"/>
        </w:rPr>
        <w:t xml:space="preserve"> finansiāli stabilu darbību</w:t>
      </w:r>
      <w:r w:rsidR="00DF7F3C" w:rsidRPr="00127D5E">
        <w:rPr>
          <w:color w:val="000000"/>
          <w:lang w:val="lv-LV"/>
        </w:rPr>
        <w:t xml:space="preserve"> (tabula 2)</w:t>
      </w:r>
      <w:r w:rsidR="008420CA" w:rsidRPr="00127D5E">
        <w:rPr>
          <w:color w:val="000000"/>
          <w:lang w:val="lv-LV"/>
        </w:rPr>
        <w:t xml:space="preserve">. </w:t>
      </w:r>
    </w:p>
    <w:p w14:paraId="7D329A03" w14:textId="3CB0F15E" w:rsidR="003B7767" w:rsidRPr="00717C71" w:rsidRDefault="003B7767" w:rsidP="003B7767">
      <w:pPr>
        <w:pStyle w:val="Parakstszemobjekta"/>
        <w:framePr w:w="0" w:wrap="auto" w:vAnchor="margin" w:yAlign="inline"/>
        <w:rPr>
          <w:rFonts w:ascii="Times New Roman" w:hAnsi="Times New Roman" w:cs="Times New Roman"/>
          <w:color w:val="auto"/>
          <w:lang w:val="lv-LV"/>
        </w:rPr>
      </w:pPr>
      <w:r w:rsidRPr="00717C71">
        <w:rPr>
          <w:rFonts w:ascii="Times New Roman" w:hAnsi="Times New Roman" w:cs="Times New Roman"/>
          <w:color w:val="auto"/>
          <w:lang w:val="lv-LV"/>
        </w:rPr>
        <w:t xml:space="preserve">Tabula </w:t>
      </w:r>
      <w:r w:rsidR="00202BF3" w:rsidRPr="00717C71">
        <w:rPr>
          <w:rFonts w:ascii="Times New Roman" w:hAnsi="Times New Roman" w:cs="Times New Roman"/>
          <w:color w:val="auto"/>
        </w:rPr>
        <w:fldChar w:fldCharType="begin"/>
      </w:r>
      <w:r w:rsidR="00202BF3" w:rsidRPr="00717C71">
        <w:rPr>
          <w:rFonts w:ascii="Times New Roman" w:hAnsi="Times New Roman" w:cs="Times New Roman"/>
          <w:color w:val="auto"/>
          <w:lang w:val="lv-LV"/>
        </w:rPr>
        <w:instrText xml:space="preserve"> SEQ Tabula \* ARABIC </w:instrText>
      </w:r>
      <w:r w:rsidR="00202BF3" w:rsidRPr="00717C71">
        <w:rPr>
          <w:rFonts w:ascii="Times New Roman" w:hAnsi="Times New Roman" w:cs="Times New Roman"/>
          <w:color w:val="auto"/>
        </w:rPr>
        <w:fldChar w:fldCharType="separate"/>
      </w:r>
      <w:r w:rsidR="00311D1B" w:rsidRPr="00717C71">
        <w:rPr>
          <w:rFonts w:ascii="Times New Roman" w:hAnsi="Times New Roman" w:cs="Times New Roman"/>
          <w:noProof/>
          <w:color w:val="auto"/>
          <w:lang w:val="lv-LV"/>
        </w:rPr>
        <w:t>2</w:t>
      </w:r>
      <w:r w:rsidR="00202BF3" w:rsidRPr="00717C71">
        <w:rPr>
          <w:rFonts w:ascii="Times New Roman" w:hAnsi="Times New Roman" w:cs="Times New Roman"/>
          <w:noProof/>
          <w:color w:val="auto"/>
        </w:rPr>
        <w:fldChar w:fldCharType="end"/>
      </w:r>
      <w:r w:rsidRPr="00717C71">
        <w:rPr>
          <w:rFonts w:ascii="Times New Roman" w:hAnsi="Times New Roman" w:cs="Times New Roman"/>
          <w:color w:val="auto"/>
          <w:lang w:val="lv-LV"/>
        </w:rPr>
        <w:t>. Kapitālsabiedrības finanšu rādītāji 2015.-2021. gadu periodā</w:t>
      </w:r>
    </w:p>
    <w:tbl>
      <w:tblPr>
        <w:tblStyle w:val="Civittatable"/>
        <w:tblW w:w="0" w:type="auto"/>
        <w:tblInd w:w="-5" w:type="dxa"/>
        <w:tblLook w:val="04A0" w:firstRow="1" w:lastRow="0" w:firstColumn="1" w:lastColumn="0" w:noHBand="0" w:noVBand="1"/>
      </w:tblPr>
      <w:tblGrid>
        <w:gridCol w:w="2410"/>
        <w:gridCol w:w="992"/>
        <w:gridCol w:w="993"/>
        <w:gridCol w:w="992"/>
        <w:gridCol w:w="992"/>
        <w:gridCol w:w="992"/>
        <w:gridCol w:w="993"/>
        <w:gridCol w:w="1076"/>
      </w:tblGrid>
      <w:tr w:rsidR="00BE77FC" w:rsidRPr="00717C71" w14:paraId="33F0E03B" w14:textId="77777777" w:rsidTr="00B50FD8">
        <w:trPr>
          <w:cnfStyle w:val="100000000000" w:firstRow="1" w:lastRow="0" w:firstColumn="0" w:lastColumn="0" w:oddVBand="0" w:evenVBand="0" w:oddHBand="0" w:evenHBand="0" w:firstRowFirstColumn="0" w:firstRowLastColumn="0" w:lastRowFirstColumn="0" w:lastRowLastColumn="0"/>
        </w:trPr>
        <w:tc>
          <w:tcPr>
            <w:tcW w:w="2410" w:type="dxa"/>
          </w:tcPr>
          <w:p w14:paraId="364C1A74" w14:textId="4BA2E0BA" w:rsidR="00BE77FC" w:rsidRPr="00717C71" w:rsidRDefault="00BE77FC" w:rsidP="00A55294">
            <w:pPr>
              <w:pStyle w:val="Paraststmeklis"/>
              <w:spacing w:before="120" w:beforeAutospacing="0" w:after="120" w:afterAutospacing="0"/>
              <w:jc w:val="both"/>
              <w:rPr>
                <w:sz w:val="20"/>
                <w:szCs w:val="20"/>
                <w:lang w:val="lv-LV"/>
              </w:rPr>
            </w:pPr>
            <w:r w:rsidRPr="00717C71">
              <w:rPr>
                <w:sz w:val="20"/>
                <w:szCs w:val="20"/>
                <w:lang w:val="lv-LV"/>
              </w:rPr>
              <w:t>Rādītājs</w:t>
            </w:r>
          </w:p>
        </w:tc>
        <w:tc>
          <w:tcPr>
            <w:tcW w:w="992" w:type="dxa"/>
          </w:tcPr>
          <w:p w14:paraId="209FB014" w14:textId="6BBCA586" w:rsidR="00BE77FC" w:rsidRPr="00717C71" w:rsidRDefault="00BE77FC" w:rsidP="00A55294">
            <w:pPr>
              <w:pStyle w:val="Paraststmeklis"/>
              <w:spacing w:before="120" w:beforeAutospacing="0" w:after="120" w:afterAutospacing="0"/>
              <w:jc w:val="both"/>
              <w:rPr>
                <w:sz w:val="20"/>
                <w:szCs w:val="20"/>
                <w:lang w:val="lv-LV"/>
              </w:rPr>
            </w:pPr>
            <w:r w:rsidRPr="00717C71">
              <w:rPr>
                <w:sz w:val="20"/>
                <w:szCs w:val="20"/>
                <w:lang w:val="lv-LV"/>
              </w:rPr>
              <w:t>2015</w:t>
            </w:r>
          </w:p>
        </w:tc>
        <w:tc>
          <w:tcPr>
            <w:tcW w:w="993" w:type="dxa"/>
          </w:tcPr>
          <w:p w14:paraId="2932C43C" w14:textId="663C42AE" w:rsidR="00BE77FC" w:rsidRPr="00717C71" w:rsidRDefault="00BE77FC" w:rsidP="00A55294">
            <w:pPr>
              <w:pStyle w:val="Paraststmeklis"/>
              <w:spacing w:before="120" w:beforeAutospacing="0" w:after="120" w:afterAutospacing="0"/>
              <w:jc w:val="both"/>
              <w:rPr>
                <w:sz w:val="20"/>
                <w:szCs w:val="20"/>
                <w:lang w:val="lv-LV"/>
              </w:rPr>
            </w:pPr>
            <w:r w:rsidRPr="00717C71">
              <w:rPr>
                <w:sz w:val="20"/>
                <w:szCs w:val="20"/>
                <w:lang w:val="lv-LV"/>
              </w:rPr>
              <w:t>2016</w:t>
            </w:r>
          </w:p>
        </w:tc>
        <w:tc>
          <w:tcPr>
            <w:tcW w:w="992" w:type="dxa"/>
          </w:tcPr>
          <w:p w14:paraId="1B9F0AE4" w14:textId="185FA683" w:rsidR="00BE77FC" w:rsidRPr="00717C71" w:rsidRDefault="00BE77FC" w:rsidP="00A55294">
            <w:pPr>
              <w:pStyle w:val="Paraststmeklis"/>
              <w:spacing w:before="120" w:beforeAutospacing="0" w:after="120" w:afterAutospacing="0"/>
              <w:jc w:val="both"/>
              <w:rPr>
                <w:sz w:val="20"/>
                <w:szCs w:val="20"/>
                <w:lang w:val="lv-LV"/>
              </w:rPr>
            </w:pPr>
            <w:r w:rsidRPr="00717C71">
              <w:rPr>
                <w:sz w:val="20"/>
                <w:szCs w:val="20"/>
                <w:lang w:val="lv-LV"/>
              </w:rPr>
              <w:t>201</w:t>
            </w:r>
            <w:r w:rsidR="00965CFE" w:rsidRPr="00717C71">
              <w:rPr>
                <w:sz w:val="20"/>
                <w:szCs w:val="20"/>
                <w:lang w:val="lv-LV"/>
              </w:rPr>
              <w:t>7</w:t>
            </w:r>
          </w:p>
        </w:tc>
        <w:tc>
          <w:tcPr>
            <w:tcW w:w="992" w:type="dxa"/>
          </w:tcPr>
          <w:p w14:paraId="3F717F2E" w14:textId="5C2D9F31" w:rsidR="00BE77FC" w:rsidRPr="00717C71" w:rsidRDefault="00BE77FC" w:rsidP="00A55294">
            <w:pPr>
              <w:pStyle w:val="Paraststmeklis"/>
              <w:spacing w:before="120" w:beforeAutospacing="0" w:after="120" w:afterAutospacing="0"/>
              <w:jc w:val="both"/>
              <w:rPr>
                <w:sz w:val="20"/>
                <w:szCs w:val="20"/>
                <w:lang w:val="lv-LV"/>
              </w:rPr>
            </w:pPr>
            <w:r w:rsidRPr="00717C71">
              <w:rPr>
                <w:sz w:val="20"/>
                <w:szCs w:val="20"/>
                <w:lang w:val="lv-LV"/>
              </w:rPr>
              <w:t>201</w:t>
            </w:r>
            <w:r w:rsidR="00965CFE" w:rsidRPr="00717C71">
              <w:rPr>
                <w:sz w:val="20"/>
                <w:szCs w:val="20"/>
                <w:lang w:val="lv-LV"/>
              </w:rPr>
              <w:t>8</w:t>
            </w:r>
          </w:p>
        </w:tc>
        <w:tc>
          <w:tcPr>
            <w:tcW w:w="992" w:type="dxa"/>
          </w:tcPr>
          <w:p w14:paraId="0028E3F4" w14:textId="11937F3B" w:rsidR="00BE77FC" w:rsidRPr="00717C71" w:rsidRDefault="00BE77FC" w:rsidP="00A55294">
            <w:pPr>
              <w:pStyle w:val="Paraststmeklis"/>
              <w:spacing w:before="120" w:beforeAutospacing="0" w:after="120" w:afterAutospacing="0"/>
              <w:jc w:val="both"/>
              <w:rPr>
                <w:sz w:val="20"/>
                <w:szCs w:val="20"/>
                <w:lang w:val="lv-LV"/>
              </w:rPr>
            </w:pPr>
            <w:r w:rsidRPr="00717C71">
              <w:rPr>
                <w:sz w:val="20"/>
                <w:szCs w:val="20"/>
                <w:lang w:val="lv-LV"/>
              </w:rPr>
              <w:t>20</w:t>
            </w:r>
            <w:r w:rsidR="00965CFE" w:rsidRPr="00717C71">
              <w:rPr>
                <w:sz w:val="20"/>
                <w:szCs w:val="20"/>
                <w:lang w:val="lv-LV"/>
              </w:rPr>
              <w:t>19</w:t>
            </w:r>
          </w:p>
        </w:tc>
        <w:tc>
          <w:tcPr>
            <w:tcW w:w="993" w:type="dxa"/>
          </w:tcPr>
          <w:p w14:paraId="3BBDABC2" w14:textId="020225F3" w:rsidR="00BE77FC" w:rsidRPr="00717C71" w:rsidRDefault="00965CFE" w:rsidP="00A55294">
            <w:pPr>
              <w:pStyle w:val="Paraststmeklis"/>
              <w:spacing w:before="120" w:beforeAutospacing="0" w:after="120" w:afterAutospacing="0"/>
              <w:jc w:val="both"/>
              <w:rPr>
                <w:sz w:val="20"/>
                <w:szCs w:val="20"/>
                <w:lang w:val="lv-LV"/>
              </w:rPr>
            </w:pPr>
            <w:r w:rsidRPr="00717C71">
              <w:rPr>
                <w:sz w:val="20"/>
                <w:szCs w:val="20"/>
                <w:lang w:val="lv-LV"/>
              </w:rPr>
              <w:t>2020</w:t>
            </w:r>
          </w:p>
        </w:tc>
        <w:tc>
          <w:tcPr>
            <w:tcW w:w="1076" w:type="dxa"/>
          </w:tcPr>
          <w:p w14:paraId="7672FA15" w14:textId="4C21BBE5" w:rsidR="00BE77FC" w:rsidRPr="00717C71" w:rsidRDefault="00965CFE" w:rsidP="00A55294">
            <w:pPr>
              <w:pStyle w:val="Paraststmeklis"/>
              <w:spacing w:before="120" w:beforeAutospacing="0" w:after="120" w:afterAutospacing="0"/>
              <w:jc w:val="both"/>
              <w:rPr>
                <w:sz w:val="20"/>
                <w:szCs w:val="20"/>
                <w:lang w:val="lv-LV"/>
              </w:rPr>
            </w:pPr>
            <w:r w:rsidRPr="00717C71">
              <w:rPr>
                <w:sz w:val="20"/>
                <w:szCs w:val="20"/>
                <w:lang w:val="lv-LV"/>
              </w:rPr>
              <w:t>2021</w:t>
            </w:r>
          </w:p>
        </w:tc>
      </w:tr>
      <w:tr w:rsidR="00BE77FC" w:rsidRPr="00717C71" w14:paraId="716035EC" w14:textId="77777777" w:rsidTr="00B50FD8">
        <w:trPr>
          <w:cnfStyle w:val="000000100000" w:firstRow="0" w:lastRow="0" w:firstColumn="0" w:lastColumn="0" w:oddVBand="0" w:evenVBand="0" w:oddHBand="1" w:evenHBand="0" w:firstRowFirstColumn="0" w:firstRowLastColumn="0" w:lastRowFirstColumn="0" w:lastRowLastColumn="0"/>
        </w:trPr>
        <w:tc>
          <w:tcPr>
            <w:tcW w:w="2410" w:type="dxa"/>
          </w:tcPr>
          <w:p w14:paraId="3AD700CA" w14:textId="34F64188" w:rsidR="00BE77FC" w:rsidRPr="00717C71" w:rsidRDefault="00965CFE"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Likviditātes rādītājs</w:t>
            </w:r>
          </w:p>
        </w:tc>
        <w:tc>
          <w:tcPr>
            <w:tcW w:w="992" w:type="dxa"/>
          </w:tcPr>
          <w:p w14:paraId="6546188D" w14:textId="07B0F19C" w:rsidR="00BE77FC" w:rsidRPr="00717C71" w:rsidRDefault="00E2277A" w:rsidP="00E2277A">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1,47</w:t>
            </w:r>
          </w:p>
        </w:tc>
        <w:tc>
          <w:tcPr>
            <w:tcW w:w="993" w:type="dxa"/>
          </w:tcPr>
          <w:p w14:paraId="4D28CAE3" w14:textId="67CC1CDC" w:rsidR="00BE77FC" w:rsidRPr="00717C71" w:rsidRDefault="00E2277A" w:rsidP="00E2277A">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1,37</w:t>
            </w:r>
          </w:p>
        </w:tc>
        <w:tc>
          <w:tcPr>
            <w:tcW w:w="992" w:type="dxa"/>
          </w:tcPr>
          <w:p w14:paraId="30FC555C" w14:textId="6CF593E6" w:rsidR="00BE77FC" w:rsidRPr="00717C71" w:rsidRDefault="001D4EC7" w:rsidP="001D4EC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1,74</w:t>
            </w:r>
          </w:p>
        </w:tc>
        <w:tc>
          <w:tcPr>
            <w:tcW w:w="992" w:type="dxa"/>
          </w:tcPr>
          <w:p w14:paraId="5B637DAA" w14:textId="5980DD95" w:rsidR="00BE77FC" w:rsidRPr="00717C71" w:rsidRDefault="001D4EC7" w:rsidP="001D4EC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1,87</w:t>
            </w:r>
          </w:p>
        </w:tc>
        <w:tc>
          <w:tcPr>
            <w:tcW w:w="992" w:type="dxa"/>
          </w:tcPr>
          <w:p w14:paraId="12D8DB65" w14:textId="0C9C21AB" w:rsidR="00BE77FC" w:rsidRPr="00717C71" w:rsidRDefault="001D4EC7" w:rsidP="001D4EC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1,13</w:t>
            </w:r>
          </w:p>
        </w:tc>
        <w:tc>
          <w:tcPr>
            <w:tcW w:w="993" w:type="dxa"/>
          </w:tcPr>
          <w:p w14:paraId="2465761A" w14:textId="3B6EF92A" w:rsidR="00BE77FC" w:rsidRPr="00717C71" w:rsidRDefault="001D4EC7" w:rsidP="001D4EC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0,81</w:t>
            </w:r>
          </w:p>
        </w:tc>
        <w:tc>
          <w:tcPr>
            <w:tcW w:w="1076" w:type="dxa"/>
          </w:tcPr>
          <w:p w14:paraId="63709710" w14:textId="08E5F85D" w:rsidR="00BE77FC" w:rsidRPr="00717C71" w:rsidRDefault="001D4EC7" w:rsidP="001D4EC7">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1,19</w:t>
            </w:r>
          </w:p>
        </w:tc>
      </w:tr>
      <w:tr w:rsidR="00BE77FC" w:rsidRPr="00717C71" w14:paraId="7DF1971C" w14:textId="77777777" w:rsidTr="00B50FD8">
        <w:trPr>
          <w:cnfStyle w:val="000000010000" w:firstRow="0" w:lastRow="0" w:firstColumn="0" w:lastColumn="0" w:oddVBand="0" w:evenVBand="0" w:oddHBand="0" w:evenHBand="1" w:firstRowFirstColumn="0" w:firstRowLastColumn="0" w:lastRowFirstColumn="0" w:lastRowLastColumn="0"/>
        </w:trPr>
        <w:tc>
          <w:tcPr>
            <w:tcW w:w="2410" w:type="dxa"/>
          </w:tcPr>
          <w:p w14:paraId="13019B45" w14:textId="33D761CA" w:rsidR="00BE77FC" w:rsidRPr="00717C71" w:rsidRDefault="00584772"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Saistību īpatsvars bilancē</w:t>
            </w:r>
          </w:p>
        </w:tc>
        <w:tc>
          <w:tcPr>
            <w:tcW w:w="992" w:type="dxa"/>
          </w:tcPr>
          <w:p w14:paraId="3FAE5559" w14:textId="0B809CAE" w:rsidR="00BE77FC" w:rsidRPr="00717C71" w:rsidRDefault="007E2194" w:rsidP="007E2194">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62,02</w:t>
            </w:r>
            <w:r w:rsidR="00940B91" w:rsidRPr="00717C71">
              <w:rPr>
                <w:rFonts w:ascii="Times New Roman" w:hAnsi="Times New Roman" w:cs="Times New Roman"/>
                <w:color w:val="000000"/>
                <w:szCs w:val="20"/>
              </w:rPr>
              <w:t xml:space="preserve"> %</w:t>
            </w:r>
          </w:p>
        </w:tc>
        <w:tc>
          <w:tcPr>
            <w:tcW w:w="993" w:type="dxa"/>
          </w:tcPr>
          <w:p w14:paraId="1E0D026A" w14:textId="5CADE839" w:rsidR="00BE77FC" w:rsidRPr="00717C71" w:rsidRDefault="007E2194" w:rsidP="007E2194">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61,43</w:t>
            </w:r>
            <w:r w:rsidR="00940B91" w:rsidRPr="00717C71">
              <w:rPr>
                <w:rFonts w:ascii="Times New Roman" w:hAnsi="Times New Roman" w:cs="Times New Roman"/>
                <w:color w:val="000000"/>
                <w:szCs w:val="20"/>
              </w:rPr>
              <w:t xml:space="preserve"> %</w:t>
            </w:r>
          </w:p>
        </w:tc>
        <w:tc>
          <w:tcPr>
            <w:tcW w:w="992" w:type="dxa"/>
          </w:tcPr>
          <w:p w14:paraId="74225021" w14:textId="63F22CCF" w:rsidR="00BE77FC" w:rsidRPr="00717C71" w:rsidRDefault="00365D8F" w:rsidP="00365D8F">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28,55</w:t>
            </w:r>
            <w:r w:rsidR="00940B91" w:rsidRPr="00717C71">
              <w:rPr>
                <w:rFonts w:ascii="Times New Roman" w:hAnsi="Times New Roman" w:cs="Times New Roman"/>
                <w:color w:val="000000"/>
                <w:szCs w:val="20"/>
              </w:rPr>
              <w:t xml:space="preserve"> %</w:t>
            </w:r>
          </w:p>
        </w:tc>
        <w:tc>
          <w:tcPr>
            <w:tcW w:w="992" w:type="dxa"/>
          </w:tcPr>
          <w:p w14:paraId="636907F5" w14:textId="16B2C98C" w:rsidR="00BE77FC" w:rsidRPr="00717C71" w:rsidRDefault="00365D8F" w:rsidP="00365D8F">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28,66</w:t>
            </w:r>
            <w:r w:rsidR="00940B91" w:rsidRPr="00717C71">
              <w:rPr>
                <w:rFonts w:ascii="Times New Roman" w:hAnsi="Times New Roman" w:cs="Times New Roman"/>
                <w:color w:val="000000"/>
                <w:szCs w:val="20"/>
              </w:rPr>
              <w:t xml:space="preserve"> %</w:t>
            </w:r>
          </w:p>
        </w:tc>
        <w:tc>
          <w:tcPr>
            <w:tcW w:w="992" w:type="dxa"/>
          </w:tcPr>
          <w:p w14:paraId="4F633984" w14:textId="63EAB67B" w:rsidR="00BE77FC" w:rsidRPr="00717C71" w:rsidRDefault="00365D8F" w:rsidP="00365D8F">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31,69</w:t>
            </w:r>
            <w:r w:rsidR="00940B91" w:rsidRPr="00717C71">
              <w:rPr>
                <w:rFonts w:ascii="Times New Roman" w:hAnsi="Times New Roman" w:cs="Times New Roman"/>
                <w:color w:val="000000"/>
                <w:szCs w:val="20"/>
              </w:rPr>
              <w:t xml:space="preserve"> %</w:t>
            </w:r>
          </w:p>
        </w:tc>
        <w:tc>
          <w:tcPr>
            <w:tcW w:w="993" w:type="dxa"/>
          </w:tcPr>
          <w:p w14:paraId="2CA24BEE" w14:textId="3E67767C" w:rsidR="00BE77FC" w:rsidRPr="00717C71" w:rsidRDefault="00365D8F" w:rsidP="00365D8F">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33,59</w:t>
            </w:r>
            <w:r w:rsidR="00940B91" w:rsidRPr="00717C71">
              <w:rPr>
                <w:rFonts w:ascii="Times New Roman" w:hAnsi="Times New Roman" w:cs="Times New Roman"/>
                <w:color w:val="000000"/>
                <w:szCs w:val="20"/>
              </w:rPr>
              <w:t xml:space="preserve"> %</w:t>
            </w:r>
          </w:p>
        </w:tc>
        <w:tc>
          <w:tcPr>
            <w:tcW w:w="1076" w:type="dxa"/>
          </w:tcPr>
          <w:p w14:paraId="6947AE2B" w14:textId="223938CF" w:rsidR="00BE77FC" w:rsidRPr="00717C71" w:rsidRDefault="00365D8F" w:rsidP="00365D8F">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35,5</w:t>
            </w:r>
            <w:r w:rsidR="00940B91" w:rsidRPr="00717C71">
              <w:rPr>
                <w:rFonts w:ascii="Times New Roman" w:hAnsi="Times New Roman" w:cs="Times New Roman"/>
                <w:color w:val="000000"/>
                <w:szCs w:val="20"/>
              </w:rPr>
              <w:t xml:space="preserve"> %</w:t>
            </w:r>
          </w:p>
        </w:tc>
      </w:tr>
      <w:tr w:rsidR="00BE77FC" w:rsidRPr="00717C71" w14:paraId="65A4D268" w14:textId="77777777" w:rsidTr="00B50FD8">
        <w:trPr>
          <w:cnfStyle w:val="000000100000" w:firstRow="0" w:lastRow="0" w:firstColumn="0" w:lastColumn="0" w:oddVBand="0" w:evenVBand="0" w:oddHBand="1" w:evenHBand="0" w:firstRowFirstColumn="0" w:firstRowLastColumn="0" w:lastRowFirstColumn="0" w:lastRowLastColumn="0"/>
        </w:trPr>
        <w:tc>
          <w:tcPr>
            <w:tcW w:w="2410" w:type="dxa"/>
          </w:tcPr>
          <w:p w14:paraId="383F182A" w14:textId="669947A8" w:rsidR="00BE77FC" w:rsidRPr="00717C71" w:rsidRDefault="00584772"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Bruto peļņas rentabilitāte</w:t>
            </w:r>
          </w:p>
        </w:tc>
        <w:tc>
          <w:tcPr>
            <w:tcW w:w="992" w:type="dxa"/>
          </w:tcPr>
          <w:p w14:paraId="678EDAFF" w14:textId="0F7481A3" w:rsidR="00BE77FC" w:rsidRPr="00717C71" w:rsidRDefault="005F6D03" w:rsidP="005F6D03">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6,2</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3" w:type="dxa"/>
          </w:tcPr>
          <w:p w14:paraId="6E745D5F" w14:textId="0E19D106" w:rsidR="00BE77FC" w:rsidRPr="00717C71" w:rsidRDefault="009A3CAD" w:rsidP="009A3CA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3,1</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2" w:type="dxa"/>
          </w:tcPr>
          <w:p w14:paraId="012F0591" w14:textId="3B1ACC3B" w:rsidR="00BE77FC" w:rsidRPr="00717C71" w:rsidRDefault="009A3CAD" w:rsidP="009A3CA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5,9</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2" w:type="dxa"/>
          </w:tcPr>
          <w:p w14:paraId="03F54F7D" w14:textId="0489F223" w:rsidR="00BE77FC" w:rsidRPr="00717C71" w:rsidRDefault="009A3CAD" w:rsidP="009A3CA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7,2</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2" w:type="dxa"/>
          </w:tcPr>
          <w:p w14:paraId="74F730A5" w14:textId="54921DB1" w:rsidR="00BE77FC" w:rsidRPr="00717C71" w:rsidRDefault="009A3CAD" w:rsidP="009A3CA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4,6</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3" w:type="dxa"/>
          </w:tcPr>
          <w:p w14:paraId="4A122528" w14:textId="5D3BA768" w:rsidR="00BE77FC" w:rsidRPr="00717C71" w:rsidRDefault="007E2194" w:rsidP="009A3CA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3,9</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1076" w:type="dxa"/>
          </w:tcPr>
          <w:p w14:paraId="352849D2" w14:textId="084514CD" w:rsidR="00BE77FC" w:rsidRPr="00717C71" w:rsidRDefault="007E2194" w:rsidP="009A3CA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4,9</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r>
      <w:tr w:rsidR="00584772" w:rsidRPr="00717C71" w14:paraId="7BB85099" w14:textId="77777777" w:rsidTr="00B50FD8">
        <w:trPr>
          <w:cnfStyle w:val="000000010000" w:firstRow="0" w:lastRow="0" w:firstColumn="0" w:lastColumn="0" w:oddVBand="0" w:evenVBand="0" w:oddHBand="0" w:evenHBand="1" w:firstRowFirstColumn="0" w:firstRowLastColumn="0" w:lastRowFirstColumn="0" w:lastRowLastColumn="0"/>
        </w:trPr>
        <w:tc>
          <w:tcPr>
            <w:tcW w:w="2410" w:type="dxa"/>
          </w:tcPr>
          <w:p w14:paraId="6F57D0CE" w14:textId="4AC1DD95" w:rsidR="00584772" w:rsidRPr="00717C71" w:rsidRDefault="00584772" w:rsidP="00A55294">
            <w:pPr>
              <w:pStyle w:val="Paraststmeklis"/>
              <w:spacing w:before="120" w:beforeAutospacing="0" w:after="120" w:afterAutospacing="0"/>
              <w:jc w:val="both"/>
              <w:rPr>
                <w:color w:val="000000"/>
                <w:sz w:val="20"/>
                <w:szCs w:val="20"/>
                <w:lang w:val="lv-LV"/>
              </w:rPr>
            </w:pPr>
            <w:r w:rsidRPr="00717C71">
              <w:rPr>
                <w:color w:val="000000"/>
                <w:sz w:val="20"/>
                <w:szCs w:val="20"/>
                <w:lang w:val="lv-LV"/>
              </w:rPr>
              <w:t>Komerciālā rentabilitāte</w:t>
            </w:r>
          </w:p>
        </w:tc>
        <w:tc>
          <w:tcPr>
            <w:tcW w:w="992" w:type="dxa"/>
          </w:tcPr>
          <w:p w14:paraId="16F24EAC" w14:textId="039E155F" w:rsidR="00584772" w:rsidRPr="00717C71" w:rsidRDefault="0025125D" w:rsidP="0025125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0,32</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3" w:type="dxa"/>
          </w:tcPr>
          <w:p w14:paraId="68C0DC3F" w14:textId="62A6981B" w:rsidR="00584772" w:rsidRPr="00717C71" w:rsidRDefault="00FD60ED" w:rsidP="00FD60E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0,06</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2" w:type="dxa"/>
          </w:tcPr>
          <w:p w14:paraId="49CE4CD4" w14:textId="2C261F4C" w:rsidR="00584772" w:rsidRPr="00717C71" w:rsidRDefault="00FD60ED" w:rsidP="00FD60E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0,67</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2" w:type="dxa"/>
          </w:tcPr>
          <w:p w14:paraId="0A664918" w14:textId="4D8B7821" w:rsidR="00584772" w:rsidRPr="00717C71" w:rsidRDefault="00FD60ED" w:rsidP="00FD60E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2,08</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2" w:type="dxa"/>
          </w:tcPr>
          <w:p w14:paraId="110EDCA9" w14:textId="7A8C7BCD" w:rsidR="00584772" w:rsidRPr="00717C71" w:rsidRDefault="00FD60ED" w:rsidP="00FD60ED">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0,11</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993" w:type="dxa"/>
          </w:tcPr>
          <w:p w14:paraId="0234090E" w14:textId="7A76644D" w:rsidR="00584772" w:rsidRPr="00717C71" w:rsidRDefault="00E2277A" w:rsidP="00E2277A">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0,02</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c>
          <w:tcPr>
            <w:tcW w:w="1076" w:type="dxa"/>
          </w:tcPr>
          <w:p w14:paraId="214C0068" w14:textId="0D6EBCA2" w:rsidR="00584772" w:rsidRPr="00717C71" w:rsidRDefault="00E2277A" w:rsidP="00940B91">
            <w:pPr>
              <w:rPr>
                <w:rFonts w:ascii="Times New Roman" w:hAnsi="Times New Roman" w:cs="Times New Roman"/>
                <w:bCs w:val="0"/>
                <w:color w:val="000000"/>
                <w:szCs w:val="20"/>
                <w:lang w:eastAsia="en-GB"/>
              </w:rPr>
            </w:pPr>
            <w:r w:rsidRPr="00717C71">
              <w:rPr>
                <w:rFonts w:ascii="Times New Roman" w:hAnsi="Times New Roman" w:cs="Times New Roman"/>
                <w:color w:val="000000"/>
                <w:szCs w:val="20"/>
              </w:rPr>
              <w:t>0,55</w:t>
            </w:r>
            <w:r w:rsidR="00940B91" w:rsidRPr="00717C71">
              <w:rPr>
                <w:rFonts w:ascii="Times New Roman" w:hAnsi="Times New Roman" w:cs="Times New Roman"/>
                <w:color w:val="000000"/>
                <w:szCs w:val="20"/>
              </w:rPr>
              <w:t xml:space="preserve"> </w:t>
            </w:r>
            <w:r w:rsidRPr="00717C71">
              <w:rPr>
                <w:rFonts w:ascii="Times New Roman" w:hAnsi="Times New Roman" w:cs="Times New Roman"/>
                <w:color w:val="000000"/>
                <w:szCs w:val="20"/>
              </w:rPr>
              <w:t>%</w:t>
            </w:r>
          </w:p>
        </w:tc>
      </w:tr>
    </w:tbl>
    <w:p w14:paraId="073DAE5A" w14:textId="33D54D97" w:rsidR="0014178C" w:rsidRPr="00127D5E" w:rsidRDefault="00285C1F" w:rsidP="00717C71">
      <w:pPr>
        <w:pStyle w:val="Paraststmeklis"/>
        <w:spacing w:before="120" w:beforeAutospacing="0" w:after="120" w:afterAutospacing="0"/>
        <w:ind w:firstLine="720"/>
        <w:jc w:val="both"/>
        <w:rPr>
          <w:color w:val="000000"/>
          <w:lang w:val="lv-LV"/>
        </w:rPr>
      </w:pPr>
      <w:r w:rsidRPr="00127D5E">
        <w:rPr>
          <w:color w:val="000000"/>
          <w:lang w:val="lv-LV"/>
        </w:rPr>
        <w:t xml:space="preserve">Likviditātes rādītājs analizētajā periodā ir turējies </w:t>
      </w:r>
      <w:r w:rsidR="009236BD" w:rsidRPr="00127D5E">
        <w:rPr>
          <w:color w:val="000000"/>
          <w:lang w:val="lv-LV"/>
        </w:rPr>
        <w:t xml:space="preserve">robežās no 1 līdz 2, </w:t>
      </w:r>
      <w:r w:rsidR="00D33E2A" w:rsidRPr="00127D5E">
        <w:rPr>
          <w:color w:val="000000"/>
          <w:lang w:val="lv-LV"/>
        </w:rPr>
        <w:t>zemākais rādītājs ir bijis 2020. gadā, kad likviditātes rādītājs bija 0,8</w:t>
      </w:r>
      <w:r w:rsidR="005B29F6" w:rsidRPr="00127D5E">
        <w:rPr>
          <w:color w:val="000000"/>
          <w:lang w:val="lv-LV"/>
        </w:rPr>
        <w:t>1</w:t>
      </w:r>
      <w:r w:rsidR="00F4745C" w:rsidRPr="00127D5E">
        <w:rPr>
          <w:color w:val="000000"/>
          <w:lang w:val="lv-LV"/>
        </w:rPr>
        <w:t xml:space="preserve"> (tabula </w:t>
      </w:r>
      <w:r w:rsidR="00DF7F3C" w:rsidRPr="00127D5E">
        <w:rPr>
          <w:color w:val="000000"/>
          <w:lang w:val="lv-LV"/>
        </w:rPr>
        <w:t>2</w:t>
      </w:r>
      <w:r w:rsidR="00F4745C" w:rsidRPr="00127D5E">
        <w:rPr>
          <w:color w:val="000000"/>
          <w:lang w:val="lv-LV"/>
        </w:rPr>
        <w:t>)</w:t>
      </w:r>
      <w:r w:rsidR="005B29F6" w:rsidRPr="00127D5E">
        <w:rPr>
          <w:color w:val="000000"/>
          <w:lang w:val="lv-LV"/>
        </w:rPr>
        <w:t xml:space="preserve">. Likviditātes rādītājs norāda uz to, ka </w:t>
      </w:r>
      <w:r w:rsidR="00516EF7" w:rsidRPr="00127D5E">
        <w:rPr>
          <w:color w:val="000000"/>
          <w:lang w:val="lv-LV"/>
        </w:rPr>
        <w:t xml:space="preserve">Kapitālsabiedrībai ir pietiekami apgrozāmie līdzekļi, lai segtu īstermiņa maksājumus. </w:t>
      </w:r>
      <w:r w:rsidR="00450A29" w:rsidRPr="00127D5E">
        <w:rPr>
          <w:color w:val="000000"/>
          <w:lang w:val="lv-LV"/>
        </w:rPr>
        <w:t>Kapitālsabiedrības saistību ī</w:t>
      </w:r>
      <w:r w:rsidR="00464213" w:rsidRPr="00127D5E">
        <w:rPr>
          <w:color w:val="000000"/>
          <w:lang w:val="lv-LV"/>
        </w:rPr>
        <w:t>patsvars analizētajā periodā ir samazinājies no 62,02 % 2015. gadā līdz 35,5 % 2021. gadā</w:t>
      </w:r>
      <w:r w:rsidR="00B751C1" w:rsidRPr="00127D5E">
        <w:rPr>
          <w:color w:val="000000"/>
          <w:lang w:val="lv-LV"/>
        </w:rPr>
        <w:t xml:space="preserve">. </w:t>
      </w:r>
      <w:r w:rsidR="002A43B4" w:rsidRPr="00127D5E">
        <w:rPr>
          <w:color w:val="000000"/>
          <w:lang w:val="lv-LV"/>
        </w:rPr>
        <w:t xml:space="preserve">Lai arī saistības ir veidojušās </w:t>
      </w:r>
      <w:r w:rsidR="00E549FE" w:rsidRPr="00127D5E">
        <w:rPr>
          <w:color w:val="000000"/>
          <w:lang w:val="lv-LV"/>
        </w:rPr>
        <w:t xml:space="preserve">ES </w:t>
      </w:r>
      <w:r w:rsidR="002A43B4" w:rsidRPr="00127D5E">
        <w:rPr>
          <w:color w:val="000000"/>
          <w:lang w:val="lv-LV"/>
        </w:rPr>
        <w:t>fondu piešķirto finanšu līdzekļu ietvaros, tomēr tās ietekmē Kapitālsabiedrības finansiālo neatkarību un ilgtermiņa attīstības iespējas.</w:t>
      </w:r>
      <w:r w:rsidR="00EB034D" w:rsidRPr="00127D5E">
        <w:rPr>
          <w:color w:val="000000"/>
          <w:lang w:val="lv-LV"/>
        </w:rPr>
        <w:t xml:space="preserve"> </w:t>
      </w:r>
      <w:r w:rsidR="009B3AF3" w:rsidRPr="00127D5E">
        <w:rPr>
          <w:color w:val="000000"/>
          <w:lang w:val="lv-LV"/>
        </w:rPr>
        <w:t xml:space="preserve">Kapitālsabiedrības </w:t>
      </w:r>
      <w:r w:rsidR="00A461AA" w:rsidRPr="00127D5E">
        <w:rPr>
          <w:color w:val="000000"/>
          <w:lang w:val="lv-LV"/>
        </w:rPr>
        <w:t>bruto peļņas rentabilitāte, kas norāda uz</w:t>
      </w:r>
      <w:r w:rsidR="00CD3E1C" w:rsidRPr="00127D5E">
        <w:rPr>
          <w:color w:val="000000"/>
          <w:lang w:val="lv-LV"/>
        </w:rPr>
        <w:t xml:space="preserve"> Kapitālsabiedrības </w:t>
      </w:r>
      <w:r w:rsidR="00E67D84" w:rsidRPr="00127D5E">
        <w:rPr>
          <w:color w:val="000000"/>
          <w:lang w:val="lv-LV"/>
        </w:rPr>
        <w:t xml:space="preserve">iegūto </w:t>
      </w:r>
      <w:r w:rsidR="00CD3E1C" w:rsidRPr="00127D5E">
        <w:rPr>
          <w:color w:val="000000"/>
          <w:lang w:val="lv-LV"/>
        </w:rPr>
        <w:t xml:space="preserve">peļņu </w:t>
      </w:r>
      <w:r w:rsidR="00E67D84" w:rsidRPr="00127D5E">
        <w:rPr>
          <w:color w:val="000000"/>
          <w:lang w:val="lv-LV"/>
        </w:rPr>
        <w:t>par vienu neto apgrozījuma EUR</w:t>
      </w:r>
      <w:r w:rsidR="005F5625" w:rsidRPr="00127D5E">
        <w:rPr>
          <w:color w:val="000000"/>
          <w:lang w:val="lv-LV"/>
        </w:rPr>
        <w:t xml:space="preserve">. Analizētajā periodā </w:t>
      </w:r>
      <w:r w:rsidR="00935854" w:rsidRPr="00127D5E">
        <w:rPr>
          <w:color w:val="000000"/>
          <w:lang w:val="lv-LV"/>
        </w:rPr>
        <w:t xml:space="preserve">rādītājs ir bijis pozitīvs, vidēji </w:t>
      </w:r>
      <w:r w:rsidR="00FF5B54" w:rsidRPr="00127D5E">
        <w:rPr>
          <w:color w:val="000000"/>
          <w:lang w:val="lv-LV"/>
        </w:rPr>
        <w:t>veidojot 5 %,</w:t>
      </w:r>
      <w:r w:rsidR="00935854" w:rsidRPr="00127D5E">
        <w:rPr>
          <w:color w:val="000000"/>
          <w:lang w:val="lv-LV"/>
        </w:rPr>
        <w:t xml:space="preserve"> </w:t>
      </w:r>
      <w:r w:rsidR="00935854" w:rsidRPr="00127D5E">
        <w:rPr>
          <w:color w:val="000000"/>
          <w:lang w:val="lv-LV"/>
        </w:rPr>
        <w:lastRenderedPageBreak/>
        <w:t xml:space="preserve">visaugstākais tas ir bijis </w:t>
      </w:r>
      <w:r w:rsidR="00FF5B54" w:rsidRPr="00127D5E">
        <w:rPr>
          <w:color w:val="000000"/>
          <w:lang w:val="lv-LV"/>
        </w:rPr>
        <w:t>2018. gadā</w:t>
      </w:r>
      <w:r w:rsidR="00EE5B31" w:rsidRPr="00127D5E">
        <w:rPr>
          <w:color w:val="000000"/>
          <w:lang w:val="lv-LV"/>
        </w:rPr>
        <w:t xml:space="preserve"> 7,2 %</w:t>
      </w:r>
      <w:r w:rsidR="00FF5B54" w:rsidRPr="00127D5E">
        <w:rPr>
          <w:color w:val="000000"/>
          <w:lang w:val="lv-LV"/>
        </w:rPr>
        <w:t xml:space="preserve">. </w:t>
      </w:r>
      <w:r w:rsidR="00446EDB" w:rsidRPr="00127D5E">
        <w:rPr>
          <w:color w:val="000000"/>
          <w:lang w:val="lv-LV"/>
        </w:rPr>
        <w:t xml:space="preserve">Komerciālā rentabilitāte </w:t>
      </w:r>
      <w:r w:rsidR="00F30F55" w:rsidRPr="00127D5E">
        <w:rPr>
          <w:color w:val="000000"/>
          <w:lang w:val="lv-LV"/>
        </w:rPr>
        <w:t xml:space="preserve">norāda uz </w:t>
      </w:r>
      <w:r w:rsidR="00170A46" w:rsidRPr="00127D5E">
        <w:rPr>
          <w:color w:val="000000"/>
          <w:lang w:val="lv-LV"/>
        </w:rPr>
        <w:t xml:space="preserve">Kapitālsabiedrības peļņu </w:t>
      </w:r>
      <w:r w:rsidR="00290C66" w:rsidRPr="00127D5E">
        <w:rPr>
          <w:color w:val="000000"/>
          <w:lang w:val="lv-LV"/>
        </w:rPr>
        <w:t xml:space="preserve">no katra ienākuma EUR, analizētajā periodā </w:t>
      </w:r>
      <w:r w:rsidR="006F3C3D" w:rsidRPr="00127D5E">
        <w:rPr>
          <w:color w:val="000000"/>
          <w:lang w:val="lv-LV"/>
        </w:rPr>
        <w:t>šis rādītājs nav augsts</w:t>
      </w:r>
      <w:r w:rsidR="00C333B2" w:rsidRPr="00127D5E">
        <w:rPr>
          <w:color w:val="000000"/>
          <w:lang w:val="lv-LV"/>
        </w:rPr>
        <w:t xml:space="preserve">, vidēji veidojot aptuveni </w:t>
      </w:r>
      <w:r w:rsidR="00E416A9" w:rsidRPr="00127D5E">
        <w:rPr>
          <w:color w:val="000000"/>
          <w:lang w:val="lv-LV"/>
        </w:rPr>
        <w:t>0,54 %, augstākais rādītājs ir bijis 2018. gadā, kur komerciālās rentabilitātes rādītājs</w:t>
      </w:r>
      <w:r w:rsidR="002E3A73" w:rsidRPr="00127D5E">
        <w:rPr>
          <w:color w:val="000000"/>
          <w:lang w:val="lv-LV"/>
        </w:rPr>
        <w:t xml:space="preserve"> </w:t>
      </w:r>
      <w:r w:rsidR="00DD0DF2" w:rsidRPr="00127D5E">
        <w:rPr>
          <w:color w:val="000000"/>
          <w:lang w:val="lv-LV"/>
        </w:rPr>
        <w:t xml:space="preserve">bija 2,08 %. </w:t>
      </w:r>
    </w:p>
    <w:p w14:paraId="65B9C928" w14:textId="4B62C764" w:rsidR="009F6F13" w:rsidRPr="00127D5E" w:rsidRDefault="00470650" w:rsidP="00717C71">
      <w:pPr>
        <w:ind w:firstLine="360"/>
        <w:rPr>
          <w:rFonts w:ascii="Times New Roman" w:hAnsi="Times New Roman" w:cs="Times New Roman"/>
          <w:sz w:val="24"/>
          <w:szCs w:val="24"/>
          <w:lang w:val="lv-LV"/>
        </w:rPr>
      </w:pPr>
      <w:r w:rsidRPr="00127D5E">
        <w:rPr>
          <w:rFonts w:ascii="Times New Roman" w:hAnsi="Times New Roman" w:cs="Times New Roman"/>
          <w:sz w:val="24"/>
          <w:szCs w:val="24"/>
          <w:lang w:val="lv-LV"/>
        </w:rPr>
        <w:t>Kapitālsabiedrība</w:t>
      </w:r>
      <w:r w:rsidR="00457B39" w:rsidRPr="00127D5E">
        <w:rPr>
          <w:rFonts w:ascii="Times New Roman" w:hAnsi="Times New Roman" w:cs="Times New Roman"/>
          <w:sz w:val="24"/>
          <w:szCs w:val="24"/>
          <w:lang w:val="lv-LV"/>
        </w:rPr>
        <w:t xml:space="preserve">s darbība kopumā ir vērsta uz pacientu, </w:t>
      </w:r>
      <w:r w:rsidR="00440EF9" w:rsidRPr="00127D5E">
        <w:rPr>
          <w:rFonts w:ascii="Times New Roman" w:hAnsi="Times New Roman" w:cs="Times New Roman"/>
          <w:sz w:val="24"/>
          <w:szCs w:val="24"/>
          <w:lang w:val="lv-LV"/>
        </w:rPr>
        <w:t xml:space="preserve">optimāli novirzot esošos resursus, lai pacienti saņemtu kvalitatīvu pakalpojumu, </w:t>
      </w:r>
      <w:r w:rsidR="00254298" w:rsidRPr="00127D5E">
        <w:rPr>
          <w:rFonts w:ascii="Times New Roman" w:hAnsi="Times New Roman" w:cs="Times New Roman"/>
          <w:sz w:val="24"/>
          <w:szCs w:val="24"/>
          <w:lang w:val="lv-LV"/>
        </w:rPr>
        <w:t xml:space="preserve">kā arī </w:t>
      </w:r>
      <w:r w:rsidR="00FB7E76" w:rsidRPr="00127D5E">
        <w:rPr>
          <w:rFonts w:ascii="Times New Roman" w:hAnsi="Times New Roman" w:cs="Times New Roman"/>
          <w:sz w:val="24"/>
          <w:szCs w:val="24"/>
          <w:lang w:val="lv-LV"/>
        </w:rPr>
        <w:t xml:space="preserve">lai </w:t>
      </w:r>
      <w:r w:rsidR="00254298" w:rsidRPr="00127D5E">
        <w:rPr>
          <w:rFonts w:ascii="Times New Roman" w:hAnsi="Times New Roman" w:cs="Times New Roman"/>
          <w:sz w:val="24"/>
          <w:szCs w:val="24"/>
          <w:lang w:val="lv-LV"/>
        </w:rPr>
        <w:t>nodrošinātu stabilus darba apstākļus</w:t>
      </w:r>
      <w:r w:rsidR="00FA526D" w:rsidRPr="00127D5E">
        <w:rPr>
          <w:rFonts w:ascii="Times New Roman" w:hAnsi="Times New Roman" w:cs="Times New Roman"/>
          <w:sz w:val="24"/>
          <w:szCs w:val="24"/>
          <w:lang w:val="lv-LV"/>
        </w:rPr>
        <w:t xml:space="preserve"> saviem darbiniekiem. </w:t>
      </w:r>
      <w:r w:rsidR="009F6F13" w:rsidRPr="00127D5E">
        <w:rPr>
          <w:rFonts w:ascii="Times New Roman" w:hAnsi="Times New Roman" w:cs="Times New Roman"/>
          <w:sz w:val="24"/>
          <w:szCs w:val="24"/>
          <w:lang w:val="lv-LV"/>
        </w:rPr>
        <w:t>Kapitālsabiedrības lietderību var vērtēt trīs aspektos:</w:t>
      </w:r>
    </w:p>
    <w:p w14:paraId="2366EDA2" w14:textId="3A863E4C" w:rsidR="009F6F13" w:rsidRPr="00127D5E" w:rsidRDefault="009F6F13" w:rsidP="009F6F13">
      <w:pPr>
        <w:pStyle w:val="Sarakstarindkopa"/>
        <w:numPr>
          <w:ilvl w:val="0"/>
          <w:numId w:val="29"/>
        </w:numPr>
        <w:rPr>
          <w:rFonts w:ascii="Times New Roman" w:hAnsi="Times New Roman" w:cs="Times New Roman"/>
          <w:sz w:val="24"/>
          <w:szCs w:val="24"/>
          <w:lang w:val="lv-LV"/>
        </w:rPr>
      </w:pPr>
      <w:r w:rsidRPr="00127D5E">
        <w:rPr>
          <w:rFonts w:ascii="Times New Roman" w:hAnsi="Times New Roman" w:cs="Times New Roman"/>
          <w:sz w:val="24"/>
          <w:szCs w:val="24"/>
          <w:lang w:val="lv-LV"/>
        </w:rPr>
        <w:t>Ekonomiskums, kas norāda uz izmantoto resursu efektīvu izmantošanu, sniedzot pakalpojumu</w:t>
      </w:r>
      <w:r w:rsidR="00FB7E76" w:rsidRPr="00127D5E">
        <w:rPr>
          <w:rFonts w:ascii="Times New Roman" w:hAnsi="Times New Roman" w:cs="Times New Roman"/>
          <w:sz w:val="24"/>
          <w:szCs w:val="24"/>
          <w:lang w:val="lv-LV"/>
        </w:rPr>
        <w:t>;</w:t>
      </w:r>
      <w:r w:rsidRPr="00127D5E">
        <w:rPr>
          <w:rFonts w:ascii="Times New Roman" w:hAnsi="Times New Roman" w:cs="Times New Roman"/>
          <w:sz w:val="24"/>
          <w:szCs w:val="24"/>
          <w:lang w:val="lv-LV"/>
        </w:rPr>
        <w:t xml:space="preserve"> </w:t>
      </w:r>
    </w:p>
    <w:p w14:paraId="0101DF0C" w14:textId="019116DD" w:rsidR="00413B7A" w:rsidRPr="00127D5E" w:rsidRDefault="00413B7A" w:rsidP="00413B7A">
      <w:pPr>
        <w:pStyle w:val="Sarakstarindkopa"/>
        <w:numPr>
          <w:ilvl w:val="0"/>
          <w:numId w:val="29"/>
        </w:numPr>
        <w:rPr>
          <w:rFonts w:ascii="Times New Roman" w:hAnsi="Times New Roman" w:cs="Times New Roman"/>
          <w:sz w:val="24"/>
          <w:szCs w:val="24"/>
          <w:lang w:val="lv-LV"/>
        </w:rPr>
      </w:pPr>
      <w:r w:rsidRPr="00127D5E">
        <w:rPr>
          <w:rFonts w:ascii="Times New Roman" w:hAnsi="Times New Roman" w:cs="Times New Roman"/>
          <w:sz w:val="24"/>
          <w:szCs w:val="24"/>
          <w:lang w:val="lv-LV"/>
        </w:rPr>
        <w:t>Efektivitāte, kas norāda uz sasniegtajiem rezultātiem attiecībā pret veiktajiem ieguldījumiem</w:t>
      </w:r>
      <w:r w:rsidR="00462378" w:rsidRPr="00127D5E">
        <w:rPr>
          <w:rFonts w:ascii="Times New Roman" w:hAnsi="Times New Roman" w:cs="Times New Roman"/>
          <w:sz w:val="24"/>
          <w:szCs w:val="24"/>
          <w:lang w:val="lv-LV"/>
        </w:rPr>
        <w:t>;</w:t>
      </w:r>
    </w:p>
    <w:p w14:paraId="769FC7CC" w14:textId="77777777" w:rsidR="00103B1D" w:rsidRPr="00127D5E" w:rsidRDefault="00103B1D" w:rsidP="00103B1D">
      <w:pPr>
        <w:pStyle w:val="Sarakstarindkopa"/>
        <w:numPr>
          <w:ilvl w:val="0"/>
          <w:numId w:val="29"/>
        </w:numPr>
        <w:rPr>
          <w:rFonts w:ascii="Times New Roman" w:hAnsi="Times New Roman" w:cs="Times New Roman"/>
          <w:sz w:val="24"/>
          <w:szCs w:val="24"/>
          <w:lang w:val="lv-LV"/>
        </w:rPr>
      </w:pPr>
      <w:r w:rsidRPr="00127D5E">
        <w:rPr>
          <w:rFonts w:ascii="Times New Roman" w:hAnsi="Times New Roman" w:cs="Times New Roman"/>
          <w:sz w:val="24"/>
          <w:szCs w:val="24"/>
          <w:lang w:val="lv-LV"/>
        </w:rPr>
        <w:t xml:space="preserve">Produktivitāte, kas norāda uz sasniegto rezultātu kvalitāti. </w:t>
      </w:r>
    </w:p>
    <w:p w14:paraId="0AF03CF8" w14:textId="25F85A13" w:rsidR="00C82A39" w:rsidRPr="00717C71" w:rsidRDefault="00C82A39" w:rsidP="00C82A39">
      <w:pPr>
        <w:pStyle w:val="Parakstszemobjekta"/>
        <w:framePr w:w="0" w:wrap="auto" w:vAnchor="margin" w:yAlign="inline"/>
        <w:rPr>
          <w:rFonts w:ascii="Times New Roman" w:hAnsi="Times New Roman" w:cs="Times New Roman"/>
          <w:color w:val="auto"/>
          <w:lang w:val="lv-LV"/>
        </w:rPr>
      </w:pPr>
      <w:r w:rsidRPr="00717C71">
        <w:rPr>
          <w:rFonts w:ascii="Times New Roman" w:hAnsi="Times New Roman" w:cs="Times New Roman"/>
          <w:color w:val="auto"/>
          <w:lang w:val="lv-LV"/>
        </w:rPr>
        <w:t xml:space="preserve">Tabula </w:t>
      </w:r>
      <w:r w:rsidR="00C555C1" w:rsidRPr="00717C71">
        <w:rPr>
          <w:rFonts w:ascii="Times New Roman" w:hAnsi="Times New Roman" w:cs="Times New Roman"/>
          <w:color w:val="auto"/>
        </w:rPr>
        <w:fldChar w:fldCharType="begin"/>
      </w:r>
      <w:r w:rsidR="00C555C1" w:rsidRPr="00717C71">
        <w:rPr>
          <w:rFonts w:ascii="Times New Roman" w:hAnsi="Times New Roman" w:cs="Times New Roman"/>
          <w:color w:val="auto"/>
          <w:lang w:val="lv-LV"/>
        </w:rPr>
        <w:instrText xml:space="preserve"> SEQ Tabula \* ARABIC </w:instrText>
      </w:r>
      <w:r w:rsidR="00C555C1" w:rsidRPr="00717C71">
        <w:rPr>
          <w:rFonts w:ascii="Times New Roman" w:hAnsi="Times New Roman" w:cs="Times New Roman"/>
          <w:color w:val="auto"/>
        </w:rPr>
        <w:fldChar w:fldCharType="separate"/>
      </w:r>
      <w:r w:rsidR="00311D1B" w:rsidRPr="00717C71">
        <w:rPr>
          <w:rFonts w:ascii="Times New Roman" w:hAnsi="Times New Roman" w:cs="Times New Roman"/>
          <w:noProof/>
          <w:color w:val="auto"/>
          <w:lang w:val="lv-LV"/>
        </w:rPr>
        <w:t>3</w:t>
      </w:r>
      <w:r w:rsidR="00C555C1" w:rsidRPr="00717C71">
        <w:rPr>
          <w:rFonts w:ascii="Times New Roman" w:hAnsi="Times New Roman" w:cs="Times New Roman"/>
          <w:noProof/>
          <w:color w:val="auto"/>
        </w:rPr>
        <w:fldChar w:fldCharType="end"/>
      </w:r>
      <w:r w:rsidRPr="00717C71">
        <w:rPr>
          <w:rFonts w:ascii="Times New Roman" w:hAnsi="Times New Roman" w:cs="Times New Roman"/>
          <w:color w:val="auto"/>
          <w:lang w:val="lv-LV"/>
        </w:rPr>
        <w:t>. Kapitālsabiedrības lietderības rādītāji 2015.-2021. gadu periodā</w:t>
      </w:r>
    </w:p>
    <w:tbl>
      <w:tblPr>
        <w:tblStyle w:val="Civittatable"/>
        <w:tblW w:w="0" w:type="auto"/>
        <w:tblInd w:w="-5" w:type="dxa"/>
        <w:tblLook w:val="04A0" w:firstRow="1" w:lastRow="0" w:firstColumn="1" w:lastColumn="0" w:noHBand="0" w:noVBand="1"/>
      </w:tblPr>
      <w:tblGrid>
        <w:gridCol w:w="1726"/>
        <w:gridCol w:w="1102"/>
        <w:gridCol w:w="1102"/>
        <w:gridCol w:w="1102"/>
        <w:gridCol w:w="1102"/>
        <w:gridCol w:w="1102"/>
        <w:gridCol w:w="1102"/>
        <w:gridCol w:w="1102"/>
      </w:tblGrid>
      <w:tr w:rsidR="00C92169" w:rsidRPr="00127D5E" w14:paraId="65C121F7" w14:textId="77777777" w:rsidTr="00FD4B03">
        <w:trPr>
          <w:cnfStyle w:val="100000000000" w:firstRow="1" w:lastRow="0" w:firstColumn="0" w:lastColumn="0" w:oddVBand="0" w:evenVBand="0" w:oddHBand="0" w:evenHBand="0" w:firstRowFirstColumn="0" w:firstRowLastColumn="0" w:lastRowFirstColumn="0" w:lastRowLastColumn="0"/>
          <w:tblHeader/>
        </w:trPr>
        <w:tc>
          <w:tcPr>
            <w:tcW w:w="1726" w:type="dxa"/>
          </w:tcPr>
          <w:p w14:paraId="0F3B14A0" w14:textId="7315F4F9"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Rādītājs</w:t>
            </w:r>
          </w:p>
        </w:tc>
        <w:tc>
          <w:tcPr>
            <w:tcW w:w="1102" w:type="dxa"/>
          </w:tcPr>
          <w:p w14:paraId="6892FF4F" w14:textId="4A1AEE1F"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2015</w:t>
            </w:r>
          </w:p>
        </w:tc>
        <w:tc>
          <w:tcPr>
            <w:tcW w:w="1102" w:type="dxa"/>
          </w:tcPr>
          <w:p w14:paraId="6A597AF3" w14:textId="620138D0"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2016</w:t>
            </w:r>
          </w:p>
        </w:tc>
        <w:tc>
          <w:tcPr>
            <w:tcW w:w="1102" w:type="dxa"/>
          </w:tcPr>
          <w:p w14:paraId="05CEA2C8" w14:textId="05F58DEF"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2017</w:t>
            </w:r>
          </w:p>
        </w:tc>
        <w:tc>
          <w:tcPr>
            <w:tcW w:w="1102" w:type="dxa"/>
          </w:tcPr>
          <w:p w14:paraId="634798B6" w14:textId="03E3F2A5"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2018</w:t>
            </w:r>
          </w:p>
        </w:tc>
        <w:tc>
          <w:tcPr>
            <w:tcW w:w="1102" w:type="dxa"/>
          </w:tcPr>
          <w:p w14:paraId="4CBA77F3" w14:textId="45A2C685"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2019</w:t>
            </w:r>
          </w:p>
        </w:tc>
        <w:tc>
          <w:tcPr>
            <w:tcW w:w="1102" w:type="dxa"/>
          </w:tcPr>
          <w:p w14:paraId="28988C75" w14:textId="21FBED42"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2020</w:t>
            </w:r>
          </w:p>
        </w:tc>
        <w:tc>
          <w:tcPr>
            <w:tcW w:w="1102" w:type="dxa"/>
          </w:tcPr>
          <w:p w14:paraId="7F511C8C" w14:textId="145BA577" w:rsidR="00320159" w:rsidRPr="00717C71" w:rsidRDefault="00320159" w:rsidP="00103B1D">
            <w:pPr>
              <w:rPr>
                <w:rFonts w:ascii="Times New Roman" w:hAnsi="Times New Roman" w:cs="Times New Roman"/>
                <w:szCs w:val="20"/>
                <w:lang w:val="lv-LV"/>
              </w:rPr>
            </w:pPr>
            <w:r w:rsidRPr="00717C71">
              <w:rPr>
                <w:rFonts w:ascii="Times New Roman" w:hAnsi="Times New Roman" w:cs="Times New Roman"/>
                <w:szCs w:val="20"/>
                <w:lang w:val="lv-LV"/>
              </w:rPr>
              <w:t>2021</w:t>
            </w:r>
          </w:p>
        </w:tc>
      </w:tr>
      <w:tr w:rsidR="00742AAF" w:rsidRPr="00127D5E" w14:paraId="70B0BFF0" w14:textId="77777777" w:rsidTr="00FD4B03">
        <w:trPr>
          <w:cnfStyle w:val="000000100000" w:firstRow="0" w:lastRow="0" w:firstColumn="0" w:lastColumn="0" w:oddVBand="0" w:evenVBand="0" w:oddHBand="1" w:evenHBand="0" w:firstRowFirstColumn="0" w:firstRowLastColumn="0" w:lastRowFirstColumn="0" w:lastRowLastColumn="0"/>
        </w:trPr>
        <w:tc>
          <w:tcPr>
            <w:tcW w:w="9440" w:type="dxa"/>
            <w:gridSpan w:val="8"/>
            <w:shd w:val="clear" w:color="auto" w:fill="BCE6EF" w:themeFill="accent1" w:themeFillTint="33"/>
          </w:tcPr>
          <w:p w14:paraId="430D4F87" w14:textId="3E2E58B7" w:rsidR="00742AAF" w:rsidRPr="00717C71" w:rsidRDefault="00742AAF" w:rsidP="00103B1D">
            <w:pPr>
              <w:rPr>
                <w:rFonts w:ascii="Times New Roman" w:hAnsi="Times New Roman" w:cs="Times New Roman"/>
                <w:i/>
                <w:iCs/>
                <w:szCs w:val="20"/>
                <w:lang w:val="lv-LV"/>
              </w:rPr>
            </w:pPr>
            <w:r w:rsidRPr="00717C71">
              <w:rPr>
                <w:rFonts w:ascii="Times New Roman" w:hAnsi="Times New Roman" w:cs="Times New Roman"/>
                <w:i/>
                <w:iCs/>
                <w:szCs w:val="20"/>
                <w:lang w:val="lv-LV"/>
              </w:rPr>
              <w:t>Ekonomiskums</w:t>
            </w:r>
          </w:p>
        </w:tc>
      </w:tr>
      <w:tr w:rsidR="006424DA" w:rsidRPr="00127D5E" w14:paraId="245173A3" w14:textId="77777777" w:rsidTr="00FD4B03">
        <w:trPr>
          <w:cnfStyle w:val="000000010000" w:firstRow="0" w:lastRow="0" w:firstColumn="0" w:lastColumn="0" w:oddVBand="0" w:evenVBand="0" w:oddHBand="0" w:evenHBand="1" w:firstRowFirstColumn="0" w:firstRowLastColumn="0" w:lastRowFirstColumn="0" w:lastRowLastColumn="0"/>
        </w:trPr>
        <w:tc>
          <w:tcPr>
            <w:tcW w:w="1726" w:type="dxa"/>
          </w:tcPr>
          <w:p w14:paraId="47C0487B" w14:textId="28267573" w:rsidR="006424DA" w:rsidRPr="00717C71" w:rsidRDefault="006424DA" w:rsidP="006424DA">
            <w:pPr>
              <w:rPr>
                <w:rFonts w:ascii="Times New Roman" w:hAnsi="Times New Roman" w:cs="Times New Roman"/>
                <w:b/>
                <w:bCs w:val="0"/>
                <w:szCs w:val="20"/>
                <w:lang w:val="lv-LV"/>
              </w:rPr>
            </w:pPr>
            <w:r w:rsidRPr="00717C71">
              <w:rPr>
                <w:rFonts w:ascii="Times New Roman" w:hAnsi="Times New Roman" w:cs="Times New Roman"/>
                <w:b/>
                <w:bCs w:val="0"/>
                <w:szCs w:val="20"/>
                <w:lang w:val="lv-LV"/>
              </w:rPr>
              <w:t>Apgrozījum</w:t>
            </w:r>
            <w:r w:rsidR="006E2E1E" w:rsidRPr="00717C71">
              <w:rPr>
                <w:rFonts w:ascii="Times New Roman" w:hAnsi="Times New Roman" w:cs="Times New Roman"/>
                <w:b/>
                <w:bCs w:val="0"/>
                <w:szCs w:val="20"/>
                <w:lang w:val="lv-LV"/>
              </w:rPr>
              <w:t>a apjoms uz vienu pacientu</w:t>
            </w:r>
            <w:r w:rsidRPr="00717C71">
              <w:rPr>
                <w:rFonts w:ascii="Times New Roman" w:hAnsi="Times New Roman" w:cs="Times New Roman"/>
                <w:b/>
                <w:bCs w:val="0"/>
                <w:szCs w:val="20"/>
                <w:lang w:val="lv-LV"/>
              </w:rPr>
              <w:t>, EUR</w:t>
            </w:r>
          </w:p>
        </w:tc>
        <w:tc>
          <w:tcPr>
            <w:tcW w:w="1102" w:type="dxa"/>
          </w:tcPr>
          <w:p w14:paraId="36A97EE9" w14:textId="4498751C"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146,88</w:t>
            </w:r>
          </w:p>
        </w:tc>
        <w:tc>
          <w:tcPr>
            <w:tcW w:w="1102" w:type="dxa"/>
          </w:tcPr>
          <w:p w14:paraId="1F767D86" w14:textId="311A1640"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148,87</w:t>
            </w:r>
          </w:p>
        </w:tc>
        <w:tc>
          <w:tcPr>
            <w:tcW w:w="1102" w:type="dxa"/>
          </w:tcPr>
          <w:p w14:paraId="1FBA3F18" w14:textId="736A5B31"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157,90</w:t>
            </w:r>
          </w:p>
        </w:tc>
        <w:tc>
          <w:tcPr>
            <w:tcW w:w="1102" w:type="dxa"/>
          </w:tcPr>
          <w:p w14:paraId="47134526" w14:textId="2A931FD3"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194,38</w:t>
            </w:r>
          </w:p>
        </w:tc>
        <w:tc>
          <w:tcPr>
            <w:tcW w:w="1102" w:type="dxa"/>
          </w:tcPr>
          <w:p w14:paraId="49509CF1" w14:textId="257A7E26"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213,25</w:t>
            </w:r>
          </w:p>
        </w:tc>
        <w:tc>
          <w:tcPr>
            <w:tcW w:w="1102" w:type="dxa"/>
          </w:tcPr>
          <w:p w14:paraId="34A1B719" w14:textId="173D98C9"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228,53</w:t>
            </w:r>
          </w:p>
        </w:tc>
        <w:tc>
          <w:tcPr>
            <w:tcW w:w="1102" w:type="dxa"/>
          </w:tcPr>
          <w:p w14:paraId="3AFA02FD" w14:textId="321C09CD"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244,32</w:t>
            </w:r>
          </w:p>
        </w:tc>
      </w:tr>
      <w:tr w:rsidR="006424DA" w:rsidRPr="00127D5E" w14:paraId="23502A27" w14:textId="77777777" w:rsidTr="00FD4B03">
        <w:trPr>
          <w:cnfStyle w:val="000000100000" w:firstRow="0" w:lastRow="0" w:firstColumn="0" w:lastColumn="0" w:oddVBand="0" w:evenVBand="0" w:oddHBand="1" w:evenHBand="0" w:firstRowFirstColumn="0" w:firstRowLastColumn="0" w:lastRowFirstColumn="0" w:lastRowLastColumn="0"/>
        </w:trPr>
        <w:tc>
          <w:tcPr>
            <w:tcW w:w="1726" w:type="dxa"/>
          </w:tcPr>
          <w:p w14:paraId="63CDF1E1" w14:textId="16066327" w:rsidR="006424DA" w:rsidRPr="00717C71" w:rsidRDefault="006424DA" w:rsidP="006424DA">
            <w:pPr>
              <w:rPr>
                <w:rFonts w:ascii="Times New Roman" w:hAnsi="Times New Roman" w:cs="Times New Roman"/>
                <w:b/>
                <w:bCs w:val="0"/>
                <w:szCs w:val="20"/>
                <w:lang w:val="lv-LV"/>
              </w:rPr>
            </w:pPr>
            <w:r w:rsidRPr="00717C71">
              <w:rPr>
                <w:rFonts w:ascii="Times New Roman" w:hAnsi="Times New Roman" w:cs="Times New Roman"/>
                <w:b/>
                <w:bCs w:val="0"/>
                <w:szCs w:val="20"/>
                <w:lang w:val="lv-LV"/>
              </w:rPr>
              <w:t>Darba samaksa</w:t>
            </w:r>
            <w:r w:rsidRPr="00717C71">
              <w:rPr>
                <w:rStyle w:val="Vresatsauce"/>
                <w:rFonts w:ascii="Times New Roman" w:hAnsi="Times New Roman" w:cs="Times New Roman"/>
                <w:b/>
                <w:bCs w:val="0"/>
                <w:szCs w:val="20"/>
                <w:lang w:val="lv-LV"/>
              </w:rPr>
              <w:footnoteReference w:id="27"/>
            </w:r>
            <w:r w:rsidRPr="00717C71">
              <w:rPr>
                <w:rFonts w:ascii="Times New Roman" w:hAnsi="Times New Roman" w:cs="Times New Roman"/>
                <w:b/>
                <w:bCs w:val="0"/>
                <w:szCs w:val="20"/>
                <w:lang w:val="lv-LV"/>
              </w:rPr>
              <w:t xml:space="preserve"> </w:t>
            </w:r>
            <w:r w:rsidR="006E2E1E" w:rsidRPr="00717C71">
              <w:rPr>
                <w:rFonts w:ascii="Times New Roman" w:hAnsi="Times New Roman" w:cs="Times New Roman"/>
                <w:b/>
                <w:bCs w:val="0"/>
                <w:szCs w:val="20"/>
                <w:lang w:val="lv-LV"/>
              </w:rPr>
              <w:t>uz vienu</w:t>
            </w:r>
            <w:r w:rsidRPr="00717C71">
              <w:rPr>
                <w:rFonts w:ascii="Times New Roman" w:hAnsi="Times New Roman" w:cs="Times New Roman"/>
                <w:b/>
                <w:bCs w:val="0"/>
                <w:szCs w:val="20"/>
                <w:lang w:val="lv-LV"/>
              </w:rPr>
              <w:t xml:space="preserve"> </w:t>
            </w:r>
            <w:r w:rsidR="006E2E1E" w:rsidRPr="00717C71">
              <w:rPr>
                <w:rFonts w:ascii="Times New Roman" w:hAnsi="Times New Roman" w:cs="Times New Roman"/>
                <w:b/>
                <w:bCs w:val="0"/>
                <w:szCs w:val="20"/>
                <w:lang w:val="lv-LV"/>
              </w:rPr>
              <w:t>p</w:t>
            </w:r>
            <w:r w:rsidRPr="00717C71">
              <w:rPr>
                <w:rFonts w:ascii="Times New Roman" w:hAnsi="Times New Roman" w:cs="Times New Roman"/>
                <w:b/>
                <w:bCs w:val="0"/>
                <w:szCs w:val="20"/>
                <w:lang w:val="lv-LV"/>
              </w:rPr>
              <w:t>acientu, EUR</w:t>
            </w:r>
          </w:p>
        </w:tc>
        <w:tc>
          <w:tcPr>
            <w:tcW w:w="1102" w:type="dxa"/>
          </w:tcPr>
          <w:p w14:paraId="6EC53162" w14:textId="2E187262"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100,09</w:t>
            </w:r>
          </w:p>
        </w:tc>
        <w:tc>
          <w:tcPr>
            <w:tcW w:w="1102" w:type="dxa"/>
          </w:tcPr>
          <w:p w14:paraId="1E0464FB" w14:textId="0057BB4D"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108,02</w:t>
            </w:r>
          </w:p>
        </w:tc>
        <w:tc>
          <w:tcPr>
            <w:tcW w:w="1102" w:type="dxa"/>
          </w:tcPr>
          <w:p w14:paraId="29A2A5B6" w14:textId="7C5743F5"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112,43</w:t>
            </w:r>
          </w:p>
        </w:tc>
        <w:tc>
          <w:tcPr>
            <w:tcW w:w="1102" w:type="dxa"/>
          </w:tcPr>
          <w:p w14:paraId="5FBBF741" w14:textId="3CE00C17"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140,63</w:t>
            </w:r>
          </w:p>
        </w:tc>
        <w:tc>
          <w:tcPr>
            <w:tcW w:w="1102" w:type="dxa"/>
          </w:tcPr>
          <w:p w14:paraId="49096509" w14:textId="0BDD04FA"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157,33</w:t>
            </w:r>
          </w:p>
        </w:tc>
        <w:tc>
          <w:tcPr>
            <w:tcW w:w="1102" w:type="dxa"/>
          </w:tcPr>
          <w:p w14:paraId="0875DDBE" w14:textId="76F28A59"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182,78</w:t>
            </w:r>
          </w:p>
        </w:tc>
        <w:tc>
          <w:tcPr>
            <w:tcW w:w="1102" w:type="dxa"/>
          </w:tcPr>
          <w:p w14:paraId="2CC882D7" w14:textId="323E3560" w:rsidR="006424DA" w:rsidRPr="00717C71" w:rsidRDefault="006424DA" w:rsidP="006424DA">
            <w:pPr>
              <w:rPr>
                <w:rFonts w:ascii="Times New Roman" w:hAnsi="Times New Roman" w:cs="Times New Roman"/>
                <w:szCs w:val="20"/>
                <w:lang w:val="lv-LV"/>
              </w:rPr>
            </w:pPr>
            <w:r w:rsidRPr="00717C71">
              <w:rPr>
                <w:rFonts w:ascii="Times New Roman" w:hAnsi="Times New Roman" w:cs="Times New Roman"/>
                <w:szCs w:val="20"/>
              </w:rPr>
              <w:t>207,40</w:t>
            </w:r>
          </w:p>
        </w:tc>
      </w:tr>
      <w:tr w:rsidR="00E063D5" w:rsidRPr="00127D5E" w14:paraId="507E2256" w14:textId="77777777" w:rsidTr="00FD4B03">
        <w:trPr>
          <w:cnfStyle w:val="000000010000" w:firstRow="0" w:lastRow="0" w:firstColumn="0" w:lastColumn="0" w:oddVBand="0" w:evenVBand="0" w:oddHBand="0" w:evenHBand="1" w:firstRowFirstColumn="0" w:firstRowLastColumn="0" w:lastRowFirstColumn="0" w:lastRowLastColumn="0"/>
        </w:trPr>
        <w:tc>
          <w:tcPr>
            <w:tcW w:w="9440" w:type="dxa"/>
            <w:gridSpan w:val="8"/>
            <w:shd w:val="clear" w:color="auto" w:fill="BCE6EF" w:themeFill="accent1" w:themeFillTint="33"/>
          </w:tcPr>
          <w:p w14:paraId="33B8B82B" w14:textId="223F8515" w:rsidR="00E063D5" w:rsidRPr="00717C71" w:rsidRDefault="00B12BD4" w:rsidP="00103B1D">
            <w:pPr>
              <w:rPr>
                <w:rFonts w:ascii="Times New Roman" w:hAnsi="Times New Roman" w:cs="Times New Roman"/>
                <w:i/>
                <w:iCs/>
                <w:szCs w:val="20"/>
                <w:lang w:val="lv-LV"/>
              </w:rPr>
            </w:pPr>
            <w:r w:rsidRPr="00717C71">
              <w:rPr>
                <w:rFonts w:ascii="Times New Roman" w:hAnsi="Times New Roman" w:cs="Times New Roman"/>
                <w:i/>
                <w:iCs/>
                <w:szCs w:val="20"/>
                <w:lang w:val="lv-LV"/>
              </w:rPr>
              <w:t>Efektivitāte</w:t>
            </w:r>
          </w:p>
        </w:tc>
      </w:tr>
      <w:tr w:rsidR="00C92169" w:rsidRPr="00127D5E" w14:paraId="73DAFD11" w14:textId="77777777" w:rsidTr="00FD4B03">
        <w:trPr>
          <w:cnfStyle w:val="000000100000" w:firstRow="0" w:lastRow="0" w:firstColumn="0" w:lastColumn="0" w:oddVBand="0" w:evenVBand="0" w:oddHBand="1" w:evenHBand="0" w:firstRowFirstColumn="0" w:firstRowLastColumn="0" w:lastRowFirstColumn="0" w:lastRowLastColumn="0"/>
        </w:trPr>
        <w:tc>
          <w:tcPr>
            <w:tcW w:w="1726" w:type="dxa"/>
          </w:tcPr>
          <w:p w14:paraId="11F8197B" w14:textId="0CF6ECFD" w:rsidR="00320159" w:rsidRPr="00717C71" w:rsidRDefault="00181B3C" w:rsidP="00103B1D">
            <w:pPr>
              <w:rPr>
                <w:rFonts w:ascii="Times New Roman" w:hAnsi="Times New Roman" w:cs="Times New Roman"/>
                <w:b/>
                <w:bCs w:val="0"/>
                <w:szCs w:val="20"/>
                <w:lang w:val="lv-LV"/>
              </w:rPr>
            </w:pPr>
            <w:r w:rsidRPr="00717C71">
              <w:rPr>
                <w:rFonts w:ascii="Times New Roman" w:hAnsi="Times New Roman" w:cs="Times New Roman"/>
                <w:b/>
                <w:bCs w:val="0"/>
                <w:szCs w:val="20"/>
                <w:lang w:val="lv-LV"/>
              </w:rPr>
              <w:t>Administrācijas izmaks</w:t>
            </w:r>
            <w:r w:rsidR="006E2E1E" w:rsidRPr="00717C71">
              <w:rPr>
                <w:rFonts w:ascii="Times New Roman" w:hAnsi="Times New Roman" w:cs="Times New Roman"/>
                <w:b/>
                <w:bCs w:val="0"/>
                <w:szCs w:val="20"/>
                <w:lang w:val="lv-LV"/>
              </w:rPr>
              <w:t>u īpatsvars pret a</w:t>
            </w:r>
            <w:r w:rsidRPr="00717C71">
              <w:rPr>
                <w:rFonts w:ascii="Times New Roman" w:hAnsi="Times New Roman" w:cs="Times New Roman"/>
                <w:b/>
                <w:bCs w:val="0"/>
                <w:szCs w:val="20"/>
                <w:lang w:val="lv-LV"/>
              </w:rPr>
              <w:t>pgrozījums</w:t>
            </w:r>
            <w:r w:rsidR="00CE5139" w:rsidRPr="00717C71">
              <w:rPr>
                <w:rFonts w:ascii="Times New Roman" w:hAnsi="Times New Roman" w:cs="Times New Roman"/>
                <w:b/>
                <w:bCs w:val="0"/>
                <w:szCs w:val="20"/>
                <w:lang w:val="lv-LV"/>
              </w:rPr>
              <w:t>, %</w:t>
            </w:r>
          </w:p>
        </w:tc>
        <w:tc>
          <w:tcPr>
            <w:tcW w:w="1102" w:type="dxa"/>
          </w:tcPr>
          <w:p w14:paraId="75F64E29" w14:textId="3918C247" w:rsidR="005C4F02" w:rsidRPr="00717C71" w:rsidRDefault="005C4F02" w:rsidP="00103B1D">
            <w:pPr>
              <w:rPr>
                <w:rFonts w:ascii="Times New Roman" w:hAnsi="Times New Roman" w:cs="Times New Roman"/>
                <w:szCs w:val="20"/>
                <w:lang w:val="lv-LV"/>
              </w:rPr>
            </w:pPr>
            <w:r w:rsidRPr="00717C71">
              <w:rPr>
                <w:rFonts w:ascii="Times New Roman" w:hAnsi="Times New Roman" w:cs="Times New Roman"/>
                <w:szCs w:val="20"/>
                <w:lang w:val="lv-LV"/>
              </w:rPr>
              <w:t>6,2</w:t>
            </w:r>
          </w:p>
        </w:tc>
        <w:tc>
          <w:tcPr>
            <w:tcW w:w="1102" w:type="dxa"/>
          </w:tcPr>
          <w:p w14:paraId="052169DE" w14:textId="178E3F78" w:rsidR="005C4F02" w:rsidRPr="00717C71" w:rsidRDefault="005C4F02" w:rsidP="00103B1D">
            <w:pPr>
              <w:rPr>
                <w:rFonts w:ascii="Times New Roman" w:hAnsi="Times New Roman" w:cs="Times New Roman"/>
                <w:szCs w:val="20"/>
                <w:lang w:val="lv-LV"/>
              </w:rPr>
            </w:pPr>
            <w:r w:rsidRPr="00717C71">
              <w:rPr>
                <w:rFonts w:ascii="Times New Roman" w:hAnsi="Times New Roman" w:cs="Times New Roman"/>
                <w:szCs w:val="20"/>
                <w:lang w:val="lv-LV"/>
              </w:rPr>
              <w:t>5,6</w:t>
            </w:r>
          </w:p>
        </w:tc>
        <w:tc>
          <w:tcPr>
            <w:tcW w:w="1102" w:type="dxa"/>
          </w:tcPr>
          <w:p w14:paraId="6DE71D92" w14:textId="133D8FBB" w:rsidR="005C4F02" w:rsidRPr="00717C71" w:rsidRDefault="005C4F02" w:rsidP="00103B1D">
            <w:pPr>
              <w:rPr>
                <w:rFonts w:ascii="Times New Roman" w:hAnsi="Times New Roman" w:cs="Times New Roman"/>
                <w:szCs w:val="20"/>
                <w:lang w:val="lv-LV"/>
              </w:rPr>
            </w:pPr>
            <w:r w:rsidRPr="00717C71">
              <w:rPr>
                <w:rFonts w:ascii="Times New Roman" w:hAnsi="Times New Roman" w:cs="Times New Roman"/>
                <w:szCs w:val="20"/>
                <w:lang w:val="lv-LV"/>
              </w:rPr>
              <w:t>5,8</w:t>
            </w:r>
          </w:p>
        </w:tc>
        <w:tc>
          <w:tcPr>
            <w:tcW w:w="1102" w:type="dxa"/>
          </w:tcPr>
          <w:p w14:paraId="56666585" w14:textId="09950392" w:rsidR="00320159" w:rsidRPr="00717C71" w:rsidRDefault="007B2B5A" w:rsidP="00103B1D">
            <w:pPr>
              <w:rPr>
                <w:rFonts w:ascii="Times New Roman" w:hAnsi="Times New Roman" w:cs="Times New Roman"/>
                <w:szCs w:val="20"/>
                <w:lang w:val="lv-LV"/>
              </w:rPr>
            </w:pPr>
            <w:r w:rsidRPr="00717C71">
              <w:rPr>
                <w:rFonts w:ascii="Times New Roman" w:hAnsi="Times New Roman" w:cs="Times New Roman"/>
                <w:szCs w:val="20"/>
                <w:lang w:val="lv-LV"/>
              </w:rPr>
              <w:t xml:space="preserve">5,1 </w:t>
            </w:r>
          </w:p>
        </w:tc>
        <w:tc>
          <w:tcPr>
            <w:tcW w:w="1102" w:type="dxa"/>
          </w:tcPr>
          <w:p w14:paraId="31518658" w14:textId="4E974992" w:rsidR="005C4F02" w:rsidRPr="00717C71" w:rsidRDefault="005C4F02" w:rsidP="00103B1D">
            <w:pPr>
              <w:rPr>
                <w:rFonts w:ascii="Times New Roman" w:hAnsi="Times New Roman" w:cs="Times New Roman"/>
                <w:szCs w:val="20"/>
                <w:lang w:val="lv-LV"/>
              </w:rPr>
            </w:pPr>
            <w:r w:rsidRPr="00717C71">
              <w:rPr>
                <w:rFonts w:ascii="Times New Roman" w:hAnsi="Times New Roman" w:cs="Times New Roman"/>
                <w:szCs w:val="20"/>
                <w:lang w:val="lv-LV"/>
              </w:rPr>
              <w:t>4,5</w:t>
            </w:r>
          </w:p>
        </w:tc>
        <w:tc>
          <w:tcPr>
            <w:tcW w:w="1102" w:type="dxa"/>
          </w:tcPr>
          <w:p w14:paraId="1F9BAE72" w14:textId="162FA6AE" w:rsidR="005C4F02" w:rsidRPr="00717C71" w:rsidRDefault="005C4F02" w:rsidP="00103B1D">
            <w:pPr>
              <w:rPr>
                <w:rFonts w:ascii="Times New Roman" w:hAnsi="Times New Roman" w:cs="Times New Roman"/>
                <w:szCs w:val="20"/>
                <w:lang w:val="lv-LV"/>
              </w:rPr>
            </w:pPr>
            <w:r w:rsidRPr="00717C71">
              <w:rPr>
                <w:rFonts w:ascii="Times New Roman" w:hAnsi="Times New Roman" w:cs="Times New Roman"/>
                <w:szCs w:val="20"/>
                <w:lang w:val="lv-LV"/>
              </w:rPr>
              <w:t>4,5</w:t>
            </w:r>
          </w:p>
        </w:tc>
        <w:tc>
          <w:tcPr>
            <w:tcW w:w="1102" w:type="dxa"/>
          </w:tcPr>
          <w:p w14:paraId="3280020A" w14:textId="5B402D26" w:rsidR="005C4F02" w:rsidRPr="00717C71" w:rsidRDefault="005C4F02" w:rsidP="00103B1D">
            <w:pPr>
              <w:rPr>
                <w:rFonts w:ascii="Times New Roman" w:hAnsi="Times New Roman" w:cs="Times New Roman"/>
                <w:szCs w:val="20"/>
                <w:lang w:val="lv-LV"/>
              </w:rPr>
            </w:pPr>
            <w:r w:rsidRPr="00717C71">
              <w:rPr>
                <w:rFonts w:ascii="Times New Roman" w:hAnsi="Times New Roman" w:cs="Times New Roman"/>
                <w:szCs w:val="20"/>
                <w:lang w:val="lv-LV"/>
              </w:rPr>
              <w:t>4,3</w:t>
            </w:r>
          </w:p>
        </w:tc>
      </w:tr>
      <w:tr w:rsidR="00C92169" w:rsidRPr="00127D5E" w14:paraId="1EF18989" w14:textId="77777777" w:rsidTr="00FD4B03">
        <w:trPr>
          <w:cnfStyle w:val="000000010000" w:firstRow="0" w:lastRow="0" w:firstColumn="0" w:lastColumn="0" w:oddVBand="0" w:evenVBand="0" w:oddHBand="0" w:evenHBand="1" w:firstRowFirstColumn="0" w:firstRowLastColumn="0" w:lastRowFirstColumn="0" w:lastRowLastColumn="0"/>
        </w:trPr>
        <w:tc>
          <w:tcPr>
            <w:tcW w:w="1726" w:type="dxa"/>
          </w:tcPr>
          <w:p w14:paraId="332B614C" w14:textId="4E72AD79" w:rsidR="00320159" w:rsidRPr="00717C71" w:rsidRDefault="00181B3C" w:rsidP="00103B1D">
            <w:pPr>
              <w:rPr>
                <w:rFonts w:ascii="Times New Roman" w:hAnsi="Times New Roman" w:cs="Times New Roman"/>
                <w:b/>
                <w:bCs w:val="0"/>
                <w:szCs w:val="20"/>
                <w:lang w:val="lv-LV"/>
              </w:rPr>
            </w:pPr>
            <w:r w:rsidRPr="00717C71">
              <w:rPr>
                <w:rFonts w:ascii="Times New Roman" w:hAnsi="Times New Roman" w:cs="Times New Roman"/>
                <w:b/>
                <w:bCs w:val="0"/>
                <w:szCs w:val="20"/>
                <w:lang w:val="lv-LV"/>
              </w:rPr>
              <w:t>Apgrozījums uz vienu darbinieku</w:t>
            </w:r>
            <w:r w:rsidR="00CE5139" w:rsidRPr="00717C71">
              <w:rPr>
                <w:rFonts w:ascii="Times New Roman" w:hAnsi="Times New Roman" w:cs="Times New Roman"/>
                <w:b/>
                <w:bCs w:val="0"/>
                <w:szCs w:val="20"/>
                <w:lang w:val="lv-LV"/>
              </w:rPr>
              <w:t>, EUR</w:t>
            </w:r>
          </w:p>
        </w:tc>
        <w:tc>
          <w:tcPr>
            <w:tcW w:w="1102" w:type="dxa"/>
          </w:tcPr>
          <w:p w14:paraId="22407EA6" w14:textId="0DC84135" w:rsidR="00320159" w:rsidRPr="00717C71" w:rsidRDefault="00883D94" w:rsidP="00103B1D">
            <w:pPr>
              <w:rPr>
                <w:rFonts w:ascii="Times New Roman" w:hAnsi="Times New Roman" w:cs="Times New Roman"/>
                <w:szCs w:val="20"/>
                <w:lang w:val="lv-LV"/>
              </w:rPr>
            </w:pPr>
            <w:r w:rsidRPr="00717C71">
              <w:rPr>
                <w:rFonts w:ascii="Times New Roman" w:hAnsi="Times New Roman" w:cs="Times New Roman"/>
                <w:szCs w:val="20"/>
                <w:lang w:val="lv-LV"/>
              </w:rPr>
              <w:t>13</w:t>
            </w:r>
            <w:r w:rsidR="000D1F7D" w:rsidRPr="00717C71">
              <w:rPr>
                <w:rFonts w:ascii="Times New Roman" w:hAnsi="Times New Roman" w:cs="Times New Roman"/>
                <w:szCs w:val="20"/>
                <w:lang w:val="lv-LV"/>
              </w:rPr>
              <w:t> </w:t>
            </w:r>
            <w:r w:rsidRPr="00717C71">
              <w:rPr>
                <w:rFonts w:ascii="Times New Roman" w:hAnsi="Times New Roman" w:cs="Times New Roman"/>
                <w:szCs w:val="20"/>
                <w:lang w:val="lv-LV"/>
              </w:rPr>
              <w:t>882,46</w:t>
            </w:r>
          </w:p>
        </w:tc>
        <w:tc>
          <w:tcPr>
            <w:tcW w:w="1102" w:type="dxa"/>
          </w:tcPr>
          <w:p w14:paraId="1F475836" w14:textId="5481AC9F" w:rsidR="00320159" w:rsidRPr="00717C71" w:rsidRDefault="00883D94" w:rsidP="00103B1D">
            <w:pPr>
              <w:rPr>
                <w:rFonts w:ascii="Times New Roman" w:hAnsi="Times New Roman" w:cs="Times New Roman"/>
                <w:szCs w:val="20"/>
                <w:lang w:val="lv-LV"/>
              </w:rPr>
            </w:pPr>
            <w:r w:rsidRPr="00717C71">
              <w:rPr>
                <w:rFonts w:ascii="Times New Roman" w:hAnsi="Times New Roman" w:cs="Times New Roman"/>
                <w:szCs w:val="20"/>
                <w:lang w:val="lv-LV"/>
              </w:rPr>
              <w:t>13</w:t>
            </w:r>
            <w:r w:rsidR="000D1F7D" w:rsidRPr="00717C71">
              <w:rPr>
                <w:rFonts w:ascii="Times New Roman" w:hAnsi="Times New Roman" w:cs="Times New Roman"/>
                <w:szCs w:val="20"/>
                <w:lang w:val="lv-LV"/>
              </w:rPr>
              <w:t> </w:t>
            </w:r>
            <w:r w:rsidRPr="00717C71">
              <w:rPr>
                <w:rFonts w:ascii="Times New Roman" w:hAnsi="Times New Roman" w:cs="Times New Roman"/>
                <w:szCs w:val="20"/>
                <w:lang w:val="lv-LV"/>
              </w:rPr>
              <w:t>835,27</w:t>
            </w:r>
          </w:p>
        </w:tc>
        <w:tc>
          <w:tcPr>
            <w:tcW w:w="1102" w:type="dxa"/>
          </w:tcPr>
          <w:p w14:paraId="0F0FC20C" w14:textId="2E036D37" w:rsidR="00320159" w:rsidRPr="00717C71" w:rsidRDefault="005E4DAC" w:rsidP="00103B1D">
            <w:pPr>
              <w:rPr>
                <w:rFonts w:ascii="Times New Roman" w:hAnsi="Times New Roman" w:cs="Times New Roman"/>
                <w:szCs w:val="20"/>
                <w:lang w:val="lv-LV"/>
              </w:rPr>
            </w:pPr>
            <w:r w:rsidRPr="00717C71">
              <w:rPr>
                <w:rFonts w:ascii="Times New Roman" w:hAnsi="Times New Roman" w:cs="Times New Roman"/>
                <w:szCs w:val="20"/>
                <w:lang w:val="lv-LV"/>
              </w:rPr>
              <w:t>14</w:t>
            </w:r>
            <w:r w:rsidR="000D1F7D" w:rsidRPr="00717C71">
              <w:rPr>
                <w:rFonts w:ascii="Times New Roman" w:hAnsi="Times New Roman" w:cs="Times New Roman"/>
                <w:szCs w:val="20"/>
                <w:lang w:val="lv-LV"/>
              </w:rPr>
              <w:t> </w:t>
            </w:r>
            <w:r w:rsidRPr="00717C71">
              <w:rPr>
                <w:rFonts w:ascii="Times New Roman" w:hAnsi="Times New Roman" w:cs="Times New Roman"/>
                <w:szCs w:val="20"/>
                <w:lang w:val="lv-LV"/>
              </w:rPr>
              <w:t>317,35</w:t>
            </w:r>
          </w:p>
        </w:tc>
        <w:tc>
          <w:tcPr>
            <w:tcW w:w="1102" w:type="dxa"/>
          </w:tcPr>
          <w:p w14:paraId="6A940333" w14:textId="7243CC59" w:rsidR="00320159" w:rsidRPr="00717C71" w:rsidRDefault="005E4DAC" w:rsidP="00103B1D">
            <w:pPr>
              <w:rPr>
                <w:rFonts w:ascii="Times New Roman" w:hAnsi="Times New Roman" w:cs="Times New Roman"/>
                <w:szCs w:val="20"/>
                <w:lang w:val="lv-LV"/>
              </w:rPr>
            </w:pPr>
            <w:r w:rsidRPr="00717C71">
              <w:rPr>
                <w:rFonts w:ascii="Times New Roman" w:hAnsi="Times New Roman" w:cs="Times New Roman"/>
                <w:szCs w:val="20"/>
                <w:lang w:val="lv-LV"/>
              </w:rPr>
              <w:t>17</w:t>
            </w:r>
            <w:r w:rsidR="000D1F7D" w:rsidRPr="00717C71">
              <w:rPr>
                <w:rFonts w:ascii="Times New Roman" w:hAnsi="Times New Roman" w:cs="Times New Roman"/>
                <w:szCs w:val="20"/>
                <w:lang w:val="lv-LV"/>
              </w:rPr>
              <w:t> </w:t>
            </w:r>
            <w:r w:rsidRPr="00717C71">
              <w:rPr>
                <w:rFonts w:ascii="Times New Roman" w:hAnsi="Times New Roman" w:cs="Times New Roman"/>
                <w:szCs w:val="20"/>
                <w:lang w:val="lv-LV"/>
              </w:rPr>
              <w:t>217,76</w:t>
            </w:r>
          </w:p>
        </w:tc>
        <w:tc>
          <w:tcPr>
            <w:tcW w:w="1102" w:type="dxa"/>
          </w:tcPr>
          <w:p w14:paraId="4B4BA83F" w14:textId="3D4DF1D8" w:rsidR="00320159" w:rsidRPr="00717C71" w:rsidRDefault="005E4DAC" w:rsidP="00103B1D">
            <w:pPr>
              <w:rPr>
                <w:rFonts w:ascii="Times New Roman" w:hAnsi="Times New Roman" w:cs="Times New Roman"/>
                <w:szCs w:val="20"/>
                <w:lang w:val="lv-LV"/>
              </w:rPr>
            </w:pPr>
            <w:r w:rsidRPr="00717C71">
              <w:rPr>
                <w:rFonts w:ascii="Times New Roman" w:hAnsi="Times New Roman" w:cs="Times New Roman"/>
                <w:szCs w:val="20"/>
                <w:lang w:val="lv-LV"/>
              </w:rPr>
              <w:t>20</w:t>
            </w:r>
            <w:r w:rsidR="000D1F7D" w:rsidRPr="00717C71">
              <w:rPr>
                <w:rFonts w:ascii="Times New Roman" w:hAnsi="Times New Roman" w:cs="Times New Roman"/>
                <w:szCs w:val="20"/>
                <w:lang w:val="lv-LV"/>
              </w:rPr>
              <w:t> </w:t>
            </w:r>
            <w:r w:rsidRPr="00717C71">
              <w:rPr>
                <w:rFonts w:ascii="Times New Roman" w:hAnsi="Times New Roman" w:cs="Times New Roman"/>
                <w:szCs w:val="20"/>
                <w:lang w:val="lv-LV"/>
              </w:rPr>
              <w:t>185,49</w:t>
            </w:r>
          </w:p>
        </w:tc>
        <w:tc>
          <w:tcPr>
            <w:tcW w:w="1102" w:type="dxa"/>
          </w:tcPr>
          <w:p w14:paraId="3082683B" w14:textId="4827E376" w:rsidR="00320159" w:rsidRPr="00717C71" w:rsidRDefault="005E4DAC" w:rsidP="00103B1D">
            <w:pPr>
              <w:rPr>
                <w:rFonts w:ascii="Times New Roman" w:hAnsi="Times New Roman" w:cs="Times New Roman"/>
                <w:szCs w:val="20"/>
                <w:lang w:val="lv-LV"/>
              </w:rPr>
            </w:pPr>
            <w:r w:rsidRPr="00717C71">
              <w:rPr>
                <w:rFonts w:ascii="Times New Roman" w:hAnsi="Times New Roman" w:cs="Times New Roman"/>
                <w:szCs w:val="20"/>
                <w:lang w:val="lv-LV"/>
              </w:rPr>
              <w:t>21</w:t>
            </w:r>
            <w:r w:rsidR="000D1F7D" w:rsidRPr="00717C71">
              <w:rPr>
                <w:rFonts w:ascii="Times New Roman" w:hAnsi="Times New Roman" w:cs="Times New Roman"/>
                <w:szCs w:val="20"/>
                <w:lang w:val="lv-LV"/>
              </w:rPr>
              <w:t> </w:t>
            </w:r>
            <w:r w:rsidRPr="00717C71">
              <w:rPr>
                <w:rFonts w:ascii="Times New Roman" w:hAnsi="Times New Roman" w:cs="Times New Roman"/>
                <w:szCs w:val="20"/>
                <w:lang w:val="lv-LV"/>
              </w:rPr>
              <w:t>290,94</w:t>
            </w:r>
          </w:p>
        </w:tc>
        <w:tc>
          <w:tcPr>
            <w:tcW w:w="1102" w:type="dxa"/>
          </w:tcPr>
          <w:p w14:paraId="15E57621" w14:textId="587CD5EE" w:rsidR="00320159" w:rsidRPr="00717C71" w:rsidRDefault="00D778B4" w:rsidP="00103B1D">
            <w:pPr>
              <w:rPr>
                <w:rFonts w:ascii="Times New Roman" w:hAnsi="Times New Roman" w:cs="Times New Roman"/>
                <w:szCs w:val="20"/>
                <w:lang w:val="lv-LV"/>
              </w:rPr>
            </w:pPr>
            <w:r w:rsidRPr="00717C71">
              <w:rPr>
                <w:rFonts w:ascii="Times New Roman" w:hAnsi="Times New Roman" w:cs="Times New Roman"/>
                <w:szCs w:val="20"/>
                <w:lang w:val="lv-LV"/>
              </w:rPr>
              <w:t>23</w:t>
            </w:r>
            <w:r w:rsidR="000D1F7D" w:rsidRPr="00717C71">
              <w:rPr>
                <w:rFonts w:ascii="Times New Roman" w:hAnsi="Times New Roman" w:cs="Times New Roman"/>
                <w:szCs w:val="20"/>
                <w:lang w:val="lv-LV"/>
              </w:rPr>
              <w:t> </w:t>
            </w:r>
            <w:r w:rsidRPr="00717C71">
              <w:rPr>
                <w:rFonts w:ascii="Times New Roman" w:hAnsi="Times New Roman" w:cs="Times New Roman"/>
                <w:szCs w:val="20"/>
                <w:lang w:val="lv-LV"/>
              </w:rPr>
              <w:t>680,10</w:t>
            </w:r>
          </w:p>
        </w:tc>
      </w:tr>
      <w:tr w:rsidR="00E063D5" w:rsidRPr="00127D5E" w14:paraId="02AD73B4" w14:textId="77777777" w:rsidTr="00FD4B03">
        <w:trPr>
          <w:cnfStyle w:val="000000100000" w:firstRow="0" w:lastRow="0" w:firstColumn="0" w:lastColumn="0" w:oddVBand="0" w:evenVBand="0" w:oddHBand="1" w:evenHBand="0" w:firstRowFirstColumn="0" w:firstRowLastColumn="0" w:lastRowFirstColumn="0" w:lastRowLastColumn="0"/>
        </w:trPr>
        <w:tc>
          <w:tcPr>
            <w:tcW w:w="1726" w:type="dxa"/>
          </w:tcPr>
          <w:p w14:paraId="7E0B2161" w14:textId="489EA0F9" w:rsidR="00E063D5" w:rsidRPr="00717C71" w:rsidRDefault="00B21C6A" w:rsidP="00103B1D">
            <w:pPr>
              <w:rPr>
                <w:rFonts w:ascii="Times New Roman" w:hAnsi="Times New Roman" w:cs="Times New Roman"/>
                <w:b/>
                <w:bCs w:val="0"/>
                <w:szCs w:val="20"/>
                <w:lang w:val="lv-LV"/>
              </w:rPr>
            </w:pPr>
            <w:r w:rsidRPr="00717C71">
              <w:rPr>
                <w:rFonts w:ascii="Times New Roman" w:hAnsi="Times New Roman" w:cs="Times New Roman"/>
                <w:b/>
                <w:bCs w:val="0"/>
                <w:szCs w:val="20"/>
                <w:lang w:val="lv-LV"/>
              </w:rPr>
              <w:t>Darba samaksa</w:t>
            </w:r>
            <w:r w:rsidR="006E2E1E" w:rsidRPr="00717C71">
              <w:rPr>
                <w:rFonts w:ascii="Times New Roman" w:hAnsi="Times New Roman" w:cs="Times New Roman"/>
                <w:b/>
                <w:bCs w:val="0"/>
                <w:szCs w:val="20"/>
                <w:lang w:val="lv-LV"/>
              </w:rPr>
              <w:t>s īpatsvars pret</w:t>
            </w:r>
            <w:r w:rsidR="00B12BD4" w:rsidRPr="00717C71">
              <w:rPr>
                <w:rFonts w:ascii="Times New Roman" w:hAnsi="Times New Roman" w:cs="Times New Roman"/>
                <w:b/>
                <w:bCs w:val="0"/>
                <w:szCs w:val="20"/>
                <w:lang w:val="lv-LV"/>
              </w:rPr>
              <w:t xml:space="preserve"> </w:t>
            </w:r>
            <w:r w:rsidR="006E2E1E" w:rsidRPr="00717C71">
              <w:rPr>
                <w:rFonts w:ascii="Times New Roman" w:hAnsi="Times New Roman" w:cs="Times New Roman"/>
                <w:b/>
                <w:bCs w:val="0"/>
                <w:szCs w:val="20"/>
                <w:lang w:val="lv-LV"/>
              </w:rPr>
              <w:t>a</w:t>
            </w:r>
            <w:r w:rsidR="00B12BD4" w:rsidRPr="00717C71">
              <w:rPr>
                <w:rFonts w:ascii="Times New Roman" w:hAnsi="Times New Roman" w:cs="Times New Roman"/>
                <w:b/>
                <w:bCs w:val="0"/>
                <w:szCs w:val="20"/>
                <w:lang w:val="lv-LV"/>
              </w:rPr>
              <w:t>pgrozījums</w:t>
            </w:r>
            <w:r w:rsidR="00CE5139" w:rsidRPr="00717C71">
              <w:rPr>
                <w:rFonts w:ascii="Times New Roman" w:hAnsi="Times New Roman" w:cs="Times New Roman"/>
                <w:b/>
                <w:bCs w:val="0"/>
                <w:szCs w:val="20"/>
                <w:lang w:val="lv-LV"/>
              </w:rPr>
              <w:t>, %</w:t>
            </w:r>
          </w:p>
        </w:tc>
        <w:tc>
          <w:tcPr>
            <w:tcW w:w="1102" w:type="dxa"/>
          </w:tcPr>
          <w:p w14:paraId="0C0C7EA7" w14:textId="462C2347" w:rsidR="00E063D5" w:rsidRPr="00717C71" w:rsidRDefault="005D429F" w:rsidP="00103B1D">
            <w:pPr>
              <w:rPr>
                <w:rFonts w:ascii="Times New Roman" w:hAnsi="Times New Roman" w:cs="Times New Roman"/>
                <w:szCs w:val="20"/>
                <w:lang w:val="lv-LV"/>
              </w:rPr>
            </w:pPr>
            <w:r w:rsidRPr="00717C71">
              <w:rPr>
                <w:rFonts w:ascii="Times New Roman" w:hAnsi="Times New Roman" w:cs="Times New Roman"/>
                <w:szCs w:val="20"/>
                <w:lang w:val="lv-LV"/>
              </w:rPr>
              <w:t>6</w:t>
            </w:r>
            <w:r w:rsidR="008A187C" w:rsidRPr="00717C71">
              <w:rPr>
                <w:rFonts w:ascii="Times New Roman" w:hAnsi="Times New Roman" w:cs="Times New Roman"/>
                <w:szCs w:val="20"/>
                <w:lang w:val="lv-LV"/>
              </w:rPr>
              <w:t>8</w:t>
            </w:r>
            <w:r w:rsidRPr="00717C71">
              <w:rPr>
                <w:rFonts w:ascii="Times New Roman" w:hAnsi="Times New Roman" w:cs="Times New Roman"/>
                <w:szCs w:val="20"/>
                <w:lang w:val="lv-LV"/>
              </w:rPr>
              <w:t>,</w:t>
            </w:r>
            <w:r w:rsidR="008A187C" w:rsidRPr="00717C71">
              <w:rPr>
                <w:rFonts w:ascii="Times New Roman" w:hAnsi="Times New Roman" w:cs="Times New Roman"/>
                <w:szCs w:val="20"/>
                <w:lang w:val="lv-LV"/>
              </w:rPr>
              <w:t>1</w:t>
            </w:r>
          </w:p>
        </w:tc>
        <w:tc>
          <w:tcPr>
            <w:tcW w:w="1102" w:type="dxa"/>
          </w:tcPr>
          <w:p w14:paraId="56637C3F" w14:textId="4BF3A153" w:rsidR="00E063D5" w:rsidRPr="00717C71" w:rsidRDefault="00AA1254" w:rsidP="00103B1D">
            <w:pPr>
              <w:rPr>
                <w:rFonts w:ascii="Times New Roman" w:hAnsi="Times New Roman" w:cs="Times New Roman"/>
                <w:szCs w:val="20"/>
                <w:lang w:val="lv-LV"/>
              </w:rPr>
            </w:pPr>
            <w:r w:rsidRPr="00717C71">
              <w:rPr>
                <w:rFonts w:ascii="Times New Roman" w:hAnsi="Times New Roman" w:cs="Times New Roman"/>
                <w:szCs w:val="20"/>
                <w:lang w:val="lv-LV"/>
              </w:rPr>
              <w:t>72</w:t>
            </w:r>
            <w:r w:rsidR="00B00D09" w:rsidRPr="00717C71">
              <w:rPr>
                <w:rFonts w:ascii="Times New Roman" w:hAnsi="Times New Roman" w:cs="Times New Roman"/>
                <w:szCs w:val="20"/>
                <w:lang w:val="lv-LV"/>
              </w:rPr>
              <w:t>,6</w:t>
            </w:r>
          </w:p>
        </w:tc>
        <w:tc>
          <w:tcPr>
            <w:tcW w:w="1102" w:type="dxa"/>
          </w:tcPr>
          <w:p w14:paraId="41A263D7" w14:textId="280A05B2" w:rsidR="00E063D5" w:rsidRPr="00717C71" w:rsidRDefault="00B00D09" w:rsidP="00103B1D">
            <w:pPr>
              <w:rPr>
                <w:rFonts w:ascii="Times New Roman" w:hAnsi="Times New Roman" w:cs="Times New Roman"/>
                <w:szCs w:val="20"/>
                <w:lang w:val="lv-LV"/>
              </w:rPr>
            </w:pPr>
            <w:r w:rsidRPr="00717C71">
              <w:rPr>
                <w:rFonts w:ascii="Times New Roman" w:hAnsi="Times New Roman" w:cs="Times New Roman"/>
                <w:szCs w:val="20"/>
                <w:lang w:val="lv-LV"/>
              </w:rPr>
              <w:t>7</w:t>
            </w:r>
            <w:r w:rsidR="00AA1254" w:rsidRPr="00717C71">
              <w:rPr>
                <w:rFonts w:ascii="Times New Roman" w:hAnsi="Times New Roman" w:cs="Times New Roman"/>
                <w:szCs w:val="20"/>
                <w:lang w:val="lv-LV"/>
              </w:rPr>
              <w:t>1</w:t>
            </w:r>
            <w:r w:rsidRPr="00717C71">
              <w:rPr>
                <w:rFonts w:ascii="Times New Roman" w:hAnsi="Times New Roman" w:cs="Times New Roman"/>
                <w:szCs w:val="20"/>
                <w:lang w:val="lv-LV"/>
              </w:rPr>
              <w:t>,</w:t>
            </w:r>
            <w:r w:rsidR="00AA1254" w:rsidRPr="00717C71">
              <w:rPr>
                <w:rFonts w:ascii="Times New Roman" w:hAnsi="Times New Roman" w:cs="Times New Roman"/>
                <w:szCs w:val="20"/>
                <w:lang w:val="lv-LV"/>
              </w:rPr>
              <w:t>2</w:t>
            </w:r>
          </w:p>
        </w:tc>
        <w:tc>
          <w:tcPr>
            <w:tcW w:w="1102" w:type="dxa"/>
          </w:tcPr>
          <w:p w14:paraId="0DDCF89D" w14:textId="71BA4066" w:rsidR="00E063D5" w:rsidRPr="00717C71" w:rsidRDefault="00B00D09" w:rsidP="00103B1D">
            <w:pPr>
              <w:rPr>
                <w:rFonts w:ascii="Times New Roman" w:hAnsi="Times New Roman" w:cs="Times New Roman"/>
                <w:szCs w:val="20"/>
                <w:lang w:val="lv-LV"/>
              </w:rPr>
            </w:pPr>
            <w:r w:rsidRPr="00717C71">
              <w:rPr>
                <w:rFonts w:ascii="Times New Roman" w:hAnsi="Times New Roman" w:cs="Times New Roman"/>
                <w:szCs w:val="20"/>
                <w:lang w:val="lv-LV"/>
              </w:rPr>
              <w:t>7</w:t>
            </w:r>
            <w:r w:rsidR="00AA1254" w:rsidRPr="00717C71">
              <w:rPr>
                <w:rFonts w:ascii="Times New Roman" w:hAnsi="Times New Roman" w:cs="Times New Roman"/>
                <w:szCs w:val="20"/>
                <w:lang w:val="lv-LV"/>
              </w:rPr>
              <w:t>2</w:t>
            </w:r>
            <w:r w:rsidRPr="00717C71">
              <w:rPr>
                <w:rFonts w:ascii="Times New Roman" w:hAnsi="Times New Roman" w:cs="Times New Roman"/>
                <w:szCs w:val="20"/>
                <w:lang w:val="lv-LV"/>
              </w:rPr>
              <w:t>,</w:t>
            </w:r>
            <w:r w:rsidR="00AA1254" w:rsidRPr="00717C71">
              <w:rPr>
                <w:rFonts w:ascii="Times New Roman" w:hAnsi="Times New Roman" w:cs="Times New Roman"/>
                <w:szCs w:val="20"/>
                <w:lang w:val="lv-LV"/>
              </w:rPr>
              <w:t>4</w:t>
            </w:r>
          </w:p>
        </w:tc>
        <w:tc>
          <w:tcPr>
            <w:tcW w:w="1102" w:type="dxa"/>
          </w:tcPr>
          <w:p w14:paraId="713A59C7" w14:textId="74131E4B" w:rsidR="00E063D5" w:rsidRPr="00717C71" w:rsidRDefault="00B00D09" w:rsidP="00103B1D">
            <w:pPr>
              <w:rPr>
                <w:rFonts w:ascii="Times New Roman" w:hAnsi="Times New Roman" w:cs="Times New Roman"/>
                <w:szCs w:val="20"/>
                <w:lang w:val="lv-LV"/>
              </w:rPr>
            </w:pPr>
            <w:r w:rsidRPr="00717C71">
              <w:rPr>
                <w:rFonts w:ascii="Times New Roman" w:hAnsi="Times New Roman" w:cs="Times New Roman"/>
                <w:szCs w:val="20"/>
                <w:lang w:val="lv-LV"/>
              </w:rPr>
              <w:t>7</w:t>
            </w:r>
            <w:r w:rsidR="00AA1254" w:rsidRPr="00717C71">
              <w:rPr>
                <w:rFonts w:ascii="Times New Roman" w:hAnsi="Times New Roman" w:cs="Times New Roman"/>
                <w:szCs w:val="20"/>
                <w:lang w:val="lv-LV"/>
              </w:rPr>
              <w:t>3</w:t>
            </w:r>
            <w:r w:rsidRPr="00717C71">
              <w:rPr>
                <w:rFonts w:ascii="Times New Roman" w:hAnsi="Times New Roman" w:cs="Times New Roman"/>
                <w:szCs w:val="20"/>
                <w:lang w:val="lv-LV"/>
              </w:rPr>
              <w:t>,</w:t>
            </w:r>
            <w:r w:rsidR="00AA1254" w:rsidRPr="00717C71">
              <w:rPr>
                <w:rFonts w:ascii="Times New Roman" w:hAnsi="Times New Roman" w:cs="Times New Roman"/>
                <w:szCs w:val="20"/>
                <w:lang w:val="lv-LV"/>
              </w:rPr>
              <w:t>8</w:t>
            </w:r>
          </w:p>
        </w:tc>
        <w:tc>
          <w:tcPr>
            <w:tcW w:w="1102" w:type="dxa"/>
          </w:tcPr>
          <w:p w14:paraId="669310B7" w14:textId="2A824E39" w:rsidR="00E063D5" w:rsidRPr="00717C71" w:rsidRDefault="00883D94" w:rsidP="00103B1D">
            <w:pPr>
              <w:rPr>
                <w:rFonts w:ascii="Times New Roman" w:hAnsi="Times New Roman" w:cs="Times New Roman"/>
                <w:szCs w:val="20"/>
                <w:lang w:val="lv-LV"/>
              </w:rPr>
            </w:pPr>
            <w:r w:rsidRPr="00717C71">
              <w:rPr>
                <w:rFonts w:ascii="Times New Roman" w:hAnsi="Times New Roman" w:cs="Times New Roman"/>
                <w:szCs w:val="20"/>
                <w:lang w:val="lv-LV"/>
              </w:rPr>
              <w:t>80,</w:t>
            </w:r>
            <w:r w:rsidR="00AA1254" w:rsidRPr="00717C71">
              <w:rPr>
                <w:rFonts w:ascii="Times New Roman" w:hAnsi="Times New Roman" w:cs="Times New Roman"/>
                <w:szCs w:val="20"/>
                <w:lang w:val="lv-LV"/>
              </w:rPr>
              <w:t>0</w:t>
            </w:r>
          </w:p>
        </w:tc>
        <w:tc>
          <w:tcPr>
            <w:tcW w:w="1102" w:type="dxa"/>
          </w:tcPr>
          <w:p w14:paraId="32F52C33" w14:textId="759FEE45" w:rsidR="00E063D5" w:rsidRPr="00717C71" w:rsidRDefault="00AA1254" w:rsidP="00103B1D">
            <w:pPr>
              <w:rPr>
                <w:rFonts w:ascii="Times New Roman" w:hAnsi="Times New Roman" w:cs="Times New Roman"/>
                <w:szCs w:val="20"/>
                <w:lang w:val="lv-LV"/>
              </w:rPr>
            </w:pPr>
            <w:r w:rsidRPr="00717C71">
              <w:rPr>
                <w:rFonts w:ascii="Times New Roman" w:hAnsi="Times New Roman" w:cs="Times New Roman"/>
                <w:szCs w:val="20"/>
                <w:lang w:val="lv-LV"/>
              </w:rPr>
              <w:t>84,9</w:t>
            </w:r>
          </w:p>
        </w:tc>
      </w:tr>
      <w:tr w:rsidR="00B12BD4" w:rsidRPr="00127D5E" w14:paraId="167D3DAF" w14:textId="77777777" w:rsidTr="00FD4B03">
        <w:trPr>
          <w:cnfStyle w:val="000000010000" w:firstRow="0" w:lastRow="0" w:firstColumn="0" w:lastColumn="0" w:oddVBand="0" w:evenVBand="0" w:oddHBand="0" w:evenHBand="1" w:firstRowFirstColumn="0" w:firstRowLastColumn="0" w:lastRowFirstColumn="0" w:lastRowLastColumn="0"/>
        </w:trPr>
        <w:tc>
          <w:tcPr>
            <w:tcW w:w="9440" w:type="dxa"/>
            <w:gridSpan w:val="8"/>
            <w:shd w:val="clear" w:color="auto" w:fill="BCE6EF" w:themeFill="accent1" w:themeFillTint="33"/>
          </w:tcPr>
          <w:p w14:paraId="436861D0" w14:textId="38AA20F3" w:rsidR="00B12BD4" w:rsidRPr="00717C71" w:rsidRDefault="00B12BD4" w:rsidP="00103B1D">
            <w:pPr>
              <w:rPr>
                <w:rFonts w:ascii="Times New Roman" w:hAnsi="Times New Roman" w:cs="Times New Roman"/>
                <w:i/>
                <w:iCs/>
                <w:szCs w:val="20"/>
                <w:lang w:val="lv-LV"/>
              </w:rPr>
            </w:pPr>
            <w:r w:rsidRPr="00717C71">
              <w:rPr>
                <w:rFonts w:ascii="Times New Roman" w:hAnsi="Times New Roman" w:cs="Times New Roman"/>
                <w:i/>
                <w:iCs/>
                <w:szCs w:val="20"/>
                <w:lang w:val="lv-LV"/>
              </w:rPr>
              <w:t>Produktivitāte</w:t>
            </w:r>
          </w:p>
        </w:tc>
      </w:tr>
      <w:tr w:rsidR="00181B3C" w:rsidRPr="00127D5E" w14:paraId="302DE7C8" w14:textId="77777777" w:rsidTr="00FD4B03">
        <w:trPr>
          <w:cnfStyle w:val="000000100000" w:firstRow="0" w:lastRow="0" w:firstColumn="0" w:lastColumn="0" w:oddVBand="0" w:evenVBand="0" w:oddHBand="1" w:evenHBand="0" w:firstRowFirstColumn="0" w:firstRowLastColumn="0" w:lastRowFirstColumn="0" w:lastRowLastColumn="0"/>
        </w:trPr>
        <w:tc>
          <w:tcPr>
            <w:tcW w:w="1726" w:type="dxa"/>
          </w:tcPr>
          <w:p w14:paraId="086F1265" w14:textId="27E9F229" w:rsidR="00181B3C" w:rsidRPr="00717C71" w:rsidRDefault="00FE43AB" w:rsidP="00103B1D">
            <w:pPr>
              <w:rPr>
                <w:rFonts w:ascii="Times New Roman" w:hAnsi="Times New Roman" w:cs="Times New Roman"/>
                <w:b/>
                <w:bCs w:val="0"/>
                <w:szCs w:val="20"/>
                <w:lang w:val="lv-LV"/>
              </w:rPr>
            </w:pPr>
            <w:r w:rsidRPr="00717C71">
              <w:rPr>
                <w:rFonts w:ascii="Times New Roman" w:hAnsi="Times New Roman" w:cs="Times New Roman"/>
                <w:b/>
                <w:bCs w:val="0"/>
                <w:szCs w:val="20"/>
                <w:lang w:val="lv-LV"/>
              </w:rPr>
              <w:t xml:space="preserve">Vidējais </w:t>
            </w:r>
            <w:r w:rsidR="00F354D7" w:rsidRPr="00717C71">
              <w:rPr>
                <w:rFonts w:ascii="Times New Roman" w:hAnsi="Times New Roman" w:cs="Times New Roman"/>
                <w:b/>
                <w:bCs w:val="0"/>
                <w:szCs w:val="20"/>
                <w:lang w:val="lv-LV"/>
              </w:rPr>
              <w:t>ārstēšanās ilgums stacionārā</w:t>
            </w:r>
            <w:r w:rsidRPr="00717C71">
              <w:rPr>
                <w:rFonts w:ascii="Times New Roman" w:hAnsi="Times New Roman" w:cs="Times New Roman"/>
                <w:b/>
                <w:bCs w:val="0"/>
                <w:szCs w:val="20"/>
                <w:lang w:val="lv-LV"/>
              </w:rPr>
              <w:t xml:space="preserve"> </w:t>
            </w:r>
            <w:r w:rsidR="00F354D7" w:rsidRPr="00717C71">
              <w:rPr>
                <w:rFonts w:ascii="Times New Roman" w:hAnsi="Times New Roman" w:cs="Times New Roman"/>
                <w:b/>
                <w:bCs w:val="0"/>
                <w:szCs w:val="20"/>
                <w:lang w:val="lv-LV"/>
              </w:rPr>
              <w:t>(psihiatrijā)</w:t>
            </w:r>
            <w:r w:rsidR="00CE5139" w:rsidRPr="00717C71">
              <w:rPr>
                <w:rFonts w:ascii="Times New Roman" w:hAnsi="Times New Roman" w:cs="Times New Roman"/>
                <w:b/>
                <w:bCs w:val="0"/>
                <w:szCs w:val="20"/>
                <w:lang w:val="lv-LV"/>
              </w:rPr>
              <w:t>, dienas</w:t>
            </w:r>
          </w:p>
        </w:tc>
        <w:tc>
          <w:tcPr>
            <w:tcW w:w="1102" w:type="dxa"/>
          </w:tcPr>
          <w:p w14:paraId="28215F58" w14:textId="3AE6E413" w:rsidR="00181B3C" w:rsidRPr="00717C71" w:rsidRDefault="00893DFD" w:rsidP="00103B1D">
            <w:pPr>
              <w:rPr>
                <w:rFonts w:ascii="Times New Roman" w:hAnsi="Times New Roman" w:cs="Times New Roman"/>
                <w:szCs w:val="20"/>
                <w:lang w:val="lv-LV"/>
              </w:rPr>
            </w:pPr>
            <w:r w:rsidRPr="00717C71">
              <w:rPr>
                <w:rFonts w:ascii="Times New Roman" w:hAnsi="Times New Roman" w:cs="Times New Roman"/>
                <w:szCs w:val="20"/>
                <w:lang w:val="lv-LV"/>
              </w:rPr>
              <w:t>28,2</w:t>
            </w:r>
          </w:p>
        </w:tc>
        <w:tc>
          <w:tcPr>
            <w:tcW w:w="1102" w:type="dxa"/>
          </w:tcPr>
          <w:p w14:paraId="235384B8" w14:textId="4DABE508" w:rsidR="00181B3C" w:rsidRPr="00717C71" w:rsidRDefault="00A02E73" w:rsidP="00103B1D">
            <w:pPr>
              <w:rPr>
                <w:rFonts w:ascii="Times New Roman" w:hAnsi="Times New Roman" w:cs="Times New Roman"/>
                <w:szCs w:val="20"/>
                <w:lang w:val="lv-LV"/>
              </w:rPr>
            </w:pPr>
            <w:r w:rsidRPr="00717C71">
              <w:rPr>
                <w:rFonts w:ascii="Times New Roman" w:hAnsi="Times New Roman" w:cs="Times New Roman"/>
                <w:szCs w:val="20"/>
                <w:lang w:val="lv-LV"/>
              </w:rPr>
              <w:t>28,38</w:t>
            </w:r>
          </w:p>
        </w:tc>
        <w:tc>
          <w:tcPr>
            <w:tcW w:w="1102" w:type="dxa"/>
          </w:tcPr>
          <w:p w14:paraId="561740D6" w14:textId="1B428BBD" w:rsidR="00181B3C" w:rsidRPr="00717C71" w:rsidRDefault="00E324AC" w:rsidP="00103B1D">
            <w:pPr>
              <w:rPr>
                <w:rFonts w:ascii="Times New Roman" w:hAnsi="Times New Roman" w:cs="Times New Roman"/>
                <w:szCs w:val="20"/>
                <w:lang w:val="lv-LV"/>
              </w:rPr>
            </w:pPr>
            <w:r w:rsidRPr="00717C71">
              <w:rPr>
                <w:rFonts w:ascii="Times New Roman" w:hAnsi="Times New Roman" w:cs="Times New Roman"/>
                <w:szCs w:val="20"/>
                <w:lang w:val="lv-LV"/>
              </w:rPr>
              <w:t>28,23</w:t>
            </w:r>
          </w:p>
        </w:tc>
        <w:tc>
          <w:tcPr>
            <w:tcW w:w="1102" w:type="dxa"/>
          </w:tcPr>
          <w:p w14:paraId="551F4235" w14:textId="0A46F03D" w:rsidR="00181B3C" w:rsidRPr="00717C71" w:rsidRDefault="00E324AC" w:rsidP="00103B1D">
            <w:pPr>
              <w:rPr>
                <w:rFonts w:ascii="Times New Roman" w:hAnsi="Times New Roman" w:cs="Times New Roman"/>
                <w:szCs w:val="20"/>
                <w:lang w:val="lv-LV"/>
              </w:rPr>
            </w:pPr>
            <w:r w:rsidRPr="00717C71">
              <w:rPr>
                <w:rFonts w:ascii="Times New Roman" w:hAnsi="Times New Roman" w:cs="Times New Roman"/>
                <w:szCs w:val="20"/>
                <w:lang w:val="lv-LV"/>
              </w:rPr>
              <w:t>27,89</w:t>
            </w:r>
          </w:p>
        </w:tc>
        <w:tc>
          <w:tcPr>
            <w:tcW w:w="1102" w:type="dxa"/>
          </w:tcPr>
          <w:p w14:paraId="2B3BDDBF" w14:textId="55A575E0" w:rsidR="00181B3C" w:rsidRPr="00717C71" w:rsidRDefault="00E324AC" w:rsidP="00103B1D">
            <w:pPr>
              <w:rPr>
                <w:rFonts w:ascii="Times New Roman" w:hAnsi="Times New Roman" w:cs="Times New Roman"/>
                <w:szCs w:val="20"/>
                <w:lang w:val="lv-LV"/>
              </w:rPr>
            </w:pPr>
            <w:r w:rsidRPr="00717C71">
              <w:rPr>
                <w:rFonts w:ascii="Times New Roman" w:hAnsi="Times New Roman" w:cs="Times New Roman"/>
                <w:szCs w:val="20"/>
                <w:lang w:val="lv-LV"/>
              </w:rPr>
              <w:t>28,93</w:t>
            </w:r>
          </w:p>
        </w:tc>
        <w:tc>
          <w:tcPr>
            <w:tcW w:w="1102" w:type="dxa"/>
          </w:tcPr>
          <w:p w14:paraId="32B6B0D8" w14:textId="3499C8EB" w:rsidR="00181B3C" w:rsidRPr="00717C71" w:rsidRDefault="00E324AC" w:rsidP="00103B1D">
            <w:pPr>
              <w:rPr>
                <w:rFonts w:ascii="Times New Roman" w:hAnsi="Times New Roman" w:cs="Times New Roman"/>
                <w:szCs w:val="20"/>
                <w:lang w:val="lv-LV"/>
              </w:rPr>
            </w:pPr>
            <w:r w:rsidRPr="00717C71">
              <w:rPr>
                <w:rFonts w:ascii="Times New Roman" w:hAnsi="Times New Roman" w:cs="Times New Roman"/>
                <w:szCs w:val="20"/>
                <w:lang w:val="lv-LV"/>
              </w:rPr>
              <w:t>30,32</w:t>
            </w:r>
          </w:p>
        </w:tc>
        <w:tc>
          <w:tcPr>
            <w:tcW w:w="1102" w:type="dxa"/>
          </w:tcPr>
          <w:p w14:paraId="25AB1ABF" w14:textId="29AEFE1C" w:rsidR="00181B3C" w:rsidRPr="00717C71" w:rsidRDefault="00270263" w:rsidP="00103B1D">
            <w:pPr>
              <w:rPr>
                <w:rFonts w:ascii="Times New Roman" w:hAnsi="Times New Roman" w:cs="Times New Roman"/>
                <w:szCs w:val="20"/>
                <w:lang w:val="lv-LV"/>
              </w:rPr>
            </w:pPr>
            <w:r w:rsidRPr="00717C71">
              <w:rPr>
                <w:rFonts w:ascii="Times New Roman" w:hAnsi="Times New Roman" w:cs="Times New Roman"/>
                <w:szCs w:val="20"/>
                <w:lang w:val="lv-LV"/>
              </w:rPr>
              <w:t>29,38</w:t>
            </w:r>
          </w:p>
        </w:tc>
      </w:tr>
      <w:tr w:rsidR="00270263" w:rsidRPr="00127D5E" w14:paraId="6E8C0233" w14:textId="77777777" w:rsidTr="00FD4B03">
        <w:trPr>
          <w:cnfStyle w:val="000000010000" w:firstRow="0" w:lastRow="0" w:firstColumn="0" w:lastColumn="0" w:oddVBand="0" w:evenVBand="0" w:oddHBand="0" w:evenHBand="1" w:firstRowFirstColumn="0" w:firstRowLastColumn="0" w:lastRowFirstColumn="0" w:lastRowLastColumn="0"/>
        </w:trPr>
        <w:tc>
          <w:tcPr>
            <w:tcW w:w="1726" w:type="dxa"/>
          </w:tcPr>
          <w:p w14:paraId="1E94D813" w14:textId="091BEE90" w:rsidR="00270263" w:rsidRPr="00717C71" w:rsidRDefault="00270263" w:rsidP="00103B1D">
            <w:pPr>
              <w:rPr>
                <w:rFonts w:ascii="Times New Roman" w:hAnsi="Times New Roman" w:cs="Times New Roman"/>
                <w:b/>
                <w:bCs w:val="0"/>
                <w:szCs w:val="20"/>
                <w:lang w:val="lv-LV"/>
              </w:rPr>
            </w:pPr>
            <w:r w:rsidRPr="00717C71">
              <w:rPr>
                <w:rFonts w:ascii="Times New Roman" w:hAnsi="Times New Roman" w:cs="Times New Roman"/>
                <w:b/>
                <w:bCs w:val="0"/>
                <w:szCs w:val="20"/>
                <w:lang w:val="lv-LV"/>
              </w:rPr>
              <w:t>Vidējais ārstēšanās ilgums stacionārā (narkoloģijā)</w:t>
            </w:r>
            <w:r w:rsidR="000073D8" w:rsidRPr="00717C71">
              <w:rPr>
                <w:rFonts w:ascii="Times New Roman" w:hAnsi="Times New Roman" w:cs="Times New Roman"/>
                <w:b/>
                <w:bCs w:val="0"/>
                <w:szCs w:val="20"/>
                <w:lang w:val="lv-LV"/>
              </w:rPr>
              <w:t>, dienas</w:t>
            </w:r>
          </w:p>
        </w:tc>
        <w:tc>
          <w:tcPr>
            <w:tcW w:w="1102" w:type="dxa"/>
          </w:tcPr>
          <w:p w14:paraId="4F320C2C" w14:textId="72F5D51D" w:rsidR="00270263" w:rsidRPr="00717C71" w:rsidRDefault="007107E4" w:rsidP="00103B1D">
            <w:pPr>
              <w:rPr>
                <w:rFonts w:ascii="Times New Roman" w:hAnsi="Times New Roman" w:cs="Times New Roman"/>
                <w:szCs w:val="20"/>
                <w:lang w:val="lv-LV"/>
              </w:rPr>
            </w:pPr>
            <w:r w:rsidRPr="00717C71">
              <w:rPr>
                <w:rFonts w:ascii="Times New Roman" w:hAnsi="Times New Roman" w:cs="Times New Roman"/>
                <w:szCs w:val="20"/>
                <w:lang w:val="lv-LV"/>
              </w:rPr>
              <w:t>7,6</w:t>
            </w:r>
          </w:p>
        </w:tc>
        <w:tc>
          <w:tcPr>
            <w:tcW w:w="1102" w:type="dxa"/>
          </w:tcPr>
          <w:p w14:paraId="4E09C176" w14:textId="5FAFFE7C" w:rsidR="00270263" w:rsidRPr="00717C71" w:rsidRDefault="006E75F9" w:rsidP="00103B1D">
            <w:pPr>
              <w:rPr>
                <w:rFonts w:ascii="Times New Roman" w:hAnsi="Times New Roman" w:cs="Times New Roman"/>
                <w:szCs w:val="20"/>
                <w:lang w:val="lv-LV"/>
              </w:rPr>
            </w:pPr>
            <w:r w:rsidRPr="00717C71">
              <w:rPr>
                <w:rFonts w:ascii="Times New Roman" w:hAnsi="Times New Roman" w:cs="Times New Roman"/>
                <w:szCs w:val="20"/>
                <w:lang w:val="lv-LV"/>
              </w:rPr>
              <w:t>7,12</w:t>
            </w:r>
          </w:p>
        </w:tc>
        <w:tc>
          <w:tcPr>
            <w:tcW w:w="1102" w:type="dxa"/>
          </w:tcPr>
          <w:p w14:paraId="674F9EA9" w14:textId="6B90A6E2" w:rsidR="00270263" w:rsidRPr="00717C71" w:rsidRDefault="006E75F9" w:rsidP="00103B1D">
            <w:pPr>
              <w:rPr>
                <w:rFonts w:ascii="Times New Roman" w:hAnsi="Times New Roman" w:cs="Times New Roman"/>
                <w:szCs w:val="20"/>
                <w:lang w:val="lv-LV"/>
              </w:rPr>
            </w:pPr>
            <w:r w:rsidRPr="00717C71">
              <w:rPr>
                <w:rFonts w:ascii="Times New Roman" w:hAnsi="Times New Roman" w:cs="Times New Roman"/>
                <w:szCs w:val="20"/>
                <w:lang w:val="lv-LV"/>
              </w:rPr>
              <w:t>6,89</w:t>
            </w:r>
          </w:p>
        </w:tc>
        <w:tc>
          <w:tcPr>
            <w:tcW w:w="1102" w:type="dxa"/>
          </w:tcPr>
          <w:p w14:paraId="7486AE94" w14:textId="04527CF6" w:rsidR="00270263" w:rsidRPr="00717C71" w:rsidRDefault="006E75F9" w:rsidP="00103B1D">
            <w:pPr>
              <w:rPr>
                <w:rFonts w:ascii="Times New Roman" w:hAnsi="Times New Roman" w:cs="Times New Roman"/>
                <w:szCs w:val="20"/>
                <w:lang w:val="lv-LV"/>
              </w:rPr>
            </w:pPr>
            <w:r w:rsidRPr="00717C71">
              <w:rPr>
                <w:rFonts w:ascii="Times New Roman" w:hAnsi="Times New Roman" w:cs="Times New Roman"/>
                <w:szCs w:val="20"/>
                <w:lang w:val="lv-LV"/>
              </w:rPr>
              <w:t>6,79</w:t>
            </w:r>
          </w:p>
        </w:tc>
        <w:tc>
          <w:tcPr>
            <w:tcW w:w="1102" w:type="dxa"/>
          </w:tcPr>
          <w:p w14:paraId="6DE46743" w14:textId="582EB331" w:rsidR="00270263" w:rsidRPr="00717C71" w:rsidRDefault="00893DFD" w:rsidP="00103B1D">
            <w:pPr>
              <w:rPr>
                <w:rFonts w:ascii="Times New Roman" w:hAnsi="Times New Roman" w:cs="Times New Roman"/>
                <w:szCs w:val="20"/>
                <w:lang w:val="lv-LV"/>
              </w:rPr>
            </w:pPr>
            <w:r w:rsidRPr="00717C71">
              <w:rPr>
                <w:rFonts w:ascii="Times New Roman" w:hAnsi="Times New Roman" w:cs="Times New Roman"/>
                <w:szCs w:val="20"/>
                <w:lang w:val="lv-LV"/>
              </w:rPr>
              <w:t>6,96</w:t>
            </w:r>
          </w:p>
        </w:tc>
        <w:tc>
          <w:tcPr>
            <w:tcW w:w="1102" w:type="dxa"/>
          </w:tcPr>
          <w:p w14:paraId="6E5A6D26" w14:textId="7645570A" w:rsidR="00270263" w:rsidRPr="00717C71" w:rsidRDefault="00893DFD" w:rsidP="00103B1D">
            <w:pPr>
              <w:rPr>
                <w:rFonts w:ascii="Times New Roman" w:hAnsi="Times New Roman" w:cs="Times New Roman"/>
                <w:szCs w:val="20"/>
                <w:lang w:val="lv-LV"/>
              </w:rPr>
            </w:pPr>
            <w:r w:rsidRPr="00717C71">
              <w:rPr>
                <w:rFonts w:ascii="Times New Roman" w:hAnsi="Times New Roman" w:cs="Times New Roman"/>
                <w:szCs w:val="20"/>
                <w:lang w:val="lv-LV"/>
              </w:rPr>
              <w:t>7,38</w:t>
            </w:r>
          </w:p>
        </w:tc>
        <w:tc>
          <w:tcPr>
            <w:tcW w:w="1102" w:type="dxa"/>
          </w:tcPr>
          <w:p w14:paraId="1E1A35BB" w14:textId="5867F9D2" w:rsidR="00270263" w:rsidRPr="00717C71" w:rsidRDefault="00893DFD" w:rsidP="00103B1D">
            <w:pPr>
              <w:rPr>
                <w:rFonts w:ascii="Times New Roman" w:hAnsi="Times New Roman" w:cs="Times New Roman"/>
                <w:szCs w:val="20"/>
                <w:lang w:val="lv-LV"/>
              </w:rPr>
            </w:pPr>
            <w:r w:rsidRPr="00717C71">
              <w:rPr>
                <w:rFonts w:ascii="Times New Roman" w:hAnsi="Times New Roman" w:cs="Times New Roman"/>
                <w:szCs w:val="20"/>
                <w:lang w:val="lv-LV"/>
              </w:rPr>
              <w:t>7,84</w:t>
            </w:r>
          </w:p>
        </w:tc>
      </w:tr>
      <w:tr w:rsidR="00181B3C" w:rsidRPr="00127D5E" w14:paraId="72C8B948" w14:textId="77777777" w:rsidTr="00FD4B03">
        <w:trPr>
          <w:cnfStyle w:val="000000100000" w:firstRow="0" w:lastRow="0" w:firstColumn="0" w:lastColumn="0" w:oddVBand="0" w:evenVBand="0" w:oddHBand="1" w:evenHBand="0" w:firstRowFirstColumn="0" w:firstRowLastColumn="0" w:lastRowFirstColumn="0" w:lastRowLastColumn="0"/>
        </w:trPr>
        <w:tc>
          <w:tcPr>
            <w:tcW w:w="1726" w:type="dxa"/>
          </w:tcPr>
          <w:p w14:paraId="6C21A7B0" w14:textId="0B188D06" w:rsidR="00181B3C" w:rsidRPr="00717C71" w:rsidRDefault="00FE43AB" w:rsidP="00103B1D">
            <w:pPr>
              <w:rPr>
                <w:rFonts w:ascii="Times New Roman" w:hAnsi="Times New Roman" w:cs="Times New Roman"/>
                <w:b/>
                <w:bCs w:val="0"/>
                <w:szCs w:val="20"/>
                <w:lang w:val="lv-LV"/>
              </w:rPr>
            </w:pPr>
            <w:r w:rsidRPr="00717C71">
              <w:rPr>
                <w:rFonts w:ascii="Times New Roman" w:hAnsi="Times New Roman" w:cs="Times New Roman"/>
                <w:b/>
                <w:bCs w:val="0"/>
                <w:szCs w:val="20"/>
                <w:lang w:val="lv-LV"/>
              </w:rPr>
              <w:t xml:space="preserve">Apkalpoto pacientu skaits uz vienu darbinieku </w:t>
            </w:r>
          </w:p>
        </w:tc>
        <w:tc>
          <w:tcPr>
            <w:tcW w:w="1102" w:type="dxa"/>
          </w:tcPr>
          <w:p w14:paraId="622B0871" w14:textId="43B27F62" w:rsidR="00181B3C" w:rsidRPr="00717C71" w:rsidRDefault="00F86DA5" w:rsidP="00103B1D">
            <w:pPr>
              <w:rPr>
                <w:rFonts w:ascii="Times New Roman" w:hAnsi="Times New Roman" w:cs="Times New Roman"/>
                <w:szCs w:val="20"/>
                <w:lang w:val="lv-LV"/>
              </w:rPr>
            </w:pPr>
            <w:r w:rsidRPr="00717C71">
              <w:rPr>
                <w:rFonts w:ascii="Times New Roman" w:hAnsi="Times New Roman" w:cs="Times New Roman"/>
                <w:szCs w:val="20"/>
                <w:lang w:val="lv-LV"/>
              </w:rPr>
              <w:t>95</w:t>
            </w:r>
          </w:p>
        </w:tc>
        <w:tc>
          <w:tcPr>
            <w:tcW w:w="1102" w:type="dxa"/>
          </w:tcPr>
          <w:p w14:paraId="27EFBA7B" w14:textId="297FA1F5" w:rsidR="00181B3C" w:rsidRPr="00717C71" w:rsidRDefault="00F86DA5" w:rsidP="00103B1D">
            <w:pPr>
              <w:rPr>
                <w:rFonts w:ascii="Times New Roman" w:hAnsi="Times New Roman" w:cs="Times New Roman"/>
                <w:szCs w:val="20"/>
                <w:lang w:val="lv-LV"/>
              </w:rPr>
            </w:pPr>
            <w:r w:rsidRPr="00717C71">
              <w:rPr>
                <w:rFonts w:ascii="Times New Roman" w:hAnsi="Times New Roman" w:cs="Times New Roman"/>
                <w:szCs w:val="20"/>
                <w:lang w:val="lv-LV"/>
              </w:rPr>
              <w:t>93</w:t>
            </w:r>
          </w:p>
        </w:tc>
        <w:tc>
          <w:tcPr>
            <w:tcW w:w="1102" w:type="dxa"/>
          </w:tcPr>
          <w:p w14:paraId="32D1DBF3" w14:textId="1BD1EE13" w:rsidR="00181B3C" w:rsidRPr="00717C71" w:rsidRDefault="00F86DA5" w:rsidP="00103B1D">
            <w:pPr>
              <w:rPr>
                <w:rFonts w:ascii="Times New Roman" w:hAnsi="Times New Roman" w:cs="Times New Roman"/>
                <w:szCs w:val="20"/>
                <w:lang w:val="lv-LV"/>
              </w:rPr>
            </w:pPr>
            <w:r w:rsidRPr="00717C71">
              <w:rPr>
                <w:rFonts w:ascii="Times New Roman" w:hAnsi="Times New Roman" w:cs="Times New Roman"/>
                <w:szCs w:val="20"/>
                <w:lang w:val="lv-LV"/>
              </w:rPr>
              <w:t>91</w:t>
            </w:r>
          </w:p>
        </w:tc>
        <w:tc>
          <w:tcPr>
            <w:tcW w:w="1102" w:type="dxa"/>
          </w:tcPr>
          <w:p w14:paraId="37EFB5E5" w14:textId="34EF6732" w:rsidR="00181B3C" w:rsidRPr="00717C71" w:rsidRDefault="00F86DA5" w:rsidP="00103B1D">
            <w:pPr>
              <w:rPr>
                <w:rFonts w:ascii="Times New Roman" w:hAnsi="Times New Roman" w:cs="Times New Roman"/>
                <w:szCs w:val="20"/>
                <w:lang w:val="lv-LV"/>
              </w:rPr>
            </w:pPr>
            <w:r w:rsidRPr="00717C71">
              <w:rPr>
                <w:rFonts w:ascii="Times New Roman" w:hAnsi="Times New Roman" w:cs="Times New Roman"/>
                <w:szCs w:val="20"/>
                <w:lang w:val="lv-LV"/>
              </w:rPr>
              <w:t>89</w:t>
            </w:r>
          </w:p>
        </w:tc>
        <w:tc>
          <w:tcPr>
            <w:tcW w:w="1102" w:type="dxa"/>
          </w:tcPr>
          <w:p w14:paraId="0221EA03" w14:textId="6DD74309" w:rsidR="00181B3C" w:rsidRPr="00717C71" w:rsidRDefault="00F86DA5" w:rsidP="00103B1D">
            <w:pPr>
              <w:rPr>
                <w:rFonts w:ascii="Times New Roman" w:hAnsi="Times New Roman" w:cs="Times New Roman"/>
                <w:szCs w:val="20"/>
                <w:lang w:val="lv-LV"/>
              </w:rPr>
            </w:pPr>
            <w:r w:rsidRPr="00717C71">
              <w:rPr>
                <w:rFonts w:ascii="Times New Roman" w:hAnsi="Times New Roman" w:cs="Times New Roman"/>
                <w:szCs w:val="20"/>
                <w:lang w:val="lv-LV"/>
              </w:rPr>
              <w:t>95</w:t>
            </w:r>
          </w:p>
        </w:tc>
        <w:tc>
          <w:tcPr>
            <w:tcW w:w="1102" w:type="dxa"/>
          </w:tcPr>
          <w:p w14:paraId="6A1B2411" w14:textId="47E1ADEE" w:rsidR="00181B3C" w:rsidRPr="00717C71" w:rsidRDefault="00664906" w:rsidP="00103B1D">
            <w:pPr>
              <w:rPr>
                <w:rFonts w:ascii="Times New Roman" w:hAnsi="Times New Roman" w:cs="Times New Roman"/>
                <w:szCs w:val="20"/>
                <w:lang w:val="lv-LV"/>
              </w:rPr>
            </w:pPr>
            <w:r w:rsidRPr="00717C71">
              <w:rPr>
                <w:rFonts w:ascii="Times New Roman" w:hAnsi="Times New Roman" w:cs="Times New Roman"/>
                <w:szCs w:val="20"/>
                <w:lang w:val="lv-LV"/>
              </w:rPr>
              <w:t>93</w:t>
            </w:r>
          </w:p>
        </w:tc>
        <w:tc>
          <w:tcPr>
            <w:tcW w:w="1102" w:type="dxa"/>
          </w:tcPr>
          <w:p w14:paraId="2E439C1C" w14:textId="04B5639B" w:rsidR="00181B3C" w:rsidRPr="00717C71" w:rsidRDefault="00664906" w:rsidP="00103B1D">
            <w:pPr>
              <w:rPr>
                <w:rFonts w:ascii="Times New Roman" w:hAnsi="Times New Roman" w:cs="Times New Roman"/>
                <w:szCs w:val="20"/>
                <w:lang w:val="lv-LV"/>
              </w:rPr>
            </w:pPr>
            <w:r w:rsidRPr="00717C71">
              <w:rPr>
                <w:rFonts w:ascii="Times New Roman" w:hAnsi="Times New Roman" w:cs="Times New Roman"/>
                <w:szCs w:val="20"/>
                <w:lang w:val="lv-LV"/>
              </w:rPr>
              <w:t>97</w:t>
            </w:r>
          </w:p>
        </w:tc>
      </w:tr>
      <w:tr w:rsidR="006424DA" w:rsidRPr="00127D5E" w14:paraId="1358DA97" w14:textId="77777777" w:rsidTr="00FD4B03">
        <w:trPr>
          <w:cnfStyle w:val="000000010000" w:firstRow="0" w:lastRow="0" w:firstColumn="0" w:lastColumn="0" w:oddVBand="0" w:evenVBand="0" w:oddHBand="0" w:evenHBand="1" w:firstRowFirstColumn="0" w:firstRowLastColumn="0" w:lastRowFirstColumn="0" w:lastRowLastColumn="0"/>
        </w:trPr>
        <w:tc>
          <w:tcPr>
            <w:tcW w:w="1726" w:type="dxa"/>
          </w:tcPr>
          <w:p w14:paraId="7B679A0B" w14:textId="3BBC45EA" w:rsidR="006424DA" w:rsidRPr="00717C71" w:rsidRDefault="006424DA" w:rsidP="00103B1D">
            <w:pPr>
              <w:rPr>
                <w:rFonts w:ascii="Times New Roman" w:hAnsi="Times New Roman" w:cs="Times New Roman"/>
                <w:b/>
                <w:bCs w:val="0"/>
                <w:szCs w:val="20"/>
                <w:lang w:val="lv-LV"/>
              </w:rPr>
            </w:pPr>
            <w:r w:rsidRPr="00717C71">
              <w:rPr>
                <w:rFonts w:ascii="Times New Roman" w:hAnsi="Times New Roman" w:cs="Times New Roman"/>
                <w:b/>
                <w:bCs w:val="0"/>
                <w:szCs w:val="20"/>
                <w:lang w:val="lv-LV"/>
              </w:rPr>
              <w:t>Sūdzību skaits</w:t>
            </w:r>
          </w:p>
        </w:tc>
        <w:tc>
          <w:tcPr>
            <w:tcW w:w="1102" w:type="dxa"/>
          </w:tcPr>
          <w:p w14:paraId="508D987F" w14:textId="77777777" w:rsidR="006424DA" w:rsidRPr="00717C71" w:rsidRDefault="006424DA" w:rsidP="00103B1D">
            <w:pPr>
              <w:rPr>
                <w:rFonts w:ascii="Times New Roman" w:hAnsi="Times New Roman" w:cs="Times New Roman"/>
                <w:szCs w:val="20"/>
                <w:lang w:val="lv-LV"/>
              </w:rPr>
            </w:pPr>
          </w:p>
        </w:tc>
        <w:tc>
          <w:tcPr>
            <w:tcW w:w="1102" w:type="dxa"/>
          </w:tcPr>
          <w:p w14:paraId="63202DC1" w14:textId="77777777" w:rsidR="006424DA" w:rsidRPr="00717C71" w:rsidRDefault="006424DA" w:rsidP="00103B1D">
            <w:pPr>
              <w:rPr>
                <w:rFonts w:ascii="Times New Roman" w:hAnsi="Times New Roman" w:cs="Times New Roman"/>
                <w:szCs w:val="20"/>
                <w:lang w:val="lv-LV"/>
              </w:rPr>
            </w:pPr>
          </w:p>
        </w:tc>
        <w:tc>
          <w:tcPr>
            <w:tcW w:w="1102" w:type="dxa"/>
          </w:tcPr>
          <w:p w14:paraId="64883B59" w14:textId="77777777" w:rsidR="006424DA" w:rsidRPr="00717C71" w:rsidRDefault="006424DA" w:rsidP="00103B1D">
            <w:pPr>
              <w:rPr>
                <w:rFonts w:ascii="Times New Roman" w:hAnsi="Times New Roman" w:cs="Times New Roman"/>
                <w:szCs w:val="20"/>
                <w:lang w:val="lv-LV"/>
              </w:rPr>
            </w:pPr>
          </w:p>
        </w:tc>
        <w:tc>
          <w:tcPr>
            <w:tcW w:w="1102" w:type="dxa"/>
          </w:tcPr>
          <w:p w14:paraId="5959B74C" w14:textId="0C1B2065" w:rsidR="006424DA" w:rsidRPr="00717C71" w:rsidRDefault="00A43D95" w:rsidP="00103B1D">
            <w:pPr>
              <w:rPr>
                <w:rFonts w:ascii="Times New Roman" w:hAnsi="Times New Roman" w:cs="Times New Roman"/>
                <w:szCs w:val="20"/>
                <w:lang w:val="lv-LV"/>
              </w:rPr>
            </w:pPr>
            <w:r w:rsidRPr="00717C71">
              <w:rPr>
                <w:rFonts w:ascii="Times New Roman" w:hAnsi="Times New Roman" w:cs="Times New Roman"/>
                <w:szCs w:val="20"/>
                <w:lang w:val="lv-LV"/>
              </w:rPr>
              <w:t>17</w:t>
            </w:r>
          </w:p>
        </w:tc>
        <w:tc>
          <w:tcPr>
            <w:tcW w:w="1102" w:type="dxa"/>
          </w:tcPr>
          <w:p w14:paraId="61D9C303" w14:textId="7DB7E31A" w:rsidR="006424DA" w:rsidRPr="00717C71" w:rsidRDefault="00A43D95" w:rsidP="00103B1D">
            <w:pPr>
              <w:rPr>
                <w:rFonts w:ascii="Times New Roman" w:hAnsi="Times New Roman" w:cs="Times New Roman"/>
                <w:szCs w:val="20"/>
                <w:lang w:val="lv-LV"/>
              </w:rPr>
            </w:pPr>
            <w:r w:rsidRPr="00717C71">
              <w:rPr>
                <w:rFonts w:ascii="Times New Roman" w:hAnsi="Times New Roman" w:cs="Times New Roman"/>
                <w:szCs w:val="20"/>
                <w:lang w:val="lv-LV"/>
              </w:rPr>
              <w:t>15</w:t>
            </w:r>
          </w:p>
        </w:tc>
        <w:tc>
          <w:tcPr>
            <w:tcW w:w="1102" w:type="dxa"/>
          </w:tcPr>
          <w:p w14:paraId="7A1B3336" w14:textId="1290492B" w:rsidR="006424DA" w:rsidRPr="00717C71" w:rsidRDefault="00A43D95" w:rsidP="00103B1D">
            <w:pPr>
              <w:rPr>
                <w:rFonts w:ascii="Times New Roman" w:hAnsi="Times New Roman" w:cs="Times New Roman"/>
                <w:szCs w:val="20"/>
                <w:lang w:val="lv-LV"/>
              </w:rPr>
            </w:pPr>
            <w:r w:rsidRPr="00717C71">
              <w:rPr>
                <w:rFonts w:ascii="Times New Roman" w:hAnsi="Times New Roman" w:cs="Times New Roman"/>
                <w:szCs w:val="20"/>
                <w:lang w:val="lv-LV"/>
              </w:rPr>
              <w:t>5</w:t>
            </w:r>
          </w:p>
        </w:tc>
        <w:tc>
          <w:tcPr>
            <w:tcW w:w="1102" w:type="dxa"/>
          </w:tcPr>
          <w:p w14:paraId="008898C1" w14:textId="1548B8D4" w:rsidR="006424DA" w:rsidRPr="00717C71" w:rsidRDefault="00184E6F" w:rsidP="00103B1D">
            <w:pPr>
              <w:rPr>
                <w:rFonts w:ascii="Times New Roman" w:hAnsi="Times New Roman" w:cs="Times New Roman"/>
                <w:szCs w:val="20"/>
                <w:lang w:val="lv-LV"/>
              </w:rPr>
            </w:pPr>
            <w:r w:rsidRPr="00717C71">
              <w:rPr>
                <w:rFonts w:ascii="Times New Roman" w:hAnsi="Times New Roman" w:cs="Times New Roman"/>
                <w:szCs w:val="20"/>
                <w:lang w:val="lv-LV"/>
              </w:rPr>
              <w:t>16</w:t>
            </w:r>
          </w:p>
        </w:tc>
      </w:tr>
    </w:tbl>
    <w:p w14:paraId="7EB2FE5E" w14:textId="77777777" w:rsidR="00537E2A" w:rsidRDefault="00537E2A" w:rsidP="00717C71">
      <w:pPr>
        <w:ind w:firstLine="720"/>
        <w:rPr>
          <w:rFonts w:ascii="Times New Roman" w:hAnsi="Times New Roman" w:cs="Times New Roman"/>
          <w:sz w:val="24"/>
          <w:szCs w:val="24"/>
          <w:lang w:val="lv-LV"/>
        </w:rPr>
      </w:pPr>
    </w:p>
    <w:p w14:paraId="62BF858D" w14:textId="68A78C01" w:rsidR="009F6F13" w:rsidRPr="00127D5E" w:rsidRDefault="00C91BA5" w:rsidP="00717C71">
      <w:pPr>
        <w:ind w:firstLine="720"/>
        <w:rPr>
          <w:rFonts w:ascii="Times New Roman" w:hAnsi="Times New Roman" w:cs="Times New Roman"/>
          <w:sz w:val="24"/>
          <w:szCs w:val="24"/>
          <w:lang w:val="lv-LV"/>
        </w:rPr>
      </w:pPr>
      <w:r w:rsidRPr="00127D5E">
        <w:rPr>
          <w:rFonts w:ascii="Times New Roman" w:hAnsi="Times New Roman" w:cs="Times New Roman"/>
          <w:sz w:val="24"/>
          <w:szCs w:val="24"/>
          <w:lang w:val="lv-LV"/>
        </w:rPr>
        <w:t>Rādītāj</w:t>
      </w:r>
      <w:r w:rsidR="00A721B3" w:rsidRPr="00127D5E">
        <w:rPr>
          <w:rFonts w:ascii="Times New Roman" w:hAnsi="Times New Roman" w:cs="Times New Roman"/>
          <w:sz w:val="24"/>
          <w:szCs w:val="24"/>
          <w:lang w:val="lv-LV"/>
        </w:rPr>
        <w:t>i, kas norāda uz Kapitālsabiedrības ekonomiskumu</w:t>
      </w:r>
      <w:r w:rsidR="007F02C0" w:rsidRPr="00127D5E">
        <w:rPr>
          <w:rFonts w:ascii="Times New Roman" w:hAnsi="Times New Roman" w:cs="Times New Roman"/>
          <w:sz w:val="24"/>
          <w:szCs w:val="24"/>
          <w:lang w:val="lv-LV"/>
        </w:rPr>
        <w:t>,</w:t>
      </w:r>
      <w:r w:rsidR="00A721B3" w:rsidRPr="00127D5E">
        <w:rPr>
          <w:rFonts w:ascii="Times New Roman" w:hAnsi="Times New Roman" w:cs="Times New Roman"/>
          <w:sz w:val="24"/>
          <w:szCs w:val="24"/>
          <w:lang w:val="lv-LV"/>
        </w:rPr>
        <w:t xml:space="preserve"> ir </w:t>
      </w:r>
      <w:r w:rsidR="000D728D" w:rsidRPr="00127D5E">
        <w:rPr>
          <w:rFonts w:ascii="Times New Roman" w:hAnsi="Times New Roman" w:cs="Times New Roman"/>
          <w:sz w:val="24"/>
          <w:szCs w:val="24"/>
          <w:lang w:val="lv-LV"/>
        </w:rPr>
        <w:t xml:space="preserve">Kapitālsabiedrības </w:t>
      </w:r>
      <w:r w:rsidR="00A721B3" w:rsidRPr="00127D5E">
        <w:rPr>
          <w:rFonts w:ascii="Times New Roman" w:hAnsi="Times New Roman" w:cs="Times New Roman"/>
          <w:sz w:val="24"/>
          <w:szCs w:val="24"/>
          <w:lang w:val="lv-LV"/>
        </w:rPr>
        <w:t xml:space="preserve">apgrozījums un darba </w:t>
      </w:r>
      <w:r w:rsidR="001E17C3" w:rsidRPr="00127D5E">
        <w:rPr>
          <w:rFonts w:ascii="Times New Roman" w:hAnsi="Times New Roman" w:cs="Times New Roman"/>
          <w:sz w:val="24"/>
          <w:szCs w:val="24"/>
          <w:lang w:val="lv-LV"/>
        </w:rPr>
        <w:t xml:space="preserve">samaksa attiecīgi pret apkalpoto personu skaitu. Analizētajā laika periodā </w:t>
      </w:r>
      <w:r w:rsidR="00D059CB" w:rsidRPr="00127D5E">
        <w:rPr>
          <w:rFonts w:ascii="Times New Roman" w:hAnsi="Times New Roman" w:cs="Times New Roman"/>
          <w:sz w:val="24"/>
          <w:szCs w:val="24"/>
          <w:lang w:val="lv-LV"/>
        </w:rPr>
        <w:t xml:space="preserve">abi </w:t>
      </w:r>
      <w:r w:rsidR="00E826FA" w:rsidRPr="00127D5E">
        <w:rPr>
          <w:rFonts w:ascii="Times New Roman" w:hAnsi="Times New Roman" w:cs="Times New Roman"/>
          <w:sz w:val="24"/>
          <w:szCs w:val="24"/>
          <w:lang w:val="lv-LV"/>
        </w:rPr>
        <w:t xml:space="preserve">šie </w:t>
      </w:r>
      <w:r w:rsidR="00D059CB" w:rsidRPr="00127D5E">
        <w:rPr>
          <w:rFonts w:ascii="Times New Roman" w:hAnsi="Times New Roman" w:cs="Times New Roman"/>
          <w:sz w:val="24"/>
          <w:szCs w:val="24"/>
          <w:lang w:val="lv-LV"/>
        </w:rPr>
        <w:t xml:space="preserve">rādītāji ir </w:t>
      </w:r>
      <w:r w:rsidR="00E826FA" w:rsidRPr="00127D5E">
        <w:rPr>
          <w:rFonts w:ascii="Times New Roman" w:hAnsi="Times New Roman" w:cs="Times New Roman"/>
          <w:sz w:val="24"/>
          <w:szCs w:val="24"/>
          <w:lang w:val="lv-LV"/>
        </w:rPr>
        <w:t>pie</w:t>
      </w:r>
      <w:r w:rsidR="00D059CB" w:rsidRPr="00127D5E">
        <w:rPr>
          <w:rFonts w:ascii="Times New Roman" w:hAnsi="Times New Roman" w:cs="Times New Roman"/>
          <w:sz w:val="24"/>
          <w:szCs w:val="24"/>
          <w:lang w:val="lv-LV"/>
        </w:rPr>
        <w:t>auguši</w:t>
      </w:r>
      <w:r w:rsidR="007E0C11" w:rsidRPr="00127D5E">
        <w:rPr>
          <w:rFonts w:ascii="Times New Roman" w:hAnsi="Times New Roman" w:cs="Times New Roman"/>
          <w:sz w:val="24"/>
          <w:szCs w:val="24"/>
          <w:lang w:val="lv-LV"/>
        </w:rPr>
        <w:t xml:space="preserve">, </w:t>
      </w:r>
      <w:r w:rsidR="00B50CFE" w:rsidRPr="00127D5E">
        <w:rPr>
          <w:rFonts w:ascii="Times New Roman" w:hAnsi="Times New Roman" w:cs="Times New Roman"/>
          <w:sz w:val="24"/>
          <w:szCs w:val="24"/>
          <w:lang w:val="lv-LV"/>
        </w:rPr>
        <w:t>kas liecina par pozitīvu tendenci</w:t>
      </w:r>
      <w:r w:rsidR="00636A4B" w:rsidRPr="00127D5E">
        <w:rPr>
          <w:rFonts w:ascii="Times New Roman" w:hAnsi="Times New Roman" w:cs="Times New Roman"/>
          <w:sz w:val="24"/>
          <w:szCs w:val="24"/>
          <w:lang w:val="lv-LV"/>
        </w:rPr>
        <w:t>.</w:t>
      </w:r>
      <w:r w:rsidR="00B50CFE" w:rsidRPr="00127D5E">
        <w:rPr>
          <w:rFonts w:ascii="Times New Roman" w:hAnsi="Times New Roman" w:cs="Times New Roman"/>
          <w:sz w:val="24"/>
          <w:szCs w:val="24"/>
          <w:lang w:val="lv-LV"/>
        </w:rPr>
        <w:t xml:space="preserve"> </w:t>
      </w:r>
      <w:r w:rsidR="00636A4B" w:rsidRPr="00127D5E">
        <w:rPr>
          <w:rFonts w:ascii="Times New Roman" w:hAnsi="Times New Roman" w:cs="Times New Roman"/>
          <w:sz w:val="24"/>
          <w:szCs w:val="24"/>
          <w:lang w:val="lv-LV"/>
        </w:rPr>
        <w:t>A</w:t>
      </w:r>
      <w:r w:rsidR="00FF1CE6" w:rsidRPr="00127D5E">
        <w:rPr>
          <w:rFonts w:ascii="Times New Roman" w:hAnsi="Times New Roman" w:cs="Times New Roman"/>
          <w:sz w:val="24"/>
          <w:szCs w:val="24"/>
          <w:lang w:val="lv-LV"/>
        </w:rPr>
        <w:t xml:space="preserve">pgrozījums uz vienu pacientu kopš 2016. gada ir audzis par </w:t>
      </w:r>
      <w:r w:rsidR="00290325" w:rsidRPr="00127D5E">
        <w:rPr>
          <w:rFonts w:ascii="Times New Roman" w:hAnsi="Times New Roman" w:cs="Times New Roman"/>
          <w:sz w:val="24"/>
          <w:szCs w:val="24"/>
          <w:lang w:val="lv-LV"/>
        </w:rPr>
        <w:t>66,3 %</w:t>
      </w:r>
      <w:r w:rsidR="00FF1CE6" w:rsidRPr="00127D5E">
        <w:rPr>
          <w:rFonts w:ascii="Times New Roman" w:hAnsi="Times New Roman" w:cs="Times New Roman"/>
          <w:sz w:val="24"/>
          <w:szCs w:val="24"/>
          <w:lang w:val="lv-LV"/>
        </w:rPr>
        <w:t xml:space="preserve">, </w:t>
      </w:r>
      <w:r w:rsidR="00E95047" w:rsidRPr="00127D5E">
        <w:rPr>
          <w:rFonts w:ascii="Times New Roman" w:hAnsi="Times New Roman" w:cs="Times New Roman"/>
          <w:sz w:val="24"/>
          <w:szCs w:val="24"/>
          <w:lang w:val="lv-LV"/>
        </w:rPr>
        <w:t>ņemot vērā pieaugumu gan apgrozījumā, gan pacientu skaitā. Savukārt darba samaksa uz vienu pacientu, salīdzinot ar 2015. gadu</w:t>
      </w:r>
      <w:r w:rsidR="001A5906" w:rsidRPr="00127D5E">
        <w:rPr>
          <w:rFonts w:ascii="Times New Roman" w:hAnsi="Times New Roman" w:cs="Times New Roman"/>
          <w:sz w:val="24"/>
          <w:szCs w:val="24"/>
          <w:lang w:val="lv-LV"/>
        </w:rPr>
        <w:t>,</w:t>
      </w:r>
      <w:r w:rsidR="00E95047" w:rsidRPr="00127D5E">
        <w:rPr>
          <w:rFonts w:ascii="Times New Roman" w:hAnsi="Times New Roman" w:cs="Times New Roman"/>
          <w:sz w:val="24"/>
          <w:szCs w:val="24"/>
          <w:lang w:val="lv-LV"/>
        </w:rPr>
        <w:t xml:space="preserve"> ir augusi </w:t>
      </w:r>
      <w:r w:rsidR="00636A4B" w:rsidRPr="00127D5E">
        <w:rPr>
          <w:rFonts w:ascii="Times New Roman" w:hAnsi="Times New Roman" w:cs="Times New Roman"/>
          <w:sz w:val="24"/>
          <w:szCs w:val="24"/>
          <w:lang w:val="lv-LV"/>
        </w:rPr>
        <w:t xml:space="preserve">straujāk </w:t>
      </w:r>
      <w:r w:rsidR="00986D9C" w:rsidRPr="00127D5E">
        <w:rPr>
          <w:rFonts w:ascii="Times New Roman" w:hAnsi="Times New Roman" w:cs="Times New Roman"/>
          <w:sz w:val="24"/>
          <w:szCs w:val="24"/>
          <w:lang w:val="lv-LV"/>
        </w:rPr>
        <w:t xml:space="preserve">– </w:t>
      </w:r>
      <w:r w:rsidR="00E95047" w:rsidRPr="00127D5E">
        <w:rPr>
          <w:rFonts w:ascii="Times New Roman" w:hAnsi="Times New Roman" w:cs="Times New Roman"/>
          <w:sz w:val="24"/>
          <w:szCs w:val="24"/>
          <w:lang w:val="lv-LV"/>
        </w:rPr>
        <w:t>par 107</w:t>
      </w:r>
      <w:r w:rsidR="00D12435" w:rsidRPr="00127D5E">
        <w:rPr>
          <w:rFonts w:ascii="Times New Roman" w:hAnsi="Times New Roman" w:cs="Times New Roman"/>
          <w:sz w:val="24"/>
          <w:szCs w:val="24"/>
          <w:lang w:val="lv-LV"/>
        </w:rPr>
        <w:t>,2 %</w:t>
      </w:r>
      <w:r w:rsidR="002F18EF" w:rsidRPr="00127D5E">
        <w:rPr>
          <w:rFonts w:ascii="Times New Roman" w:hAnsi="Times New Roman" w:cs="Times New Roman"/>
          <w:sz w:val="24"/>
          <w:szCs w:val="24"/>
          <w:lang w:val="lv-LV"/>
        </w:rPr>
        <w:t>, 2021. gadā sasniedzot 207,</w:t>
      </w:r>
      <w:r w:rsidR="00C84608" w:rsidRPr="00127D5E">
        <w:rPr>
          <w:rFonts w:ascii="Times New Roman" w:hAnsi="Times New Roman" w:cs="Times New Roman"/>
          <w:sz w:val="24"/>
          <w:szCs w:val="24"/>
          <w:lang w:val="lv-LV"/>
        </w:rPr>
        <w:t>40 EUR uz vienu pacientu</w:t>
      </w:r>
      <w:r w:rsidR="003135C7" w:rsidRPr="00127D5E">
        <w:rPr>
          <w:rFonts w:ascii="Times New Roman" w:hAnsi="Times New Roman" w:cs="Times New Roman"/>
          <w:sz w:val="24"/>
          <w:szCs w:val="24"/>
          <w:lang w:val="lv-LV"/>
        </w:rPr>
        <w:t xml:space="preserve">, kas ir </w:t>
      </w:r>
      <w:r w:rsidR="00D36DB0" w:rsidRPr="00127D5E">
        <w:rPr>
          <w:rFonts w:ascii="Times New Roman" w:hAnsi="Times New Roman" w:cs="Times New Roman"/>
          <w:sz w:val="24"/>
          <w:szCs w:val="24"/>
          <w:lang w:val="lv-LV"/>
        </w:rPr>
        <w:t>līdzīga kā citiem tirgus dalībniekiem</w:t>
      </w:r>
      <w:r w:rsidR="00D36DB0" w:rsidRPr="00127D5E">
        <w:rPr>
          <w:rStyle w:val="Vresatsauce"/>
          <w:rFonts w:ascii="Times New Roman" w:hAnsi="Times New Roman" w:cs="Times New Roman"/>
          <w:sz w:val="24"/>
          <w:szCs w:val="24"/>
          <w:lang w:val="lv-LV"/>
        </w:rPr>
        <w:footnoteReference w:id="28"/>
      </w:r>
      <w:r w:rsidR="00D36DB0" w:rsidRPr="00127D5E">
        <w:rPr>
          <w:rFonts w:ascii="Times New Roman" w:hAnsi="Times New Roman" w:cs="Times New Roman"/>
          <w:sz w:val="24"/>
          <w:szCs w:val="24"/>
          <w:lang w:val="lv-LV"/>
        </w:rPr>
        <w:t>.</w:t>
      </w:r>
      <w:r w:rsidR="009D5443" w:rsidRPr="00127D5E">
        <w:rPr>
          <w:rFonts w:ascii="Times New Roman" w:hAnsi="Times New Roman" w:cs="Times New Roman"/>
          <w:sz w:val="24"/>
          <w:szCs w:val="24"/>
          <w:lang w:val="lv-LV"/>
        </w:rPr>
        <w:t xml:space="preserve"> </w:t>
      </w:r>
    </w:p>
    <w:p w14:paraId="0023F145" w14:textId="63467FF3" w:rsidR="00854F6D" w:rsidRPr="00127D5E" w:rsidRDefault="00854F6D" w:rsidP="00717C71">
      <w:pPr>
        <w:ind w:firstLine="720"/>
        <w:rPr>
          <w:rFonts w:ascii="Times New Roman" w:hAnsi="Times New Roman" w:cs="Times New Roman"/>
          <w:sz w:val="24"/>
          <w:szCs w:val="24"/>
          <w:lang w:val="lv-LV"/>
        </w:rPr>
      </w:pPr>
      <w:r w:rsidRPr="00127D5E">
        <w:rPr>
          <w:rFonts w:ascii="Times New Roman" w:hAnsi="Times New Roman" w:cs="Times New Roman"/>
          <w:sz w:val="24"/>
          <w:szCs w:val="24"/>
          <w:lang w:val="lv-LV"/>
        </w:rPr>
        <w:t xml:space="preserve">Kapitālsabiedrības </w:t>
      </w:r>
      <w:r w:rsidR="00C14246" w:rsidRPr="00127D5E">
        <w:rPr>
          <w:rFonts w:ascii="Times New Roman" w:hAnsi="Times New Roman" w:cs="Times New Roman"/>
          <w:sz w:val="24"/>
          <w:szCs w:val="24"/>
          <w:lang w:val="lv-LV"/>
        </w:rPr>
        <w:t xml:space="preserve">efektivitāti </w:t>
      </w:r>
      <w:r w:rsidR="00B43173" w:rsidRPr="00127D5E">
        <w:rPr>
          <w:rFonts w:ascii="Times New Roman" w:hAnsi="Times New Roman" w:cs="Times New Roman"/>
          <w:sz w:val="24"/>
          <w:szCs w:val="24"/>
          <w:lang w:val="lv-LV"/>
        </w:rPr>
        <w:t xml:space="preserve">var </w:t>
      </w:r>
      <w:r w:rsidR="00617E4D" w:rsidRPr="00127D5E">
        <w:rPr>
          <w:rFonts w:ascii="Times New Roman" w:hAnsi="Times New Roman" w:cs="Times New Roman"/>
          <w:sz w:val="24"/>
          <w:szCs w:val="24"/>
          <w:lang w:val="lv-LV"/>
        </w:rPr>
        <w:t xml:space="preserve">vērtēt </w:t>
      </w:r>
      <w:r w:rsidR="00B43173" w:rsidRPr="00127D5E">
        <w:rPr>
          <w:rFonts w:ascii="Times New Roman" w:hAnsi="Times New Roman" w:cs="Times New Roman"/>
          <w:sz w:val="24"/>
          <w:szCs w:val="24"/>
          <w:lang w:val="lv-LV"/>
        </w:rPr>
        <w:t>pēc</w:t>
      </w:r>
      <w:r w:rsidR="00C7001B" w:rsidRPr="00127D5E">
        <w:rPr>
          <w:rFonts w:ascii="Times New Roman" w:hAnsi="Times New Roman" w:cs="Times New Roman"/>
          <w:sz w:val="24"/>
          <w:szCs w:val="24"/>
          <w:lang w:val="lv-LV"/>
        </w:rPr>
        <w:t xml:space="preserve"> administrācijas un darba samaksas apmēra attiecībā pret kopējo apgrozījumu. </w:t>
      </w:r>
      <w:r w:rsidR="005C4F02" w:rsidRPr="00127D5E">
        <w:rPr>
          <w:rFonts w:ascii="Times New Roman" w:hAnsi="Times New Roman" w:cs="Times New Roman"/>
          <w:sz w:val="24"/>
          <w:szCs w:val="24"/>
          <w:lang w:val="lv-LV"/>
        </w:rPr>
        <w:t xml:space="preserve">Kopējās administrācijas izmaksas </w:t>
      </w:r>
      <w:r w:rsidR="0097355B" w:rsidRPr="00127D5E">
        <w:rPr>
          <w:rFonts w:ascii="Times New Roman" w:hAnsi="Times New Roman" w:cs="Times New Roman"/>
          <w:sz w:val="24"/>
          <w:szCs w:val="24"/>
          <w:lang w:val="lv-LV"/>
        </w:rPr>
        <w:t>analizēt</w:t>
      </w:r>
      <w:r w:rsidR="00B31047" w:rsidRPr="00127D5E">
        <w:rPr>
          <w:rFonts w:ascii="Times New Roman" w:hAnsi="Times New Roman" w:cs="Times New Roman"/>
          <w:sz w:val="24"/>
          <w:szCs w:val="24"/>
          <w:lang w:val="lv-LV"/>
        </w:rPr>
        <w:t>aj</w:t>
      </w:r>
      <w:r w:rsidR="0097355B" w:rsidRPr="00127D5E">
        <w:rPr>
          <w:rFonts w:ascii="Times New Roman" w:hAnsi="Times New Roman" w:cs="Times New Roman"/>
          <w:sz w:val="24"/>
          <w:szCs w:val="24"/>
          <w:lang w:val="lv-LV"/>
        </w:rPr>
        <w:t xml:space="preserve">ā </w:t>
      </w:r>
      <w:r w:rsidR="00B31047" w:rsidRPr="00127D5E">
        <w:rPr>
          <w:rFonts w:ascii="Times New Roman" w:hAnsi="Times New Roman" w:cs="Times New Roman"/>
          <w:sz w:val="24"/>
          <w:szCs w:val="24"/>
          <w:lang w:val="lv-LV"/>
        </w:rPr>
        <w:t xml:space="preserve">laika </w:t>
      </w:r>
      <w:r w:rsidR="0097355B" w:rsidRPr="00127D5E">
        <w:rPr>
          <w:rFonts w:ascii="Times New Roman" w:hAnsi="Times New Roman" w:cs="Times New Roman"/>
          <w:sz w:val="24"/>
          <w:szCs w:val="24"/>
          <w:lang w:val="lv-LV"/>
        </w:rPr>
        <w:t>period</w:t>
      </w:r>
      <w:r w:rsidR="00B31047" w:rsidRPr="00127D5E">
        <w:rPr>
          <w:rFonts w:ascii="Times New Roman" w:hAnsi="Times New Roman" w:cs="Times New Roman"/>
          <w:sz w:val="24"/>
          <w:szCs w:val="24"/>
          <w:lang w:val="lv-LV"/>
        </w:rPr>
        <w:t xml:space="preserve">ā </w:t>
      </w:r>
      <w:r w:rsidR="00695E4A" w:rsidRPr="00127D5E">
        <w:rPr>
          <w:rFonts w:ascii="Times New Roman" w:hAnsi="Times New Roman" w:cs="Times New Roman"/>
          <w:sz w:val="24"/>
          <w:szCs w:val="24"/>
          <w:lang w:val="lv-LV"/>
        </w:rPr>
        <w:t>vidēji ir sastādījušas</w:t>
      </w:r>
      <w:r w:rsidR="002D5D25" w:rsidRPr="00127D5E">
        <w:rPr>
          <w:rFonts w:ascii="Times New Roman" w:hAnsi="Times New Roman" w:cs="Times New Roman"/>
          <w:sz w:val="24"/>
          <w:szCs w:val="24"/>
          <w:lang w:val="lv-LV"/>
        </w:rPr>
        <w:t xml:space="preserve"> 5,1 % no apgrozījuma. </w:t>
      </w:r>
      <w:r w:rsidR="00A53097" w:rsidRPr="00127D5E">
        <w:rPr>
          <w:rFonts w:ascii="Times New Roman" w:hAnsi="Times New Roman" w:cs="Times New Roman"/>
          <w:sz w:val="24"/>
          <w:szCs w:val="24"/>
          <w:lang w:val="lv-LV"/>
        </w:rPr>
        <w:t xml:space="preserve">Tomēr kopumā pozitīvs aspekts </w:t>
      </w:r>
      <w:r w:rsidR="00EA722F" w:rsidRPr="00127D5E">
        <w:rPr>
          <w:rFonts w:ascii="Times New Roman" w:hAnsi="Times New Roman" w:cs="Times New Roman"/>
          <w:sz w:val="24"/>
          <w:szCs w:val="24"/>
          <w:lang w:val="lv-LV"/>
        </w:rPr>
        <w:t xml:space="preserve">ir tas, ka pēdējo gadu laikā </w:t>
      </w:r>
      <w:r w:rsidR="00416AEE" w:rsidRPr="00127D5E">
        <w:rPr>
          <w:rFonts w:ascii="Times New Roman" w:hAnsi="Times New Roman" w:cs="Times New Roman"/>
          <w:sz w:val="24"/>
          <w:szCs w:val="24"/>
          <w:lang w:val="lv-LV"/>
        </w:rPr>
        <w:t>Kapitālsabiedrībai</w:t>
      </w:r>
      <w:r w:rsidR="00EA722F" w:rsidRPr="00127D5E">
        <w:rPr>
          <w:rFonts w:ascii="Times New Roman" w:hAnsi="Times New Roman" w:cs="Times New Roman"/>
          <w:sz w:val="24"/>
          <w:szCs w:val="24"/>
          <w:lang w:val="lv-LV"/>
        </w:rPr>
        <w:t xml:space="preserve"> ir izdevies samazināt administrācijas izmak</w:t>
      </w:r>
      <w:r w:rsidR="00416AEE" w:rsidRPr="00127D5E">
        <w:rPr>
          <w:rFonts w:ascii="Times New Roman" w:hAnsi="Times New Roman" w:cs="Times New Roman"/>
          <w:sz w:val="24"/>
          <w:szCs w:val="24"/>
          <w:lang w:val="lv-LV"/>
        </w:rPr>
        <w:t>sas līdz 4,3 %</w:t>
      </w:r>
      <w:r w:rsidR="000D1F7D" w:rsidRPr="00127D5E">
        <w:rPr>
          <w:rFonts w:ascii="Times New Roman" w:hAnsi="Times New Roman" w:cs="Times New Roman"/>
          <w:sz w:val="24"/>
          <w:szCs w:val="24"/>
          <w:lang w:val="lv-LV"/>
        </w:rPr>
        <w:t xml:space="preserve"> no kopējā apgrozījuma. Ievērojami ir audzis arī apgrozījums </w:t>
      </w:r>
      <w:r w:rsidR="00755C99" w:rsidRPr="00127D5E">
        <w:rPr>
          <w:rFonts w:ascii="Times New Roman" w:hAnsi="Times New Roman" w:cs="Times New Roman"/>
          <w:sz w:val="24"/>
          <w:szCs w:val="24"/>
          <w:lang w:val="lv-LV"/>
        </w:rPr>
        <w:t>uz vienu darbinieku, salīdzinot ar 2015. gadu</w:t>
      </w:r>
      <w:r w:rsidR="005A2B0C" w:rsidRPr="00127D5E">
        <w:rPr>
          <w:rFonts w:ascii="Times New Roman" w:hAnsi="Times New Roman" w:cs="Times New Roman"/>
          <w:sz w:val="24"/>
          <w:szCs w:val="24"/>
          <w:lang w:val="lv-LV"/>
        </w:rPr>
        <w:t>,</w:t>
      </w:r>
      <w:r w:rsidR="00755C99" w:rsidRPr="00127D5E">
        <w:rPr>
          <w:rFonts w:ascii="Times New Roman" w:hAnsi="Times New Roman" w:cs="Times New Roman"/>
          <w:sz w:val="24"/>
          <w:szCs w:val="24"/>
          <w:lang w:val="lv-LV"/>
        </w:rPr>
        <w:t xml:space="preserve"> pieaugums ir bijis par </w:t>
      </w:r>
      <w:r w:rsidR="00FE4BAE" w:rsidRPr="00127D5E">
        <w:rPr>
          <w:rFonts w:ascii="Times New Roman" w:hAnsi="Times New Roman" w:cs="Times New Roman"/>
          <w:sz w:val="24"/>
          <w:szCs w:val="24"/>
          <w:lang w:val="lv-LV"/>
        </w:rPr>
        <w:t>71 %</w:t>
      </w:r>
      <w:r w:rsidR="00273ADC" w:rsidRPr="00127D5E">
        <w:rPr>
          <w:rFonts w:ascii="Times New Roman" w:hAnsi="Times New Roman" w:cs="Times New Roman"/>
          <w:sz w:val="24"/>
          <w:szCs w:val="24"/>
          <w:lang w:val="lv-LV"/>
        </w:rPr>
        <w:t xml:space="preserve">, 2021. gadā sasniedzot 23,6 tūkstošus EUR uz vienu darbinieku. </w:t>
      </w:r>
      <w:r w:rsidR="004F210D" w:rsidRPr="00127D5E">
        <w:rPr>
          <w:rFonts w:ascii="Times New Roman" w:hAnsi="Times New Roman" w:cs="Times New Roman"/>
          <w:sz w:val="24"/>
          <w:szCs w:val="24"/>
          <w:lang w:val="lv-LV"/>
        </w:rPr>
        <w:t xml:space="preserve">Kopumā šis rādītājs </w:t>
      </w:r>
      <w:r w:rsidR="00752E58" w:rsidRPr="00127D5E">
        <w:rPr>
          <w:rFonts w:ascii="Times New Roman" w:hAnsi="Times New Roman" w:cs="Times New Roman"/>
          <w:sz w:val="24"/>
          <w:szCs w:val="24"/>
          <w:lang w:val="lv-LV"/>
        </w:rPr>
        <w:t xml:space="preserve">norāda, </w:t>
      </w:r>
      <w:r w:rsidR="00A14C1C" w:rsidRPr="00127D5E">
        <w:rPr>
          <w:rFonts w:ascii="Times New Roman" w:hAnsi="Times New Roman" w:cs="Times New Roman"/>
          <w:sz w:val="24"/>
          <w:szCs w:val="24"/>
          <w:lang w:val="lv-LV"/>
        </w:rPr>
        <w:t>ka</w:t>
      </w:r>
      <w:r w:rsidR="005E3ED4" w:rsidRPr="00127D5E">
        <w:rPr>
          <w:rFonts w:ascii="Times New Roman" w:hAnsi="Times New Roman" w:cs="Times New Roman"/>
          <w:sz w:val="24"/>
          <w:szCs w:val="24"/>
          <w:lang w:val="lv-LV"/>
        </w:rPr>
        <w:t xml:space="preserve"> Kapitālsabiedrība spēj nodrošināt</w:t>
      </w:r>
      <w:r w:rsidR="00E15A73" w:rsidRPr="00127D5E">
        <w:rPr>
          <w:rFonts w:ascii="Times New Roman" w:hAnsi="Times New Roman" w:cs="Times New Roman"/>
          <w:sz w:val="24"/>
          <w:szCs w:val="24"/>
          <w:lang w:val="lv-LV"/>
        </w:rPr>
        <w:t xml:space="preserve"> ar tai pieejamajiem resursiem </w:t>
      </w:r>
      <w:r w:rsidR="003D2DEC" w:rsidRPr="00127D5E">
        <w:rPr>
          <w:rFonts w:ascii="Times New Roman" w:hAnsi="Times New Roman" w:cs="Times New Roman"/>
          <w:sz w:val="24"/>
          <w:szCs w:val="24"/>
          <w:lang w:val="lv-LV"/>
        </w:rPr>
        <w:t>tās kompetencē esošos pakalpojumus</w:t>
      </w:r>
      <w:r w:rsidR="00710F63" w:rsidRPr="00127D5E">
        <w:rPr>
          <w:rFonts w:ascii="Times New Roman" w:hAnsi="Times New Roman" w:cs="Times New Roman"/>
          <w:sz w:val="24"/>
          <w:szCs w:val="24"/>
          <w:lang w:val="lv-LV"/>
        </w:rPr>
        <w:t>.</w:t>
      </w:r>
      <w:r w:rsidR="005D2919" w:rsidRPr="00127D5E">
        <w:rPr>
          <w:rFonts w:ascii="Times New Roman" w:hAnsi="Times New Roman" w:cs="Times New Roman"/>
          <w:sz w:val="24"/>
          <w:szCs w:val="24"/>
          <w:lang w:val="lv-LV"/>
        </w:rPr>
        <w:t xml:space="preserve"> </w:t>
      </w:r>
      <w:r w:rsidR="00517528" w:rsidRPr="00127D5E">
        <w:rPr>
          <w:rFonts w:ascii="Times New Roman" w:hAnsi="Times New Roman" w:cs="Times New Roman"/>
          <w:sz w:val="24"/>
          <w:szCs w:val="24"/>
          <w:lang w:val="lv-LV"/>
        </w:rPr>
        <w:t>Analizētajā periodā ir a</w:t>
      </w:r>
      <w:r w:rsidR="0022285C" w:rsidRPr="00127D5E">
        <w:rPr>
          <w:rFonts w:ascii="Times New Roman" w:hAnsi="Times New Roman" w:cs="Times New Roman"/>
          <w:sz w:val="24"/>
          <w:szCs w:val="24"/>
          <w:lang w:val="lv-LV"/>
        </w:rPr>
        <w:t xml:space="preserve">udzis darba samaksas īpatsvars pret apgrozījumu, 2021. gadā veidojot </w:t>
      </w:r>
      <w:r w:rsidR="00AC60A8" w:rsidRPr="00127D5E">
        <w:rPr>
          <w:rFonts w:ascii="Times New Roman" w:hAnsi="Times New Roman" w:cs="Times New Roman"/>
          <w:sz w:val="24"/>
          <w:szCs w:val="24"/>
          <w:lang w:val="lv-LV"/>
        </w:rPr>
        <w:t xml:space="preserve">84,9 % no kopējā apgrozījuma. </w:t>
      </w:r>
    </w:p>
    <w:p w14:paraId="04A44EE0" w14:textId="12CECE25" w:rsidR="00167852" w:rsidRPr="00127D5E" w:rsidRDefault="00167852" w:rsidP="0021545B">
      <w:pPr>
        <w:ind w:firstLine="360"/>
        <w:rPr>
          <w:rFonts w:ascii="Times New Roman" w:hAnsi="Times New Roman" w:cs="Times New Roman"/>
          <w:sz w:val="24"/>
          <w:szCs w:val="24"/>
          <w:lang w:val="lv-LV"/>
        </w:rPr>
      </w:pPr>
      <w:r w:rsidRPr="00127D5E">
        <w:rPr>
          <w:rFonts w:ascii="Times New Roman" w:hAnsi="Times New Roman" w:cs="Times New Roman"/>
          <w:sz w:val="24"/>
          <w:szCs w:val="24"/>
          <w:lang w:val="lv-LV"/>
        </w:rPr>
        <w:t xml:space="preserve">Produktivitātes rādītāji kā </w:t>
      </w:r>
      <w:r w:rsidR="0070238A" w:rsidRPr="00127D5E">
        <w:rPr>
          <w:rFonts w:ascii="Times New Roman" w:hAnsi="Times New Roman" w:cs="Times New Roman"/>
          <w:sz w:val="24"/>
          <w:szCs w:val="24"/>
          <w:lang w:val="lv-LV"/>
        </w:rPr>
        <w:t>vidējais ārstēšanās ilgums stacionārā un apkalpoto pacientu skaits uz vienu darbinieku analizētajā period</w:t>
      </w:r>
      <w:r w:rsidR="00B96B49" w:rsidRPr="00127D5E">
        <w:rPr>
          <w:rFonts w:ascii="Times New Roman" w:hAnsi="Times New Roman" w:cs="Times New Roman"/>
          <w:sz w:val="24"/>
          <w:szCs w:val="24"/>
          <w:lang w:val="lv-LV"/>
        </w:rPr>
        <w:t xml:space="preserve">ā </w:t>
      </w:r>
      <w:r w:rsidR="00A2742B" w:rsidRPr="00127D5E">
        <w:rPr>
          <w:rFonts w:ascii="Times New Roman" w:hAnsi="Times New Roman" w:cs="Times New Roman"/>
          <w:sz w:val="24"/>
          <w:szCs w:val="24"/>
          <w:lang w:val="lv-LV"/>
        </w:rPr>
        <w:t xml:space="preserve">attiecībā uz rādītāju pieaugumu vai kritumu </w:t>
      </w:r>
      <w:r w:rsidR="00B96B49" w:rsidRPr="00127D5E">
        <w:rPr>
          <w:rFonts w:ascii="Times New Roman" w:hAnsi="Times New Roman" w:cs="Times New Roman"/>
          <w:sz w:val="24"/>
          <w:szCs w:val="24"/>
          <w:lang w:val="lv-LV"/>
        </w:rPr>
        <w:t xml:space="preserve">ir bijuši </w:t>
      </w:r>
      <w:r w:rsidR="00BD2B35" w:rsidRPr="00127D5E">
        <w:rPr>
          <w:rFonts w:ascii="Times New Roman" w:hAnsi="Times New Roman" w:cs="Times New Roman"/>
          <w:sz w:val="24"/>
          <w:szCs w:val="24"/>
          <w:lang w:val="lv-LV"/>
        </w:rPr>
        <w:t>līdzīgi</w:t>
      </w:r>
      <w:r w:rsidR="00574CBD" w:rsidRPr="00127D5E">
        <w:rPr>
          <w:rFonts w:ascii="Times New Roman" w:hAnsi="Times New Roman" w:cs="Times New Roman"/>
          <w:sz w:val="24"/>
          <w:szCs w:val="24"/>
          <w:lang w:val="lv-LV"/>
        </w:rPr>
        <w:t>, līdz ar to Kapitālsab</w:t>
      </w:r>
      <w:r w:rsidR="00C012FE" w:rsidRPr="00127D5E">
        <w:rPr>
          <w:rFonts w:ascii="Times New Roman" w:hAnsi="Times New Roman" w:cs="Times New Roman"/>
          <w:sz w:val="24"/>
          <w:szCs w:val="24"/>
          <w:lang w:val="lv-LV"/>
        </w:rPr>
        <w:t xml:space="preserve">iedrība spēj nodrošināt </w:t>
      </w:r>
      <w:r w:rsidR="00BD2B35" w:rsidRPr="00127D5E">
        <w:rPr>
          <w:rFonts w:ascii="Times New Roman" w:hAnsi="Times New Roman" w:cs="Times New Roman"/>
          <w:sz w:val="24"/>
          <w:szCs w:val="24"/>
          <w:lang w:val="lv-LV"/>
        </w:rPr>
        <w:t xml:space="preserve">stabilu pakalpojumu sniegšanu. </w:t>
      </w:r>
      <w:r w:rsidR="00F23468" w:rsidRPr="00127D5E">
        <w:rPr>
          <w:rFonts w:ascii="Times New Roman" w:hAnsi="Times New Roman" w:cs="Times New Roman"/>
          <w:sz w:val="24"/>
          <w:szCs w:val="24"/>
          <w:lang w:val="lv-LV"/>
        </w:rPr>
        <w:t>Sūdzību skaitu Kapitālsabiedrība ir sākusi uzkrāt</w:t>
      </w:r>
      <w:r w:rsidR="00BC6984" w:rsidRPr="00127D5E">
        <w:rPr>
          <w:rFonts w:ascii="Times New Roman" w:hAnsi="Times New Roman" w:cs="Times New Roman"/>
          <w:sz w:val="24"/>
          <w:szCs w:val="24"/>
          <w:lang w:val="lv-LV"/>
        </w:rPr>
        <w:t>,</w:t>
      </w:r>
      <w:r w:rsidR="00F23468" w:rsidRPr="00127D5E">
        <w:rPr>
          <w:rFonts w:ascii="Times New Roman" w:hAnsi="Times New Roman" w:cs="Times New Roman"/>
          <w:sz w:val="24"/>
          <w:szCs w:val="24"/>
          <w:lang w:val="lv-LV"/>
        </w:rPr>
        <w:t xml:space="preserve"> sākot no </w:t>
      </w:r>
      <w:r w:rsidR="005C3AB9" w:rsidRPr="00127D5E">
        <w:rPr>
          <w:rFonts w:ascii="Times New Roman" w:hAnsi="Times New Roman" w:cs="Times New Roman"/>
          <w:sz w:val="24"/>
          <w:szCs w:val="24"/>
          <w:lang w:val="lv-LV"/>
        </w:rPr>
        <w:t>2018. gada</w:t>
      </w:r>
      <w:r w:rsidR="00BC6984" w:rsidRPr="00127D5E">
        <w:rPr>
          <w:rFonts w:ascii="Times New Roman" w:hAnsi="Times New Roman" w:cs="Times New Roman"/>
          <w:sz w:val="24"/>
          <w:szCs w:val="24"/>
          <w:lang w:val="lv-LV"/>
        </w:rPr>
        <w:t>,</w:t>
      </w:r>
      <w:r w:rsidR="005C3AB9" w:rsidRPr="00127D5E">
        <w:rPr>
          <w:rFonts w:ascii="Times New Roman" w:hAnsi="Times New Roman" w:cs="Times New Roman"/>
          <w:sz w:val="24"/>
          <w:szCs w:val="24"/>
          <w:lang w:val="lv-LV"/>
        </w:rPr>
        <w:t xml:space="preserve"> un to apjoms pret kopējo pacientu skaitu ir </w:t>
      </w:r>
      <w:r w:rsidR="00470650" w:rsidRPr="00127D5E">
        <w:rPr>
          <w:rFonts w:ascii="Times New Roman" w:hAnsi="Times New Roman" w:cs="Times New Roman"/>
          <w:sz w:val="24"/>
          <w:szCs w:val="24"/>
          <w:lang w:val="lv-LV"/>
        </w:rPr>
        <w:t xml:space="preserve">mazs, tādējādi nodrošinot kvalitatīvu pakalpojumu. </w:t>
      </w:r>
    </w:p>
    <w:p w14:paraId="52489260" w14:textId="77777777" w:rsidR="004004A0" w:rsidRPr="00B31775" w:rsidRDefault="004004A0" w:rsidP="00103B1D">
      <w:pPr>
        <w:rPr>
          <w:lang w:val="lv-LV"/>
        </w:rPr>
      </w:pPr>
    </w:p>
    <w:p w14:paraId="0DD7BC8B" w14:textId="59136260" w:rsidR="00256EA6" w:rsidRPr="00110CA7" w:rsidRDefault="00256EA6" w:rsidP="0021545B">
      <w:pPr>
        <w:pStyle w:val="Virsraksts1"/>
        <w:spacing w:after="100" w:afterAutospacing="1"/>
        <w:ind w:left="357" w:hanging="357"/>
        <w:rPr>
          <w:rFonts w:ascii="Times New Roman" w:hAnsi="Times New Roman" w:cs="Times New Roman"/>
          <w:color w:val="auto"/>
          <w:sz w:val="24"/>
          <w:szCs w:val="24"/>
          <w:lang w:val="lv-LV"/>
        </w:rPr>
      </w:pPr>
      <w:bookmarkStart w:id="7" w:name="_Toc142988327"/>
      <w:r w:rsidRPr="00110CA7">
        <w:rPr>
          <w:rFonts w:ascii="Times New Roman" w:hAnsi="Times New Roman" w:cs="Times New Roman"/>
          <w:color w:val="auto"/>
          <w:sz w:val="24"/>
          <w:szCs w:val="24"/>
          <w:lang w:val="lv-LV"/>
        </w:rPr>
        <w:t>EKONOMISKAIS IZVĒRTĒJUMS</w:t>
      </w:r>
      <w:bookmarkEnd w:id="7"/>
      <w:r w:rsidRPr="00110CA7">
        <w:rPr>
          <w:rFonts w:ascii="Times New Roman" w:hAnsi="Times New Roman" w:cs="Times New Roman"/>
          <w:color w:val="auto"/>
          <w:sz w:val="24"/>
          <w:szCs w:val="24"/>
          <w:lang w:val="lv-LV"/>
        </w:rPr>
        <w:t xml:space="preserve"> </w:t>
      </w:r>
    </w:p>
    <w:p w14:paraId="59F8D412" w14:textId="079ED8D9" w:rsidR="00F042CB" w:rsidRPr="0021545B" w:rsidRDefault="00F042CB" w:rsidP="00F042CB">
      <w:pPr>
        <w:pBdr>
          <w:top w:val="nil"/>
          <w:left w:val="nil"/>
          <w:bottom w:val="nil"/>
          <w:right w:val="nil"/>
          <w:between w:val="nil"/>
        </w:pBdr>
        <w:jc w:val="left"/>
        <w:rPr>
          <w:rFonts w:ascii="Times New Roman" w:hAnsi="Times New Roman" w:cs="Times New Roman"/>
          <w:b/>
          <w:highlight w:val="white"/>
          <w:lang w:val="lv-LV"/>
        </w:rPr>
      </w:pPr>
      <w:r w:rsidRPr="0021545B">
        <w:rPr>
          <w:rFonts w:ascii="Times New Roman" w:hAnsi="Times New Roman" w:cs="Times New Roman"/>
          <w:b/>
          <w:highlight w:val="white"/>
          <w:lang w:val="lv-LV"/>
        </w:rPr>
        <w:t>Piedāvājumu un pieprasījuma analīze</w:t>
      </w:r>
    </w:p>
    <w:p w14:paraId="336267D9" w14:textId="055DF2E3" w:rsidR="006C6E35" w:rsidRPr="0021545B" w:rsidRDefault="00DE5CC9" w:rsidP="0021545B">
      <w:pPr>
        <w:ind w:firstLine="357"/>
        <w:rPr>
          <w:rFonts w:ascii="Times New Roman" w:hAnsi="Times New Roman" w:cs="Times New Roman"/>
          <w:lang w:val="lv-LV"/>
        </w:rPr>
      </w:pPr>
      <w:r w:rsidRPr="0021545B">
        <w:rPr>
          <w:rFonts w:ascii="Times New Roman" w:hAnsi="Times New Roman" w:cs="Times New Roman"/>
          <w:sz w:val="24"/>
          <w:szCs w:val="24"/>
          <w:lang w:val="lv-LV"/>
        </w:rPr>
        <w:t xml:space="preserve">Kapitālsabiedrības </w:t>
      </w:r>
      <w:r w:rsidR="003469E4" w:rsidRPr="0021545B">
        <w:rPr>
          <w:rFonts w:ascii="Times New Roman" w:hAnsi="Times New Roman" w:cs="Times New Roman"/>
          <w:sz w:val="24"/>
          <w:szCs w:val="24"/>
          <w:lang w:val="lv-LV"/>
        </w:rPr>
        <w:t xml:space="preserve">kopējais darbinieku skaits pēdējo septiņu gadu laikā ir audzis, reaģējot </w:t>
      </w:r>
      <w:r w:rsidR="005B02E5" w:rsidRPr="0021545B">
        <w:rPr>
          <w:rFonts w:ascii="Times New Roman" w:hAnsi="Times New Roman" w:cs="Times New Roman"/>
          <w:sz w:val="24"/>
          <w:szCs w:val="24"/>
          <w:lang w:val="lv-LV"/>
        </w:rPr>
        <w:t>uz pieaugošo ambulatoro apmeklējumu skaitu</w:t>
      </w:r>
      <w:r w:rsidR="000E5831" w:rsidRPr="0021545B">
        <w:rPr>
          <w:rFonts w:ascii="Times New Roman" w:hAnsi="Times New Roman" w:cs="Times New Roman"/>
          <w:sz w:val="24"/>
          <w:szCs w:val="24"/>
          <w:lang w:val="lv-LV"/>
        </w:rPr>
        <w:t xml:space="preserve"> (tabula </w:t>
      </w:r>
      <w:r w:rsidR="004F42D0" w:rsidRPr="0021545B">
        <w:rPr>
          <w:rFonts w:ascii="Times New Roman" w:hAnsi="Times New Roman" w:cs="Times New Roman"/>
          <w:sz w:val="24"/>
          <w:szCs w:val="24"/>
          <w:lang w:val="lv-LV"/>
        </w:rPr>
        <w:t>4</w:t>
      </w:r>
      <w:r w:rsidR="000E5831" w:rsidRPr="0021545B">
        <w:rPr>
          <w:rFonts w:ascii="Times New Roman" w:hAnsi="Times New Roman" w:cs="Times New Roman"/>
          <w:sz w:val="24"/>
          <w:szCs w:val="24"/>
          <w:lang w:val="lv-LV"/>
        </w:rPr>
        <w:t xml:space="preserve">, tabula </w:t>
      </w:r>
      <w:r w:rsidR="004F42D0" w:rsidRPr="0021545B">
        <w:rPr>
          <w:rFonts w:ascii="Times New Roman" w:hAnsi="Times New Roman" w:cs="Times New Roman"/>
          <w:sz w:val="24"/>
          <w:szCs w:val="24"/>
          <w:lang w:val="lv-LV"/>
        </w:rPr>
        <w:t>5</w:t>
      </w:r>
      <w:r w:rsidR="000E5831" w:rsidRPr="0021545B">
        <w:rPr>
          <w:rFonts w:ascii="Times New Roman" w:hAnsi="Times New Roman" w:cs="Times New Roman"/>
          <w:sz w:val="24"/>
          <w:szCs w:val="24"/>
          <w:lang w:val="lv-LV"/>
        </w:rPr>
        <w:t>)</w:t>
      </w:r>
      <w:r w:rsidR="005B02E5" w:rsidRPr="0021545B">
        <w:rPr>
          <w:rFonts w:ascii="Times New Roman" w:hAnsi="Times New Roman" w:cs="Times New Roman"/>
          <w:sz w:val="24"/>
          <w:szCs w:val="24"/>
          <w:lang w:val="lv-LV"/>
        </w:rPr>
        <w:t xml:space="preserve">. </w:t>
      </w:r>
      <w:r w:rsidR="001F7DDD" w:rsidRPr="0021545B">
        <w:rPr>
          <w:rFonts w:ascii="Times New Roman" w:hAnsi="Times New Roman" w:cs="Times New Roman"/>
          <w:sz w:val="24"/>
          <w:szCs w:val="24"/>
          <w:lang w:val="lv-LV"/>
        </w:rPr>
        <w:t xml:space="preserve">Kopumā pieprasījums samazinās </w:t>
      </w:r>
      <w:r w:rsidR="009906ED" w:rsidRPr="0021545B">
        <w:rPr>
          <w:rFonts w:ascii="Times New Roman" w:hAnsi="Times New Roman" w:cs="Times New Roman"/>
          <w:sz w:val="24"/>
          <w:szCs w:val="24"/>
          <w:lang w:val="lv-LV"/>
        </w:rPr>
        <w:t>pēc stacionāra</w:t>
      </w:r>
      <w:r w:rsidR="003006EB" w:rsidRPr="0021545B">
        <w:rPr>
          <w:rFonts w:ascii="Times New Roman" w:hAnsi="Times New Roman" w:cs="Times New Roman"/>
          <w:sz w:val="24"/>
          <w:szCs w:val="24"/>
          <w:lang w:val="lv-LV"/>
        </w:rPr>
        <w:t xml:space="preserve"> pakalpojumiem</w:t>
      </w:r>
      <w:r w:rsidR="006448A2" w:rsidRPr="0021545B">
        <w:rPr>
          <w:rFonts w:ascii="Times New Roman" w:hAnsi="Times New Roman" w:cs="Times New Roman"/>
          <w:sz w:val="24"/>
          <w:szCs w:val="24"/>
          <w:lang w:val="lv-LV"/>
        </w:rPr>
        <w:t xml:space="preserve"> psihiatrijas jomā</w:t>
      </w:r>
      <w:r w:rsidR="003006EB" w:rsidRPr="0021545B">
        <w:rPr>
          <w:rFonts w:ascii="Times New Roman" w:hAnsi="Times New Roman" w:cs="Times New Roman"/>
          <w:sz w:val="24"/>
          <w:szCs w:val="24"/>
          <w:lang w:val="lv-LV"/>
        </w:rPr>
        <w:t xml:space="preserve">, ko </w:t>
      </w:r>
      <w:r w:rsidR="009E3226" w:rsidRPr="0021545B">
        <w:rPr>
          <w:rFonts w:ascii="Times New Roman" w:hAnsi="Times New Roman" w:cs="Times New Roman"/>
          <w:sz w:val="24"/>
          <w:szCs w:val="24"/>
          <w:lang w:val="lv-LV"/>
        </w:rPr>
        <w:t xml:space="preserve">norāda </w:t>
      </w:r>
      <w:r w:rsidR="003C2629" w:rsidRPr="0021545B">
        <w:rPr>
          <w:rFonts w:ascii="Times New Roman" w:hAnsi="Times New Roman" w:cs="Times New Roman"/>
          <w:sz w:val="24"/>
          <w:szCs w:val="24"/>
          <w:lang w:val="lv-LV"/>
        </w:rPr>
        <w:t xml:space="preserve">tendence samazināties gultu skaitam, kā arī </w:t>
      </w:r>
      <w:r w:rsidR="00561F56" w:rsidRPr="0021545B">
        <w:rPr>
          <w:rFonts w:ascii="Times New Roman" w:hAnsi="Times New Roman" w:cs="Times New Roman"/>
          <w:sz w:val="24"/>
          <w:szCs w:val="24"/>
          <w:lang w:val="lv-LV"/>
        </w:rPr>
        <w:t>gultu noslodzei, k</w:t>
      </w:r>
      <w:r w:rsidR="005425CF" w:rsidRPr="0021545B">
        <w:rPr>
          <w:rFonts w:ascii="Times New Roman" w:hAnsi="Times New Roman" w:cs="Times New Roman"/>
          <w:sz w:val="24"/>
          <w:szCs w:val="24"/>
          <w:lang w:val="lv-LV"/>
        </w:rPr>
        <w:t>as kopš 2015.</w:t>
      </w:r>
      <w:r w:rsidR="00291F08" w:rsidRPr="0021545B">
        <w:rPr>
          <w:rFonts w:ascii="Times New Roman" w:hAnsi="Times New Roman" w:cs="Times New Roman"/>
          <w:sz w:val="24"/>
          <w:szCs w:val="24"/>
          <w:lang w:val="lv-LV"/>
        </w:rPr>
        <w:t> </w:t>
      </w:r>
      <w:r w:rsidR="005425CF" w:rsidRPr="0021545B">
        <w:rPr>
          <w:rFonts w:ascii="Times New Roman" w:hAnsi="Times New Roman" w:cs="Times New Roman"/>
          <w:sz w:val="24"/>
          <w:szCs w:val="24"/>
          <w:lang w:val="lv-LV"/>
        </w:rPr>
        <w:t>gada ir samazinājusies par gandrīz 18 %</w:t>
      </w:r>
      <w:r w:rsidR="00F0398B" w:rsidRPr="0021545B">
        <w:rPr>
          <w:rFonts w:ascii="Times New Roman" w:hAnsi="Times New Roman" w:cs="Times New Roman"/>
          <w:sz w:val="24"/>
          <w:szCs w:val="24"/>
          <w:lang w:val="lv-LV"/>
        </w:rPr>
        <w:t>, attiecīgi nodrošinot pacientiem</w:t>
      </w:r>
      <w:r w:rsidR="002506EA" w:rsidRPr="0021545B">
        <w:rPr>
          <w:rFonts w:ascii="Times New Roman" w:hAnsi="Times New Roman" w:cs="Times New Roman"/>
          <w:sz w:val="24"/>
          <w:szCs w:val="24"/>
          <w:lang w:val="lv-LV"/>
        </w:rPr>
        <w:t xml:space="preserve"> iespēju</w:t>
      </w:r>
      <w:r w:rsidR="002506EA" w:rsidRPr="0021545B">
        <w:rPr>
          <w:rFonts w:ascii="Times New Roman" w:hAnsi="Times New Roman" w:cs="Times New Roman"/>
          <w:highlight w:val="white"/>
          <w:lang w:val="lv-LV"/>
        </w:rPr>
        <w:t xml:space="preserve"> pakalpojumus saņemt ambulatori</w:t>
      </w:r>
      <w:r w:rsidR="005425CF" w:rsidRPr="0021545B">
        <w:rPr>
          <w:rFonts w:ascii="Times New Roman" w:hAnsi="Times New Roman" w:cs="Times New Roman"/>
          <w:highlight w:val="white"/>
          <w:lang w:val="lv-LV"/>
        </w:rPr>
        <w:t>.</w:t>
      </w:r>
      <w:r w:rsidR="00D50E9B" w:rsidRPr="0021545B">
        <w:rPr>
          <w:rFonts w:ascii="Times New Roman" w:hAnsi="Times New Roman" w:cs="Times New Roman"/>
          <w:highlight w:val="white"/>
          <w:lang w:val="lv-LV"/>
        </w:rPr>
        <w:t xml:space="preserve"> </w:t>
      </w:r>
      <w:r w:rsidR="00073E63" w:rsidRPr="0021545B">
        <w:rPr>
          <w:rFonts w:ascii="Times New Roman" w:hAnsi="Times New Roman" w:cs="Times New Roman"/>
          <w:highlight w:val="white"/>
          <w:lang w:val="lv-LV"/>
        </w:rPr>
        <w:t xml:space="preserve">Narkoloģijas </w:t>
      </w:r>
      <w:r w:rsidR="00EA5FCA" w:rsidRPr="0021545B">
        <w:rPr>
          <w:rFonts w:ascii="Times New Roman" w:hAnsi="Times New Roman" w:cs="Times New Roman"/>
          <w:highlight w:val="white"/>
          <w:lang w:val="lv-LV"/>
        </w:rPr>
        <w:t xml:space="preserve">jomā </w:t>
      </w:r>
      <w:r w:rsidR="00186868" w:rsidRPr="0021545B">
        <w:rPr>
          <w:rFonts w:ascii="Times New Roman" w:hAnsi="Times New Roman" w:cs="Times New Roman"/>
          <w:highlight w:val="white"/>
          <w:lang w:val="lv-LV"/>
        </w:rPr>
        <w:t xml:space="preserve"> līdz 20</w:t>
      </w:r>
      <w:r w:rsidR="001C7F92" w:rsidRPr="0021545B">
        <w:rPr>
          <w:rFonts w:ascii="Times New Roman" w:hAnsi="Times New Roman" w:cs="Times New Roman"/>
          <w:highlight w:val="white"/>
          <w:lang w:val="lv-LV"/>
        </w:rPr>
        <w:t>19</w:t>
      </w:r>
      <w:r w:rsidR="00186868" w:rsidRPr="0021545B">
        <w:rPr>
          <w:rFonts w:ascii="Times New Roman" w:hAnsi="Times New Roman" w:cs="Times New Roman"/>
          <w:highlight w:val="white"/>
          <w:lang w:val="lv-LV"/>
        </w:rPr>
        <w:t>. gadam bija vērojams</w:t>
      </w:r>
      <w:r w:rsidR="00DF2F98" w:rsidRPr="0021545B">
        <w:rPr>
          <w:rFonts w:ascii="Times New Roman" w:hAnsi="Times New Roman" w:cs="Times New Roman"/>
          <w:highlight w:val="white"/>
          <w:lang w:val="lv-LV"/>
        </w:rPr>
        <w:t xml:space="preserve"> hospitalizāciju skaita pieaugums,</w:t>
      </w:r>
      <w:r w:rsidR="007A4618" w:rsidRPr="0021545B">
        <w:rPr>
          <w:rFonts w:ascii="Times New Roman" w:hAnsi="Times New Roman" w:cs="Times New Roman"/>
          <w:highlight w:val="white"/>
          <w:lang w:val="lv-LV"/>
        </w:rPr>
        <w:t xml:space="preserve">2020. gadā </w:t>
      </w:r>
      <w:r w:rsidR="005C6740" w:rsidRPr="0021545B">
        <w:rPr>
          <w:rFonts w:ascii="Times New Roman" w:hAnsi="Times New Roman" w:cs="Times New Roman"/>
          <w:highlight w:val="white"/>
          <w:lang w:val="lv-LV"/>
        </w:rPr>
        <w:t>bija vērojams tā kritums</w:t>
      </w:r>
      <w:r w:rsidR="00703448" w:rsidRPr="0021545B">
        <w:rPr>
          <w:rFonts w:ascii="Times New Roman" w:hAnsi="Times New Roman" w:cs="Times New Roman"/>
          <w:highlight w:val="white"/>
          <w:lang w:val="lv-LV"/>
        </w:rPr>
        <w:t xml:space="preserve">, taču </w:t>
      </w:r>
      <w:r w:rsidR="00BF2FEA" w:rsidRPr="0021545B">
        <w:rPr>
          <w:rFonts w:ascii="Times New Roman" w:hAnsi="Times New Roman" w:cs="Times New Roman"/>
          <w:highlight w:val="white"/>
          <w:lang w:val="lv-LV"/>
        </w:rPr>
        <w:t xml:space="preserve">atkal </w:t>
      </w:r>
      <w:r w:rsidR="00703448" w:rsidRPr="0021545B">
        <w:rPr>
          <w:rFonts w:ascii="Times New Roman" w:hAnsi="Times New Roman" w:cs="Times New Roman"/>
          <w:highlight w:val="white"/>
          <w:lang w:val="lv-LV"/>
        </w:rPr>
        <w:t>pieaugoša tendence vērojama 2021. gadā</w:t>
      </w:r>
      <w:r w:rsidR="00C838E3" w:rsidRPr="0021545B">
        <w:rPr>
          <w:rFonts w:ascii="Times New Roman" w:hAnsi="Times New Roman" w:cs="Times New Roman"/>
          <w:highlight w:val="white"/>
          <w:lang w:val="lv-LV"/>
        </w:rPr>
        <w:t>.</w:t>
      </w:r>
      <w:r w:rsidR="007847A1" w:rsidRPr="0021545B">
        <w:rPr>
          <w:rFonts w:ascii="Times New Roman" w:hAnsi="Times New Roman" w:cs="Times New Roman"/>
          <w:highlight w:val="white"/>
          <w:lang w:val="lv-LV"/>
        </w:rPr>
        <w:t xml:space="preserve"> </w:t>
      </w:r>
      <w:r w:rsidR="00736FAF" w:rsidRPr="0021545B">
        <w:rPr>
          <w:rFonts w:ascii="Times New Roman" w:hAnsi="Times New Roman" w:cs="Times New Roman"/>
          <w:highlight w:val="white"/>
          <w:lang w:val="lv-LV"/>
        </w:rPr>
        <w:t xml:space="preserve">Tas </w:t>
      </w:r>
      <w:r w:rsidR="005951E3" w:rsidRPr="0021545B">
        <w:rPr>
          <w:rFonts w:ascii="Times New Roman" w:hAnsi="Times New Roman" w:cs="Times New Roman"/>
          <w:highlight w:val="white"/>
          <w:lang w:val="lv-LV"/>
        </w:rPr>
        <w:t>atspoguļojas nodrošināto resursu apjomā,</w:t>
      </w:r>
      <w:r w:rsidR="0064244C" w:rsidRPr="0021545B">
        <w:rPr>
          <w:rFonts w:ascii="Times New Roman" w:hAnsi="Times New Roman" w:cs="Times New Roman"/>
          <w:highlight w:val="white"/>
          <w:lang w:val="lv-LV"/>
        </w:rPr>
        <w:t xml:space="preserve"> samazinoties stacionāra gultu skaitam. </w:t>
      </w:r>
      <w:r w:rsidR="00006324" w:rsidRPr="0021545B">
        <w:rPr>
          <w:rFonts w:ascii="Times New Roman" w:hAnsi="Times New Roman" w:cs="Times New Roman"/>
          <w:lang w:val="lv-LV"/>
        </w:rPr>
        <w:t xml:space="preserve">Tomēr jāņem vērā iepriekš minētais, ka kopumā pieaug to pacientu skaits, kuriem tiek </w:t>
      </w:r>
      <w:r w:rsidR="00360DF2" w:rsidRPr="0021545B">
        <w:rPr>
          <w:rFonts w:ascii="Times New Roman" w:hAnsi="Times New Roman" w:cs="Times New Roman"/>
          <w:lang w:val="lv-LV"/>
        </w:rPr>
        <w:t>noteiktas duālas diagnozes.</w:t>
      </w:r>
    </w:p>
    <w:p w14:paraId="229E6D37" w14:textId="0AB42CF0" w:rsidR="00F44BA5" w:rsidRPr="0021545B" w:rsidRDefault="00F44BA5" w:rsidP="00F44BA5">
      <w:pPr>
        <w:pStyle w:val="Parakstszemobjekta"/>
        <w:framePr w:w="0" w:wrap="auto" w:vAnchor="margin" w:yAlign="inline"/>
        <w:rPr>
          <w:rFonts w:ascii="Times New Roman" w:hAnsi="Times New Roman" w:cs="Times New Roman"/>
          <w:color w:val="auto"/>
        </w:rPr>
      </w:pPr>
      <w:r w:rsidRPr="0021545B">
        <w:rPr>
          <w:rFonts w:ascii="Times New Roman" w:hAnsi="Times New Roman" w:cs="Times New Roman"/>
          <w:color w:val="auto"/>
          <w:lang w:val="lv-LV"/>
        </w:rPr>
        <w:t xml:space="preserve">Tabula </w:t>
      </w:r>
      <w:r w:rsidR="00202BF3" w:rsidRPr="0021545B">
        <w:rPr>
          <w:rFonts w:ascii="Times New Roman" w:hAnsi="Times New Roman" w:cs="Times New Roman"/>
          <w:color w:val="auto"/>
        </w:rPr>
        <w:fldChar w:fldCharType="begin"/>
      </w:r>
      <w:r w:rsidR="00202BF3" w:rsidRPr="0021545B">
        <w:rPr>
          <w:rFonts w:ascii="Times New Roman" w:hAnsi="Times New Roman" w:cs="Times New Roman"/>
          <w:color w:val="auto"/>
          <w:lang w:val="lv-LV"/>
        </w:rPr>
        <w:instrText xml:space="preserve"> SEQ Tabula \* ARABIC </w:instrText>
      </w:r>
      <w:r w:rsidR="00202BF3" w:rsidRPr="0021545B">
        <w:rPr>
          <w:rFonts w:ascii="Times New Roman" w:hAnsi="Times New Roman" w:cs="Times New Roman"/>
          <w:color w:val="auto"/>
        </w:rPr>
        <w:fldChar w:fldCharType="separate"/>
      </w:r>
      <w:r w:rsidR="00311D1B" w:rsidRPr="0021545B">
        <w:rPr>
          <w:rFonts w:ascii="Times New Roman" w:hAnsi="Times New Roman" w:cs="Times New Roman"/>
          <w:noProof/>
          <w:color w:val="auto"/>
          <w:lang w:val="lv-LV"/>
        </w:rPr>
        <w:t>4</w:t>
      </w:r>
      <w:r w:rsidR="00202BF3" w:rsidRPr="0021545B">
        <w:rPr>
          <w:rFonts w:ascii="Times New Roman" w:hAnsi="Times New Roman" w:cs="Times New Roman"/>
          <w:noProof/>
          <w:color w:val="auto"/>
        </w:rPr>
        <w:fldChar w:fldCharType="end"/>
      </w:r>
      <w:r w:rsidRPr="0021545B">
        <w:rPr>
          <w:rFonts w:ascii="Times New Roman" w:hAnsi="Times New Roman" w:cs="Times New Roman"/>
          <w:color w:val="auto"/>
          <w:lang w:val="lv-LV"/>
        </w:rPr>
        <w:t xml:space="preserve">. Darbinieku skaita un gultas noslodzes izmaiņas 2015.-2021. </w:t>
      </w:r>
      <w:r w:rsidRPr="0021545B">
        <w:rPr>
          <w:rFonts w:ascii="Times New Roman" w:hAnsi="Times New Roman" w:cs="Times New Roman"/>
          <w:color w:val="auto"/>
        </w:rPr>
        <w:t>gadu periodā</w:t>
      </w:r>
    </w:p>
    <w:tbl>
      <w:tblPr>
        <w:tblStyle w:val="Civittatable"/>
        <w:tblW w:w="5000" w:type="pct"/>
        <w:tblInd w:w="0" w:type="dxa"/>
        <w:tblLook w:val="04A0" w:firstRow="1" w:lastRow="0" w:firstColumn="1" w:lastColumn="0" w:noHBand="0" w:noVBand="1"/>
      </w:tblPr>
      <w:tblGrid>
        <w:gridCol w:w="1761"/>
        <w:gridCol w:w="1072"/>
        <w:gridCol w:w="1071"/>
        <w:gridCol w:w="1071"/>
        <w:gridCol w:w="1072"/>
        <w:gridCol w:w="1158"/>
        <w:gridCol w:w="1073"/>
        <w:gridCol w:w="1157"/>
      </w:tblGrid>
      <w:tr w:rsidR="006C6E35" w:rsidRPr="0021545B" w14:paraId="2902B0ED" w14:textId="77777777" w:rsidTr="00115E78">
        <w:trPr>
          <w:cnfStyle w:val="100000000000" w:firstRow="1" w:lastRow="0" w:firstColumn="0" w:lastColumn="0" w:oddVBand="0" w:evenVBand="0" w:oddHBand="0" w:evenHBand="0" w:firstRowFirstColumn="0" w:firstRowLastColumn="0" w:lastRowFirstColumn="0" w:lastRowLastColumn="0"/>
          <w:tblHeader/>
        </w:trPr>
        <w:tc>
          <w:tcPr>
            <w:tcW w:w="916" w:type="pct"/>
          </w:tcPr>
          <w:p w14:paraId="6136C207"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Rādītājs/gads</w:t>
            </w:r>
          </w:p>
        </w:tc>
        <w:tc>
          <w:tcPr>
            <w:tcW w:w="571" w:type="pct"/>
          </w:tcPr>
          <w:p w14:paraId="0CBE6A5A"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2015</w:t>
            </w:r>
          </w:p>
        </w:tc>
        <w:tc>
          <w:tcPr>
            <w:tcW w:w="570" w:type="pct"/>
          </w:tcPr>
          <w:p w14:paraId="0002B014"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2016</w:t>
            </w:r>
          </w:p>
        </w:tc>
        <w:tc>
          <w:tcPr>
            <w:tcW w:w="570" w:type="pct"/>
          </w:tcPr>
          <w:p w14:paraId="02299748"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2017</w:t>
            </w:r>
          </w:p>
        </w:tc>
        <w:tc>
          <w:tcPr>
            <w:tcW w:w="571" w:type="pct"/>
          </w:tcPr>
          <w:p w14:paraId="109D587D"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2018</w:t>
            </w:r>
          </w:p>
        </w:tc>
        <w:tc>
          <w:tcPr>
            <w:tcW w:w="616" w:type="pct"/>
          </w:tcPr>
          <w:p w14:paraId="7F585E9D"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2019</w:t>
            </w:r>
          </w:p>
        </w:tc>
        <w:tc>
          <w:tcPr>
            <w:tcW w:w="571" w:type="pct"/>
          </w:tcPr>
          <w:p w14:paraId="7C32B567"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2020</w:t>
            </w:r>
          </w:p>
        </w:tc>
        <w:tc>
          <w:tcPr>
            <w:tcW w:w="615" w:type="pct"/>
          </w:tcPr>
          <w:p w14:paraId="406620BC"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2021</w:t>
            </w:r>
          </w:p>
        </w:tc>
      </w:tr>
      <w:tr w:rsidR="006C6E35" w:rsidRPr="0021545B" w14:paraId="7B72404C" w14:textId="77777777" w:rsidTr="006C6E35">
        <w:trPr>
          <w:cnfStyle w:val="000000100000" w:firstRow="0" w:lastRow="0" w:firstColumn="0" w:lastColumn="0" w:oddVBand="0" w:evenVBand="0" w:oddHBand="1" w:evenHBand="0" w:firstRowFirstColumn="0" w:firstRowLastColumn="0" w:lastRowFirstColumn="0" w:lastRowLastColumn="0"/>
        </w:trPr>
        <w:tc>
          <w:tcPr>
            <w:tcW w:w="916" w:type="pct"/>
          </w:tcPr>
          <w:p w14:paraId="674A4BC3"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Darbinieku skaits</w:t>
            </w:r>
          </w:p>
        </w:tc>
        <w:tc>
          <w:tcPr>
            <w:tcW w:w="571" w:type="pct"/>
          </w:tcPr>
          <w:p w14:paraId="2849659D"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896</w:t>
            </w:r>
          </w:p>
        </w:tc>
        <w:tc>
          <w:tcPr>
            <w:tcW w:w="570" w:type="pct"/>
          </w:tcPr>
          <w:p w14:paraId="22CBEF7C"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917</w:t>
            </w:r>
          </w:p>
        </w:tc>
        <w:tc>
          <w:tcPr>
            <w:tcW w:w="570" w:type="pct"/>
          </w:tcPr>
          <w:p w14:paraId="04AF2B69"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931</w:t>
            </w:r>
          </w:p>
        </w:tc>
        <w:tc>
          <w:tcPr>
            <w:tcW w:w="571" w:type="pct"/>
          </w:tcPr>
          <w:p w14:paraId="4F2119EF"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947</w:t>
            </w:r>
          </w:p>
        </w:tc>
        <w:tc>
          <w:tcPr>
            <w:tcW w:w="616" w:type="pct"/>
          </w:tcPr>
          <w:p w14:paraId="43ECC7E8"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996</w:t>
            </w:r>
          </w:p>
        </w:tc>
        <w:tc>
          <w:tcPr>
            <w:tcW w:w="571" w:type="pct"/>
          </w:tcPr>
          <w:p w14:paraId="6DBDE034"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1002</w:t>
            </w:r>
          </w:p>
        </w:tc>
        <w:tc>
          <w:tcPr>
            <w:tcW w:w="615" w:type="pct"/>
          </w:tcPr>
          <w:p w14:paraId="284F0B53"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999</w:t>
            </w:r>
          </w:p>
        </w:tc>
      </w:tr>
      <w:tr w:rsidR="006C6E35" w:rsidRPr="0021545B" w14:paraId="16337B7A" w14:textId="77777777" w:rsidTr="006C6E35">
        <w:trPr>
          <w:cnfStyle w:val="000000010000" w:firstRow="0" w:lastRow="0" w:firstColumn="0" w:lastColumn="0" w:oddVBand="0" w:evenVBand="0" w:oddHBand="0" w:evenHBand="1" w:firstRowFirstColumn="0" w:firstRowLastColumn="0" w:lastRowFirstColumn="0" w:lastRowLastColumn="0"/>
        </w:trPr>
        <w:tc>
          <w:tcPr>
            <w:tcW w:w="916" w:type="pct"/>
          </w:tcPr>
          <w:p w14:paraId="691998F2"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 no tiem administratīvais personāls</w:t>
            </w:r>
          </w:p>
        </w:tc>
        <w:tc>
          <w:tcPr>
            <w:tcW w:w="571" w:type="pct"/>
          </w:tcPr>
          <w:p w14:paraId="160D6724"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103</w:t>
            </w:r>
          </w:p>
        </w:tc>
        <w:tc>
          <w:tcPr>
            <w:tcW w:w="570" w:type="pct"/>
          </w:tcPr>
          <w:p w14:paraId="1B3A80C9"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125</w:t>
            </w:r>
          </w:p>
        </w:tc>
        <w:tc>
          <w:tcPr>
            <w:tcW w:w="570" w:type="pct"/>
          </w:tcPr>
          <w:p w14:paraId="2E6B550B"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121</w:t>
            </w:r>
          </w:p>
        </w:tc>
        <w:tc>
          <w:tcPr>
            <w:tcW w:w="571" w:type="pct"/>
          </w:tcPr>
          <w:p w14:paraId="66AA5F69"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109</w:t>
            </w:r>
          </w:p>
        </w:tc>
        <w:tc>
          <w:tcPr>
            <w:tcW w:w="616" w:type="pct"/>
          </w:tcPr>
          <w:p w14:paraId="311B25DF"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113</w:t>
            </w:r>
          </w:p>
        </w:tc>
        <w:tc>
          <w:tcPr>
            <w:tcW w:w="571" w:type="pct"/>
          </w:tcPr>
          <w:p w14:paraId="7988B6F9"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126</w:t>
            </w:r>
          </w:p>
        </w:tc>
        <w:tc>
          <w:tcPr>
            <w:tcW w:w="615" w:type="pct"/>
          </w:tcPr>
          <w:p w14:paraId="0CE05BEE"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128</w:t>
            </w:r>
          </w:p>
        </w:tc>
      </w:tr>
      <w:tr w:rsidR="006C6E35" w:rsidRPr="0021545B" w14:paraId="136AD177" w14:textId="77777777" w:rsidTr="006C6E35">
        <w:trPr>
          <w:cnfStyle w:val="000000100000" w:firstRow="0" w:lastRow="0" w:firstColumn="0" w:lastColumn="0" w:oddVBand="0" w:evenVBand="0" w:oddHBand="1" w:evenHBand="0" w:firstRowFirstColumn="0" w:firstRowLastColumn="0" w:lastRowFirstColumn="0" w:lastRowLastColumn="0"/>
        </w:trPr>
        <w:tc>
          <w:tcPr>
            <w:tcW w:w="916" w:type="pct"/>
          </w:tcPr>
          <w:p w14:paraId="5014ABC5"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Darbinieku skaits ilgstošas aprūpes iestādē “Vecpiebalga”</w:t>
            </w:r>
          </w:p>
        </w:tc>
        <w:tc>
          <w:tcPr>
            <w:tcW w:w="571" w:type="pct"/>
          </w:tcPr>
          <w:p w14:paraId="440E841A"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bCs w:val="0"/>
                <w:szCs w:val="20"/>
              </w:rPr>
              <w:t>37</w:t>
            </w:r>
          </w:p>
        </w:tc>
        <w:tc>
          <w:tcPr>
            <w:tcW w:w="570" w:type="pct"/>
          </w:tcPr>
          <w:p w14:paraId="7BEEA39F"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bCs w:val="0"/>
                <w:szCs w:val="20"/>
              </w:rPr>
              <w:t>36</w:t>
            </w:r>
          </w:p>
        </w:tc>
        <w:tc>
          <w:tcPr>
            <w:tcW w:w="570" w:type="pct"/>
          </w:tcPr>
          <w:p w14:paraId="0D080439"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bCs w:val="0"/>
                <w:szCs w:val="20"/>
              </w:rPr>
              <w:t>34</w:t>
            </w:r>
          </w:p>
        </w:tc>
        <w:tc>
          <w:tcPr>
            <w:tcW w:w="571" w:type="pct"/>
          </w:tcPr>
          <w:p w14:paraId="0796C31F"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rPr>
              <w:t>42</w:t>
            </w:r>
          </w:p>
        </w:tc>
        <w:tc>
          <w:tcPr>
            <w:tcW w:w="616" w:type="pct"/>
          </w:tcPr>
          <w:p w14:paraId="3DC82985"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rPr>
              <w:t>42</w:t>
            </w:r>
          </w:p>
        </w:tc>
        <w:tc>
          <w:tcPr>
            <w:tcW w:w="571" w:type="pct"/>
          </w:tcPr>
          <w:p w14:paraId="42EDA211"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rPr>
              <w:t>42</w:t>
            </w:r>
          </w:p>
        </w:tc>
        <w:tc>
          <w:tcPr>
            <w:tcW w:w="615" w:type="pct"/>
            <w:shd w:val="clear" w:color="auto" w:fill="F2F2F2" w:themeFill="accent5" w:themeFillTint="33"/>
          </w:tcPr>
          <w:p w14:paraId="316F3C58"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41</w:t>
            </w:r>
          </w:p>
        </w:tc>
      </w:tr>
      <w:tr w:rsidR="006C6E35" w:rsidRPr="0021545B" w14:paraId="5A34D8C7" w14:textId="77777777" w:rsidTr="006C6E35">
        <w:trPr>
          <w:cnfStyle w:val="000000010000" w:firstRow="0" w:lastRow="0" w:firstColumn="0" w:lastColumn="0" w:oddVBand="0" w:evenVBand="0" w:oddHBand="0" w:evenHBand="1" w:firstRowFirstColumn="0" w:firstRowLastColumn="0" w:lastRowFirstColumn="0" w:lastRowLastColumn="0"/>
        </w:trPr>
        <w:tc>
          <w:tcPr>
            <w:tcW w:w="5000" w:type="pct"/>
            <w:gridSpan w:val="8"/>
          </w:tcPr>
          <w:p w14:paraId="5BD374CE" w14:textId="6F168681" w:rsidR="006C6E35" w:rsidRPr="0021545B" w:rsidRDefault="006C6E35">
            <w:pPr>
              <w:rPr>
                <w:rFonts w:ascii="Times New Roman" w:hAnsi="Times New Roman" w:cs="Times New Roman"/>
                <w:szCs w:val="20"/>
                <w:lang w:val="lv-LV"/>
              </w:rPr>
            </w:pPr>
            <w:r w:rsidRPr="0021545B">
              <w:rPr>
                <w:rFonts w:ascii="Times New Roman" w:hAnsi="Times New Roman" w:cs="Times New Roman"/>
                <w:b/>
                <w:bCs w:val="0"/>
                <w:color w:val="134753" w:themeColor="accent1"/>
                <w:szCs w:val="20"/>
                <w:lang w:val="lv-LV"/>
              </w:rPr>
              <w:lastRenderedPageBreak/>
              <w:t xml:space="preserve">Psihiatriskā palīdzība </w:t>
            </w:r>
          </w:p>
        </w:tc>
      </w:tr>
      <w:tr w:rsidR="006C6E35" w:rsidRPr="0021545B" w14:paraId="1A944F41" w14:textId="77777777" w:rsidTr="006C6E35">
        <w:trPr>
          <w:cnfStyle w:val="000000100000" w:firstRow="0" w:lastRow="0" w:firstColumn="0" w:lastColumn="0" w:oddVBand="0" w:evenVBand="0" w:oddHBand="1" w:evenHBand="0" w:firstRowFirstColumn="0" w:firstRowLastColumn="0" w:lastRowFirstColumn="0" w:lastRowLastColumn="0"/>
        </w:trPr>
        <w:tc>
          <w:tcPr>
            <w:tcW w:w="916" w:type="pct"/>
          </w:tcPr>
          <w:p w14:paraId="03F27F60"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Gultu skaits stacionārā</w:t>
            </w:r>
          </w:p>
        </w:tc>
        <w:tc>
          <w:tcPr>
            <w:tcW w:w="571" w:type="pct"/>
          </w:tcPr>
          <w:p w14:paraId="090D41BF"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492</w:t>
            </w:r>
          </w:p>
        </w:tc>
        <w:tc>
          <w:tcPr>
            <w:tcW w:w="570" w:type="pct"/>
          </w:tcPr>
          <w:p w14:paraId="5C9FF4E2"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496</w:t>
            </w:r>
          </w:p>
        </w:tc>
        <w:tc>
          <w:tcPr>
            <w:tcW w:w="570" w:type="pct"/>
          </w:tcPr>
          <w:p w14:paraId="7F825A4A"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496</w:t>
            </w:r>
          </w:p>
        </w:tc>
        <w:tc>
          <w:tcPr>
            <w:tcW w:w="571" w:type="pct"/>
          </w:tcPr>
          <w:p w14:paraId="46CEC111"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496</w:t>
            </w:r>
          </w:p>
        </w:tc>
        <w:tc>
          <w:tcPr>
            <w:tcW w:w="616" w:type="pct"/>
          </w:tcPr>
          <w:p w14:paraId="04D19081"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497</w:t>
            </w:r>
          </w:p>
        </w:tc>
        <w:tc>
          <w:tcPr>
            <w:tcW w:w="571" w:type="pct"/>
          </w:tcPr>
          <w:p w14:paraId="76A16AD8"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498</w:t>
            </w:r>
          </w:p>
        </w:tc>
        <w:tc>
          <w:tcPr>
            <w:tcW w:w="615" w:type="pct"/>
          </w:tcPr>
          <w:p w14:paraId="298CD356"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465</w:t>
            </w:r>
          </w:p>
        </w:tc>
      </w:tr>
      <w:tr w:rsidR="006C6E35" w:rsidRPr="0021545B" w14:paraId="5CF69EC4" w14:textId="77777777" w:rsidTr="006C6E35">
        <w:trPr>
          <w:cnfStyle w:val="000000010000" w:firstRow="0" w:lastRow="0" w:firstColumn="0" w:lastColumn="0" w:oddVBand="0" w:evenVBand="0" w:oddHBand="0" w:evenHBand="1" w:firstRowFirstColumn="0" w:firstRowLastColumn="0" w:lastRowFirstColumn="0" w:lastRowLastColumn="0"/>
        </w:trPr>
        <w:tc>
          <w:tcPr>
            <w:tcW w:w="916" w:type="pct"/>
          </w:tcPr>
          <w:p w14:paraId="46B12F41"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 xml:space="preserve">Gultu noslodze stacionārā </w:t>
            </w:r>
          </w:p>
        </w:tc>
        <w:tc>
          <w:tcPr>
            <w:tcW w:w="571" w:type="pct"/>
          </w:tcPr>
          <w:p w14:paraId="166EA4C3" w14:textId="7C134FB4"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95</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33 %</w:t>
            </w:r>
          </w:p>
        </w:tc>
        <w:tc>
          <w:tcPr>
            <w:tcW w:w="570" w:type="pct"/>
          </w:tcPr>
          <w:p w14:paraId="2DB37FA5" w14:textId="05B64DFC"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94</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 xml:space="preserve">28 % </w:t>
            </w:r>
          </w:p>
        </w:tc>
        <w:tc>
          <w:tcPr>
            <w:tcW w:w="570" w:type="pct"/>
          </w:tcPr>
          <w:p w14:paraId="5A349643" w14:textId="0227AF6A"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93</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92 %</w:t>
            </w:r>
          </w:p>
        </w:tc>
        <w:tc>
          <w:tcPr>
            <w:tcW w:w="571" w:type="pct"/>
          </w:tcPr>
          <w:p w14:paraId="2E756075" w14:textId="3F3F520B"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90</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 xml:space="preserve">63 % </w:t>
            </w:r>
          </w:p>
        </w:tc>
        <w:tc>
          <w:tcPr>
            <w:tcW w:w="616" w:type="pct"/>
          </w:tcPr>
          <w:p w14:paraId="6802335B" w14:textId="2BDFF02D"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91</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 xml:space="preserve">53 % </w:t>
            </w:r>
          </w:p>
        </w:tc>
        <w:tc>
          <w:tcPr>
            <w:tcW w:w="571" w:type="pct"/>
          </w:tcPr>
          <w:p w14:paraId="37791582" w14:textId="2D89D05B"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81</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71 %</w:t>
            </w:r>
          </w:p>
        </w:tc>
        <w:tc>
          <w:tcPr>
            <w:tcW w:w="615" w:type="pct"/>
          </w:tcPr>
          <w:p w14:paraId="3B3AE1D6" w14:textId="118D6A25"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77</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55 %</w:t>
            </w:r>
          </w:p>
        </w:tc>
      </w:tr>
      <w:tr w:rsidR="006C6E35" w:rsidRPr="0021545B" w14:paraId="7E7DFB75" w14:textId="77777777" w:rsidTr="006C6E35">
        <w:trPr>
          <w:cnfStyle w:val="000000100000" w:firstRow="0" w:lastRow="0" w:firstColumn="0" w:lastColumn="0" w:oddVBand="0" w:evenVBand="0" w:oddHBand="1" w:evenHBand="0" w:firstRowFirstColumn="0" w:firstRowLastColumn="0" w:lastRowFirstColumn="0" w:lastRowLastColumn="0"/>
        </w:trPr>
        <w:tc>
          <w:tcPr>
            <w:tcW w:w="916" w:type="pct"/>
          </w:tcPr>
          <w:p w14:paraId="7C359EBD"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Gultu skaits dienas stacionāros</w:t>
            </w:r>
          </w:p>
        </w:tc>
        <w:tc>
          <w:tcPr>
            <w:tcW w:w="571" w:type="pct"/>
          </w:tcPr>
          <w:p w14:paraId="3017BB30"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45</w:t>
            </w:r>
          </w:p>
        </w:tc>
        <w:tc>
          <w:tcPr>
            <w:tcW w:w="570" w:type="pct"/>
          </w:tcPr>
          <w:p w14:paraId="1974E41A"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45</w:t>
            </w:r>
          </w:p>
        </w:tc>
        <w:tc>
          <w:tcPr>
            <w:tcW w:w="570" w:type="pct"/>
          </w:tcPr>
          <w:p w14:paraId="345F6DBF"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45</w:t>
            </w:r>
          </w:p>
        </w:tc>
        <w:tc>
          <w:tcPr>
            <w:tcW w:w="571" w:type="pct"/>
          </w:tcPr>
          <w:p w14:paraId="4C0209FC"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45</w:t>
            </w:r>
          </w:p>
        </w:tc>
        <w:tc>
          <w:tcPr>
            <w:tcW w:w="616" w:type="pct"/>
          </w:tcPr>
          <w:p w14:paraId="0545DAF9"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45</w:t>
            </w:r>
          </w:p>
        </w:tc>
        <w:tc>
          <w:tcPr>
            <w:tcW w:w="571" w:type="pct"/>
          </w:tcPr>
          <w:p w14:paraId="63EE2E70"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45</w:t>
            </w:r>
          </w:p>
        </w:tc>
        <w:tc>
          <w:tcPr>
            <w:tcW w:w="615" w:type="pct"/>
          </w:tcPr>
          <w:p w14:paraId="4378706E"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45</w:t>
            </w:r>
          </w:p>
        </w:tc>
      </w:tr>
      <w:tr w:rsidR="006C6E35" w:rsidRPr="0021545B" w14:paraId="2B854391" w14:textId="77777777" w:rsidTr="006C6E35">
        <w:trPr>
          <w:cnfStyle w:val="000000010000" w:firstRow="0" w:lastRow="0" w:firstColumn="0" w:lastColumn="0" w:oddVBand="0" w:evenVBand="0" w:oddHBand="0" w:evenHBand="1" w:firstRowFirstColumn="0" w:firstRowLastColumn="0" w:lastRowFirstColumn="0" w:lastRowLastColumn="0"/>
        </w:trPr>
        <w:tc>
          <w:tcPr>
            <w:tcW w:w="5000" w:type="pct"/>
            <w:gridSpan w:val="8"/>
          </w:tcPr>
          <w:p w14:paraId="79C23C03" w14:textId="4E3303F7" w:rsidR="006C6E35" w:rsidRPr="0021545B" w:rsidRDefault="006C6E35">
            <w:pPr>
              <w:rPr>
                <w:rFonts w:ascii="Times New Roman" w:hAnsi="Times New Roman" w:cs="Times New Roman"/>
                <w:szCs w:val="20"/>
                <w:lang w:val="lv-LV"/>
              </w:rPr>
            </w:pPr>
            <w:r w:rsidRPr="0021545B">
              <w:rPr>
                <w:rFonts w:ascii="Times New Roman" w:hAnsi="Times New Roman" w:cs="Times New Roman"/>
                <w:b/>
                <w:bCs w:val="0"/>
                <w:color w:val="134753" w:themeColor="accent1"/>
                <w:szCs w:val="20"/>
                <w:lang w:val="lv-LV"/>
              </w:rPr>
              <w:t xml:space="preserve">Narkoloģiskā palīdzība </w:t>
            </w:r>
          </w:p>
        </w:tc>
      </w:tr>
      <w:tr w:rsidR="006C6E35" w:rsidRPr="0021545B" w14:paraId="1D74F1EE" w14:textId="77777777" w:rsidTr="006C6E35">
        <w:trPr>
          <w:cnfStyle w:val="000000100000" w:firstRow="0" w:lastRow="0" w:firstColumn="0" w:lastColumn="0" w:oddVBand="0" w:evenVBand="0" w:oddHBand="1" w:evenHBand="0" w:firstRowFirstColumn="0" w:firstRowLastColumn="0" w:lastRowFirstColumn="0" w:lastRowLastColumn="0"/>
        </w:trPr>
        <w:tc>
          <w:tcPr>
            <w:tcW w:w="916" w:type="pct"/>
          </w:tcPr>
          <w:p w14:paraId="4224ACFE"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Gultu skaits stacionārā</w:t>
            </w:r>
          </w:p>
        </w:tc>
        <w:tc>
          <w:tcPr>
            <w:tcW w:w="571" w:type="pct"/>
          </w:tcPr>
          <w:p w14:paraId="140D5EEC"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40</w:t>
            </w:r>
          </w:p>
        </w:tc>
        <w:tc>
          <w:tcPr>
            <w:tcW w:w="570" w:type="pct"/>
          </w:tcPr>
          <w:p w14:paraId="5FFF449F"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40</w:t>
            </w:r>
          </w:p>
        </w:tc>
        <w:tc>
          <w:tcPr>
            <w:tcW w:w="570" w:type="pct"/>
          </w:tcPr>
          <w:p w14:paraId="5EF86D23"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40</w:t>
            </w:r>
          </w:p>
        </w:tc>
        <w:tc>
          <w:tcPr>
            <w:tcW w:w="571" w:type="pct"/>
          </w:tcPr>
          <w:p w14:paraId="7B7FCEB3"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40</w:t>
            </w:r>
          </w:p>
        </w:tc>
        <w:tc>
          <w:tcPr>
            <w:tcW w:w="616" w:type="pct"/>
          </w:tcPr>
          <w:p w14:paraId="712993F3"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39</w:t>
            </w:r>
          </w:p>
        </w:tc>
        <w:tc>
          <w:tcPr>
            <w:tcW w:w="571" w:type="pct"/>
          </w:tcPr>
          <w:p w14:paraId="631DB2E8"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38</w:t>
            </w:r>
          </w:p>
        </w:tc>
        <w:tc>
          <w:tcPr>
            <w:tcW w:w="615" w:type="pct"/>
          </w:tcPr>
          <w:p w14:paraId="05656233"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38</w:t>
            </w:r>
          </w:p>
        </w:tc>
      </w:tr>
      <w:tr w:rsidR="006C6E35" w:rsidRPr="0021545B" w14:paraId="3284F77D" w14:textId="77777777" w:rsidTr="006C6E35">
        <w:trPr>
          <w:cnfStyle w:val="000000010000" w:firstRow="0" w:lastRow="0" w:firstColumn="0" w:lastColumn="0" w:oddVBand="0" w:evenVBand="0" w:oddHBand="0" w:evenHBand="1" w:firstRowFirstColumn="0" w:firstRowLastColumn="0" w:lastRowFirstColumn="0" w:lastRowLastColumn="0"/>
        </w:trPr>
        <w:tc>
          <w:tcPr>
            <w:tcW w:w="916" w:type="pct"/>
          </w:tcPr>
          <w:p w14:paraId="2A72022B" w14:textId="77777777"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Gultu noslodze stacionārā</w:t>
            </w:r>
          </w:p>
        </w:tc>
        <w:tc>
          <w:tcPr>
            <w:tcW w:w="571" w:type="pct"/>
          </w:tcPr>
          <w:p w14:paraId="72C9E2C4" w14:textId="6BB64463"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73</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 xml:space="preserve">2 % </w:t>
            </w:r>
          </w:p>
        </w:tc>
        <w:tc>
          <w:tcPr>
            <w:tcW w:w="570" w:type="pct"/>
          </w:tcPr>
          <w:p w14:paraId="460D6D6B" w14:textId="6F3B9F4E"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72</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56 %</w:t>
            </w:r>
          </w:p>
        </w:tc>
        <w:tc>
          <w:tcPr>
            <w:tcW w:w="570" w:type="pct"/>
          </w:tcPr>
          <w:p w14:paraId="0C2B7139" w14:textId="145E95A5"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71</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66 %</w:t>
            </w:r>
          </w:p>
        </w:tc>
        <w:tc>
          <w:tcPr>
            <w:tcW w:w="571" w:type="pct"/>
          </w:tcPr>
          <w:p w14:paraId="79A358E4" w14:textId="03E807E2"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73</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17 %</w:t>
            </w:r>
          </w:p>
        </w:tc>
        <w:tc>
          <w:tcPr>
            <w:tcW w:w="616" w:type="pct"/>
          </w:tcPr>
          <w:p w14:paraId="0A962415" w14:textId="7AB89946"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78</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10 %</w:t>
            </w:r>
          </w:p>
        </w:tc>
        <w:tc>
          <w:tcPr>
            <w:tcW w:w="571" w:type="pct"/>
          </w:tcPr>
          <w:p w14:paraId="3CF2F9D8" w14:textId="3729C4BE"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61</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73 %</w:t>
            </w:r>
          </w:p>
        </w:tc>
        <w:tc>
          <w:tcPr>
            <w:tcW w:w="615" w:type="pct"/>
          </w:tcPr>
          <w:p w14:paraId="5067A07F" w14:textId="7A26DD1F" w:rsidR="006C6E35" w:rsidRPr="0021545B" w:rsidRDefault="006C6E35">
            <w:pPr>
              <w:rPr>
                <w:rFonts w:ascii="Times New Roman" w:hAnsi="Times New Roman" w:cs="Times New Roman"/>
                <w:szCs w:val="20"/>
                <w:lang w:val="lv-LV"/>
              </w:rPr>
            </w:pPr>
            <w:r w:rsidRPr="0021545B">
              <w:rPr>
                <w:rFonts w:ascii="Times New Roman" w:hAnsi="Times New Roman" w:cs="Times New Roman"/>
                <w:szCs w:val="20"/>
                <w:lang w:val="lv-LV"/>
              </w:rPr>
              <w:t>73</w:t>
            </w:r>
            <w:r w:rsidR="0098352E" w:rsidRPr="0021545B">
              <w:rPr>
                <w:rFonts w:ascii="Times New Roman" w:hAnsi="Times New Roman" w:cs="Times New Roman"/>
                <w:szCs w:val="20"/>
                <w:lang w:val="lv-LV"/>
              </w:rPr>
              <w:t>,</w:t>
            </w:r>
            <w:r w:rsidRPr="0021545B">
              <w:rPr>
                <w:rFonts w:ascii="Times New Roman" w:hAnsi="Times New Roman" w:cs="Times New Roman"/>
                <w:szCs w:val="20"/>
                <w:lang w:val="lv-LV"/>
              </w:rPr>
              <w:t>63 %</w:t>
            </w:r>
          </w:p>
        </w:tc>
      </w:tr>
    </w:tbl>
    <w:p w14:paraId="328398F4" w14:textId="77777777" w:rsidR="00110CA7" w:rsidRDefault="00110CA7" w:rsidP="0021545B">
      <w:pPr>
        <w:ind w:firstLine="360"/>
        <w:rPr>
          <w:rFonts w:ascii="Times New Roman" w:hAnsi="Times New Roman" w:cs="Times New Roman"/>
          <w:sz w:val="24"/>
          <w:szCs w:val="24"/>
          <w:lang w:val="lv-LV"/>
        </w:rPr>
      </w:pPr>
    </w:p>
    <w:p w14:paraId="175DDBED" w14:textId="19036698" w:rsidR="008835D1" w:rsidRPr="0021545B" w:rsidRDefault="00A330D4" w:rsidP="0021545B">
      <w:pPr>
        <w:ind w:firstLine="360"/>
        <w:rPr>
          <w:rFonts w:ascii="Times New Roman" w:hAnsi="Times New Roman" w:cs="Times New Roman"/>
          <w:sz w:val="24"/>
          <w:szCs w:val="24"/>
          <w:lang w:val="lv-LV"/>
        </w:rPr>
      </w:pPr>
      <w:r w:rsidRPr="0021545B">
        <w:rPr>
          <w:rFonts w:ascii="Times New Roman" w:hAnsi="Times New Roman" w:cs="Times New Roman"/>
          <w:sz w:val="24"/>
          <w:szCs w:val="24"/>
          <w:lang w:val="lv-LV"/>
        </w:rPr>
        <w:t xml:space="preserve">Saistībā ar pakalpojumu pieprasījumu, </w:t>
      </w:r>
      <w:r w:rsidR="001B6D03" w:rsidRPr="0021545B">
        <w:rPr>
          <w:rFonts w:ascii="Times New Roman" w:hAnsi="Times New Roman" w:cs="Times New Roman"/>
          <w:sz w:val="24"/>
          <w:szCs w:val="24"/>
          <w:lang w:val="lv-LV"/>
        </w:rPr>
        <w:t>biežāk izmantotie ambulatorie pakalpojumi 2021. gadā bija:</w:t>
      </w:r>
    </w:p>
    <w:p w14:paraId="62A16D03" w14:textId="582188D2" w:rsidR="00E95706" w:rsidRPr="0021545B" w:rsidRDefault="00E95706">
      <w:pPr>
        <w:pStyle w:val="Sarakstarindkopa"/>
        <w:numPr>
          <w:ilvl w:val="0"/>
          <w:numId w:val="21"/>
        </w:numPr>
        <w:rPr>
          <w:rFonts w:ascii="Times New Roman" w:hAnsi="Times New Roman" w:cs="Times New Roman"/>
          <w:sz w:val="24"/>
          <w:szCs w:val="24"/>
          <w:lang w:val="lv-LV"/>
        </w:rPr>
      </w:pPr>
      <w:r w:rsidRPr="0021545B">
        <w:rPr>
          <w:rFonts w:ascii="Times New Roman" w:hAnsi="Times New Roman" w:cs="Times New Roman"/>
          <w:sz w:val="24"/>
          <w:szCs w:val="24"/>
          <w:lang w:val="lv-LV"/>
        </w:rPr>
        <w:t>Ambulatorie apmeklējumi pie psihiatra – 66 463;</w:t>
      </w:r>
    </w:p>
    <w:p w14:paraId="65DFEB9F" w14:textId="1DBFE1ED" w:rsidR="00E95706" w:rsidRPr="0021545B" w:rsidRDefault="00E95706">
      <w:pPr>
        <w:pStyle w:val="Sarakstarindkopa"/>
        <w:numPr>
          <w:ilvl w:val="0"/>
          <w:numId w:val="21"/>
        </w:numPr>
        <w:rPr>
          <w:rFonts w:ascii="Times New Roman" w:hAnsi="Times New Roman" w:cs="Times New Roman"/>
          <w:sz w:val="24"/>
          <w:szCs w:val="24"/>
          <w:lang w:val="lv-LV"/>
        </w:rPr>
      </w:pPr>
      <w:r w:rsidRPr="0021545B">
        <w:rPr>
          <w:rFonts w:ascii="Times New Roman" w:hAnsi="Times New Roman" w:cs="Times New Roman"/>
          <w:sz w:val="24"/>
          <w:szCs w:val="24"/>
          <w:lang w:val="lv-LV"/>
        </w:rPr>
        <w:t>Ambulatorie apmeklējumi pie narkologa – 19 716;</w:t>
      </w:r>
    </w:p>
    <w:p w14:paraId="5A5F234D" w14:textId="5748F954" w:rsidR="00E95706" w:rsidRPr="0021545B" w:rsidRDefault="00E95706">
      <w:pPr>
        <w:pStyle w:val="Sarakstarindkopa"/>
        <w:numPr>
          <w:ilvl w:val="0"/>
          <w:numId w:val="21"/>
        </w:numPr>
        <w:rPr>
          <w:rFonts w:ascii="Times New Roman" w:hAnsi="Times New Roman" w:cs="Times New Roman"/>
          <w:sz w:val="24"/>
          <w:szCs w:val="24"/>
          <w:lang w:val="lv-LV"/>
        </w:rPr>
      </w:pPr>
      <w:r w:rsidRPr="0021545B">
        <w:rPr>
          <w:rFonts w:ascii="Times New Roman" w:hAnsi="Times New Roman" w:cs="Times New Roman"/>
          <w:sz w:val="24"/>
          <w:szCs w:val="24"/>
          <w:lang w:val="lv-LV"/>
        </w:rPr>
        <w:t>Ambulatorie apmeklējumi pie psihologa – 2 854;</w:t>
      </w:r>
    </w:p>
    <w:p w14:paraId="0EDA3A6F" w14:textId="2591EC1A" w:rsidR="00E95706" w:rsidRPr="0021545B" w:rsidRDefault="00E95706">
      <w:pPr>
        <w:pStyle w:val="Sarakstarindkopa"/>
        <w:numPr>
          <w:ilvl w:val="0"/>
          <w:numId w:val="21"/>
        </w:numPr>
        <w:rPr>
          <w:rFonts w:ascii="Times New Roman" w:hAnsi="Times New Roman" w:cs="Times New Roman"/>
          <w:sz w:val="24"/>
          <w:szCs w:val="24"/>
          <w:lang w:val="lv-LV"/>
        </w:rPr>
      </w:pPr>
      <w:r w:rsidRPr="0021545B">
        <w:rPr>
          <w:rFonts w:ascii="Times New Roman" w:hAnsi="Times New Roman" w:cs="Times New Roman"/>
          <w:sz w:val="24"/>
          <w:szCs w:val="24"/>
          <w:lang w:val="lv-LV"/>
        </w:rPr>
        <w:t>Tiesu medicīnas ekspertīzes – 959;</w:t>
      </w:r>
    </w:p>
    <w:p w14:paraId="15FBB103" w14:textId="19F08A02" w:rsidR="001B6D03" w:rsidRPr="0021545B" w:rsidRDefault="00E95706">
      <w:pPr>
        <w:pStyle w:val="Sarakstarindkopa"/>
        <w:numPr>
          <w:ilvl w:val="0"/>
          <w:numId w:val="21"/>
        </w:numPr>
        <w:rPr>
          <w:rFonts w:ascii="Times New Roman" w:hAnsi="Times New Roman" w:cs="Times New Roman"/>
          <w:sz w:val="24"/>
          <w:szCs w:val="24"/>
          <w:lang w:val="lv-LV"/>
        </w:rPr>
      </w:pPr>
      <w:r w:rsidRPr="0021545B">
        <w:rPr>
          <w:rFonts w:ascii="Times New Roman" w:hAnsi="Times New Roman" w:cs="Times New Roman"/>
          <w:sz w:val="24"/>
          <w:szCs w:val="24"/>
          <w:lang w:val="lv-LV"/>
        </w:rPr>
        <w:t>Ambulatorie apmeklējumi pie funkcionālā speciālista – 815.</w:t>
      </w:r>
    </w:p>
    <w:p w14:paraId="365C0A7C" w14:textId="51D3C18F" w:rsidR="00E95706" w:rsidRPr="0021545B" w:rsidRDefault="00A54FD0" w:rsidP="0021545B">
      <w:pPr>
        <w:ind w:firstLine="360"/>
        <w:rPr>
          <w:rFonts w:ascii="Times New Roman" w:hAnsi="Times New Roman" w:cs="Times New Roman"/>
          <w:sz w:val="24"/>
          <w:szCs w:val="24"/>
          <w:lang w:val="lv-LV"/>
        </w:rPr>
      </w:pPr>
      <w:r w:rsidRPr="0021545B">
        <w:rPr>
          <w:rFonts w:ascii="Times New Roman" w:hAnsi="Times New Roman" w:cs="Times New Roman"/>
          <w:sz w:val="24"/>
          <w:szCs w:val="24"/>
          <w:lang w:val="lv-LV"/>
        </w:rPr>
        <w:t xml:space="preserve">Savukārt, </w:t>
      </w:r>
      <w:r w:rsidR="00BD54B9" w:rsidRPr="0021545B">
        <w:rPr>
          <w:rFonts w:ascii="Times New Roman" w:hAnsi="Times New Roman" w:cs="Times New Roman"/>
          <w:sz w:val="24"/>
          <w:szCs w:val="24"/>
          <w:lang w:val="lv-LV"/>
        </w:rPr>
        <w:t>biežāk izmantotie maksas pakalpojumi 2021. gadā bija:</w:t>
      </w:r>
    </w:p>
    <w:p w14:paraId="6FAF1638" w14:textId="68790E9B" w:rsidR="00A7588C" w:rsidRPr="0021545B" w:rsidRDefault="00A7588C">
      <w:pPr>
        <w:pStyle w:val="Sarakstarindkopa"/>
        <w:numPr>
          <w:ilvl w:val="0"/>
          <w:numId w:val="22"/>
        </w:numPr>
        <w:rPr>
          <w:rFonts w:ascii="Times New Roman" w:hAnsi="Times New Roman" w:cs="Times New Roman"/>
          <w:sz w:val="24"/>
          <w:szCs w:val="24"/>
          <w:lang w:val="lv-LV"/>
        </w:rPr>
      </w:pPr>
      <w:r w:rsidRPr="0021545B">
        <w:rPr>
          <w:rFonts w:ascii="Times New Roman" w:hAnsi="Times New Roman" w:cs="Times New Roman"/>
          <w:sz w:val="24"/>
          <w:szCs w:val="24"/>
          <w:lang w:val="lv-LV"/>
        </w:rPr>
        <w:t>ANPREN analīzes – 13 566;</w:t>
      </w:r>
    </w:p>
    <w:p w14:paraId="2AF4574F" w14:textId="2E8FB70D" w:rsidR="00A7588C" w:rsidRPr="0021545B" w:rsidRDefault="00A7588C">
      <w:pPr>
        <w:pStyle w:val="Sarakstarindkopa"/>
        <w:numPr>
          <w:ilvl w:val="0"/>
          <w:numId w:val="22"/>
        </w:numPr>
        <w:rPr>
          <w:rFonts w:ascii="Times New Roman" w:hAnsi="Times New Roman" w:cs="Times New Roman"/>
          <w:sz w:val="24"/>
          <w:szCs w:val="24"/>
          <w:lang w:val="lv-LV"/>
        </w:rPr>
      </w:pPr>
      <w:r w:rsidRPr="0021545B">
        <w:rPr>
          <w:rFonts w:ascii="Times New Roman" w:hAnsi="Times New Roman" w:cs="Times New Roman"/>
          <w:sz w:val="24"/>
          <w:szCs w:val="24"/>
          <w:lang w:val="lv-LV"/>
        </w:rPr>
        <w:t>Medicīniskā pārbaude (ANPREN ) – 1 959;</w:t>
      </w:r>
    </w:p>
    <w:p w14:paraId="7AC63A00" w14:textId="506C3723" w:rsidR="00A7588C" w:rsidRPr="0021545B" w:rsidRDefault="00A7588C">
      <w:pPr>
        <w:pStyle w:val="Sarakstarindkopa"/>
        <w:numPr>
          <w:ilvl w:val="0"/>
          <w:numId w:val="22"/>
        </w:numPr>
        <w:rPr>
          <w:rFonts w:ascii="Times New Roman" w:hAnsi="Times New Roman" w:cs="Times New Roman"/>
          <w:sz w:val="24"/>
          <w:szCs w:val="24"/>
          <w:lang w:val="lv-LV"/>
        </w:rPr>
      </w:pPr>
      <w:r w:rsidRPr="0021545B">
        <w:rPr>
          <w:rFonts w:ascii="Times New Roman" w:hAnsi="Times New Roman" w:cs="Times New Roman"/>
          <w:sz w:val="24"/>
          <w:szCs w:val="24"/>
          <w:lang w:val="lv-LV"/>
        </w:rPr>
        <w:t>Psihiatra atzinums – 1 544;</w:t>
      </w:r>
    </w:p>
    <w:p w14:paraId="21AC1D12" w14:textId="394D91A2" w:rsidR="00A7588C" w:rsidRPr="0021545B" w:rsidRDefault="00A7588C">
      <w:pPr>
        <w:pStyle w:val="Sarakstarindkopa"/>
        <w:numPr>
          <w:ilvl w:val="0"/>
          <w:numId w:val="22"/>
        </w:numPr>
        <w:rPr>
          <w:rFonts w:ascii="Times New Roman" w:hAnsi="Times New Roman" w:cs="Times New Roman"/>
          <w:sz w:val="24"/>
          <w:szCs w:val="24"/>
          <w:lang w:val="lv-LV"/>
        </w:rPr>
      </w:pPr>
      <w:r w:rsidRPr="0021545B">
        <w:rPr>
          <w:rFonts w:ascii="Times New Roman" w:hAnsi="Times New Roman" w:cs="Times New Roman"/>
          <w:sz w:val="24"/>
          <w:szCs w:val="24"/>
          <w:lang w:val="lv-LV"/>
        </w:rPr>
        <w:t>Narkologa atzinums –</w:t>
      </w:r>
      <w:r w:rsidR="00E53851" w:rsidRPr="0021545B">
        <w:rPr>
          <w:rFonts w:ascii="Times New Roman" w:hAnsi="Times New Roman" w:cs="Times New Roman"/>
          <w:sz w:val="24"/>
          <w:szCs w:val="24"/>
          <w:lang w:val="lv-LV"/>
        </w:rPr>
        <w:t xml:space="preserve"> </w:t>
      </w:r>
      <w:r w:rsidRPr="0021545B">
        <w:rPr>
          <w:rFonts w:ascii="Times New Roman" w:hAnsi="Times New Roman" w:cs="Times New Roman"/>
          <w:sz w:val="24"/>
          <w:szCs w:val="24"/>
          <w:lang w:val="lv-LV"/>
        </w:rPr>
        <w:t>1 366;</w:t>
      </w:r>
    </w:p>
    <w:p w14:paraId="22DC948E" w14:textId="580ADBEA" w:rsidR="00BD54B9" w:rsidRPr="0021545B" w:rsidRDefault="00A7588C">
      <w:pPr>
        <w:pStyle w:val="Sarakstarindkopa"/>
        <w:numPr>
          <w:ilvl w:val="0"/>
          <w:numId w:val="22"/>
        </w:numPr>
        <w:rPr>
          <w:rFonts w:ascii="Times New Roman" w:hAnsi="Times New Roman" w:cs="Times New Roman"/>
          <w:sz w:val="24"/>
          <w:szCs w:val="24"/>
          <w:lang w:val="lv-LV"/>
        </w:rPr>
      </w:pPr>
      <w:r w:rsidRPr="0021545B">
        <w:rPr>
          <w:rFonts w:ascii="Times New Roman" w:hAnsi="Times New Roman" w:cs="Times New Roman"/>
          <w:sz w:val="24"/>
          <w:szCs w:val="24"/>
          <w:lang w:val="lv-LV"/>
        </w:rPr>
        <w:t>Specializētā medicīniskā komisija – 185.</w:t>
      </w:r>
    </w:p>
    <w:p w14:paraId="2087B500" w14:textId="0A2C3F77" w:rsidR="002509B5" w:rsidRPr="0021545B" w:rsidRDefault="00526239" w:rsidP="0021545B">
      <w:pPr>
        <w:ind w:firstLine="360"/>
        <w:rPr>
          <w:rFonts w:ascii="Times New Roman" w:hAnsi="Times New Roman" w:cs="Times New Roman"/>
          <w:sz w:val="24"/>
          <w:szCs w:val="24"/>
          <w:lang w:val="lv-LV"/>
        </w:rPr>
      </w:pPr>
      <w:r w:rsidRPr="0021545B">
        <w:rPr>
          <w:rFonts w:ascii="Times New Roman" w:hAnsi="Times New Roman" w:cs="Times New Roman"/>
          <w:sz w:val="24"/>
          <w:szCs w:val="24"/>
          <w:lang w:val="lv-LV"/>
        </w:rPr>
        <w:t>Covid-19 pandēmijas laikā bija novērojams būtisks ambulator</w:t>
      </w:r>
      <w:r w:rsidR="00EA1409" w:rsidRPr="0021545B">
        <w:rPr>
          <w:rFonts w:ascii="Times New Roman" w:hAnsi="Times New Roman" w:cs="Times New Roman"/>
          <w:sz w:val="24"/>
          <w:szCs w:val="24"/>
          <w:lang w:val="lv-LV"/>
        </w:rPr>
        <w:t>o</w:t>
      </w:r>
      <w:r w:rsidRPr="0021545B">
        <w:rPr>
          <w:rFonts w:ascii="Times New Roman" w:hAnsi="Times New Roman" w:cs="Times New Roman"/>
          <w:sz w:val="24"/>
          <w:szCs w:val="24"/>
          <w:lang w:val="lv-LV"/>
        </w:rPr>
        <w:t xml:space="preserve"> pakalpojumu skaita pieaugums psihiatriskajā palīdzībā</w:t>
      </w:r>
      <w:r w:rsidR="0021545B">
        <w:rPr>
          <w:rFonts w:ascii="Times New Roman" w:hAnsi="Times New Roman" w:cs="Times New Roman"/>
          <w:sz w:val="24"/>
          <w:szCs w:val="24"/>
          <w:lang w:val="lv-LV"/>
        </w:rPr>
        <w:t xml:space="preserve"> </w:t>
      </w:r>
      <w:r w:rsidRPr="0021545B">
        <w:rPr>
          <w:rFonts w:ascii="Times New Roman" w:hAnsi="Times New Roman" w:cs="Times New Roman"/>
          <w:sz w:val="24"/>
          <w:szCs w:val="24"/>
          <w:lang w:val="lv-LV"/>
        </w:rPr>
        <w:t>– par 10 % 2021. gadā salīdzin</w:t>
      </w:r>
      <w:r w:rsidR="00EB7116" w:rsidRPr="0021545B">
        <w:rPr>
          <w:rFonts w:ascii="Times New Roman" w:hAnsi="Times New Roman" w:cs="Times New Roman"/>
          <w:sz w:val="24"/>
          <w:szCs w:val="24"/>
          <w:lang w:val="lv-LV"/>
        </w:rPr>
        <w:t>ājumā</w:t>
      </w:r>
      <w:r w:rsidRPr="0021545B">
        <w:rPr>
          <w:rFonts w:ascii="Times New Roman" w:hAnsi="Times New Roman" w:cs="Times New Roman"/>
          <w:sz w:val="24"/>
          <w:szCs w:val="24"/>
          <w:lang w:val="lv-LV"/>
        </w:rPr>
        <w:t xml:space="preserve"> ar 2019. gadu, ņemot vērā, ka Covid</w:t>
      </w:r>
      <w:r w:rsidR="0021545B">
        <w:rPr>
          <w:rFonts w:ascii="Times New Roman" w:hAnsi="Times New Roman" w:cs="Times New Roman"/>
          <w:sz w:val="24"/>
          <w:szCs w:val="24"/>
          <w:lang w:val="lv-LV"/>
        </w:rPr>
        <w:t>-</w:t>
      </w:r>
      <w:r w:rsidRPr="0021545B">
        <w:rPr>
          <w:rFonts w:ascii="Times New Roman" w:hAnsi="Times New Roman" w:cs="Times New Roman"/>
          <w:sz w:val="24"/>
          <w:szCs w:val="24"/>
          <w:lang w:val="lv-LV"/>
        </w:rPr>
        <w:t xml:space="preserve">19 ierobežojumu rezultātā tika nodrošinātas arī attālinātas konsultācijas. </w:t>
      </w:r>
      <w:r w:rsidR="001624BC" w:rsidRPr="0021545B">
        <w:rPr>
          <w:rFonts w:ascii="Times New Roman" w:hAnsi="Times New Roman" w:cs="Times New Roman"/>
          <w:sz w:val="24"/>
          <w:szCs w:val="24"/>
          <w:highlight w:val="white"/>
          <w:lang w:val="lv-LV"/>
        </w:rPr>
        <w:t>Kopš 2019. gada ir samazinājies pacientu skaits neatliekamās medicīniskās palīdzības un pacientu uzņemšanas nodaļā.</w:t>
      </w:r>
      <w:r w:rsidR="001624BC" w:rsidRPr="0021545B">
        <w:rPr>
          <w:rFonts w:ascii="Times New Roman" w:hAnsi="Times New Roman" w:cs="Times New Roman"/>
          <w:color w:val="FF0000"/>
          <w:sz w:val="24"/>
          <w:szCs w:val="24"/>
          <w:highlight w:val="white"/>
          <w:lang w:val="lv-LV"/>
        </w:rPr>
        <w:t xml:space="preserve"> </w:t>
      </w:r>
      <w:r w:rsidR="00DC37E0" w:rsidRPr="0021545B">
        <w:rPr>
          <w:rFonts w:ascii="Times New Roman" w:hAnsi="Times New Roman" w:cs="Times New Roman"/>
          <w:sz w:val="24"/>
          <w:szCs w:val="24"/>
          <w:lang w:val="lv-LV"/>
        </w:rPr>
        <w:t>S</w:t>
      </w:r>
      <w:r w:rsidRPr="0021545B">
        <w:rPr>
          <w:rFonts w:ascii="Times New Roman" w:hAnsi="Times New Roman" w:cs="Times New Roman"/>
          <w:sz w:val="24"/>
          <w:szCs w:val="24"/>
          <w:lang w:val="lv-LV"/>
        </w:rPr>
        <w:t xml:space="preserve">alīdzinot ar 2015. gadu, hospitalizāciju skaits </w:t>
      </w:r>
      <w:r w:rsidR="006F39F0" w:rsidRPr="0021545B">
        <w:rPr>
          <w:rFonts w:ascii="Times New Roman" w:hAnsi="Times New Roman" w:cs="Times New Roman"/>
          <w:sz w:val="24"/>
          <w:szCs w:val="24"/>
          <w:lang w:val="lv-LV"/>
        </w:rPr>
        <w:t>stacionārā kopā psihiatrijas un narkoloģijas jomā</w:t>
      </w:r>
      <w:r w:rsidRPr="0021545B">
        <w:rPr>
          <w:rFonts w:ascii="Times New Roman" w:hAnsi="Times New Roman" w:cs="Times New Roman"/>
          <w:sz w:val="24"/>
          <w:szCs w:val="24"/>
          <w:lang w:val="lv-LV"/>
        </w:rPr>
        <w:t xml:space="preserve"> ir samazinājies par 19</w:t>
      </w:r>
      <w:r w:rsidR="000F506F" w:rsidRPr="0021545B">
        <w:rPr>
          <w:rFonts w:ascii="Times New Roman" w:hAnsi="Times New Roman" w:cs="Times New Roman"/>
          <w:sz w:val="24"/>
          <w:szCs w:val="24"/>
          <w:lang w:val="lv-LV"/>
        </w:rPr>
        <w:t>,6</w:t>
      </w:r>
      <w:r w:rsidRPr="0021545B">
        <w:rPr>
          <w:rFonts w:ascii="Times New Roman" w:hAnsi="Times New Roman" w:cs="Times New Roman"/>
          <w:sz w:val="24"/>
          <w:szCs w:val="24"/>
          <w:lang w:val="lv-LV"/>
        </w:rPr>
        <w:t xml:space="preserve"> %. </w:t>
      </w:r>
      <w:r w:rsidR="008C22CD" w:rsidRPr="0021545B">
        <w:rPr>
          <w:rFonts w:ascii="Times New Roman" w:hAnsi="Times New Roman" w:cs="Times New Roman"/>
          <w:sz w:val="24"/>
          <w:szCs w:val="24"/>
          <w:lang w:val="lv-LV"/>
        </w:rPr>
        <w:t>Taču i</w:t>
      </w:r>
      <w:r w:rsidRPr="0021545B">
        <w:rPr>
          <w:rFonts w:ascii="Times New Roman" w:hAnsi="Times New Roman" w:cs="Times New Roman"/>
          <w:sz w:val="24"/>
          <w:szCs w:val="24"/>
          <w:lang w:val="lv-LV"/>
        </w:rPr>
        <w:t>r audzis pirmreizēji reģistrēto pacientu skaits, kas kopš 2015. gada ir palielinājies par 8</w:t>
      </w:r>
      <w:r w:rsidR="007B7C11" w:rsidRPr="0021545B">
        <w:rPr>
          <w:rFonts w:ascii="Times New Roman" w:hAnsi="Times New Roman" w:cs="Times New Roman"/>
          <w:sz w:val="24"/>
          <w:szCs w:val="24"/>
          <w:lang w:val="lv-LV"/>
        </w:rPr>
        <w:t>2,</w:t>
      </w:r>
      <w:r w:rsidR="00941C66" w:rsidRPr="0021545B">
        <w:rPr>
          <w:rFonts w:ascii="Times New Roman" w:hAnsi="Times New Roman" w:cs="Times New Roman"/>
          <w:sz w:val="24"/>
          <w:szCs w:val="24"/>
          <w:lang w:val="lv-LV"/>
        </w:rPr>
        <w:t>9</w:t>
      </w:r>
      <w:r w:rsidRPr="0021545B">
        <w:rPr>
          <w:rFonts w:ascii="Times New Roman" w:hAnsi="Times New Roman" w:cs="Times New Roman"/>
          <w:sz w:val="24"/>
          <w:szCs w:val="24"/>
          <w:lang w:val="lv-LV"/>
        </w:rPr>
        <w:t xml:space="preserve"> %, kas kopumā norāda uz pieaugošu nepieciešamību pēc Kapitālsabiedrības nodrošinātajiem pakalpojumiem. Savukārt, salīdzinoši stabils ar nelielu tendenci pieaugt ir to pacientu skaits, kas izmanto Kapitālsabiedrības sniegtos motivācijas pakalpojumus. </w:t>
      </w:r>
      <w:r w:rsidR="00726870" w:rsidRPr="0021545B">
        <w:rPr>
          <w:rFonts w:ascii="Times New Roman" w:hAnsi="Times New Roman" w:cs="Times New Roman"/>
          <w:sz w:val="24"/>
          <w:szCs w:val="24"/>
          <w:lang w:val="lv-LV"/>
        </w:rPr>
        <w:t>Kapitālsabiedrības ieskatā</w:t>
      </w:r>
      <w:r w:rsidR="00C629EA" w:rsidRPr="0021545B">
        <w:rPr>
          <w:rFonts w:ascii="Times New Roman" w:hAnsi="Times New Roman" w:cs="Times New Roman"/>
          <w:sz w:val="24"/>
          <w:szCs w:val="24"/>
          <w:lang w:val="lv-LV"/>
        </w:rPr>
        <w:t xml:space="preserve"> šo pakalpojumu nodrošināšana un pieejamības palielināšana būtu nozīmīgs aspekts, lai kopumā veicinātu pacientu atlabšanu</w:t>
      </w:r>
      <w:r w:rsidR="0032600B" w:rsidRPr="0021545B">
        <w:rPr>
          <w:rFonts w:ascii="Times New Roman" w:hAnsi="Times New Roman" w:cs="Times New Roman"/>
          <w:sz w:val="24"/>
          <w:szCs w:val="24"/>
          <w:lang w:val="lv-LV"/>
        </w:rPr>
        <w:t xml:space="preserve">, līdz ar to būtu nepieciešams izvērst sadarbību ar </w:t>
      </w:r>
      <w:r w:rsidR="003352DB" w:rsidRPr="0021545B">
        <w:rPr>
          <w:rFonts w:ascii="Times New Roman" w:hAnsi="Times New Roman" w:cs="Times New Roman"/>
          <w:sz w:val="24"/>
          <w:szCs w:val="24"/>
          <w:lang w:val="lv-LV"/>
        </w:rPr>
        <w:t>pakalpojuma sniedzējiem,</w:t>
      </w:r>
      <w:r w:rsidR="004A0D0E" w:rsidRPr="0021545B">
        <w:rPr>
          <w:rFonts w:ascii="Times New Roman" w:hAnsi="Times New Roman" w:cs="Times New Roman"/>
          <w:sz w:val="24"/>
          <w:szCs w:val="24"/>
          <w:lang w:val="lv-LV"/>
        </w:rPr>
        <w:t xml:space="preserve"> </w:t>
      </w:r>
      <w:r w:rsidR="003352DB" w:rsidRPr="0021545B">
        <w:rPr>
          <w:rFonts w:ascii="Times New Roman" w:hAnsi="Times New Roman" w:cs="Times New Roman"/>
          <w:sz w:val="24"/>
          <w:szCs w:val="24"/>
          <w:lang w:val="lv-LV"/>
        </w:rPr>
        <w:t>kas</w:t>
      </w:r>
      <w:r w:rsidR="004A0D0E" w:rsidRPr="0021545B">
        <w:rPr>
          <w:rFonts w:ascii="Times New Roman" w:hAnsi="Times New Roman" w:cs="Times New Roman"/>
          <w:sz w:val="24"/>
          <w:szCs w:val="24"/>
          <w:lang w:val="lv-LV"/>
        </w:rPr>
        <w:t xml:space="preserve"> nodrošina pakalpojumus, kā ietvaros tiek veicināta pacientu motivācija, piemēram dienas centru pakalpojumi.</w:t>
      </w:r>
      <w:r w:rsidR="00B40672" w:rsidRPr="0021545B">
        <w:rPr>
          <w:rFonts w:ascii="Times New Roman" w:hAnsi="Times New Roman" w:cs="Times New Roman"/>
          <w:sz w:val="24"/>
          <w:szCs w:val="24"/>
          <w:lang w:val="lv-LV"/>
        </w:rPr>
        <w:t xml:space="preserve"> </w:t>
      </w:r>
      <w:r w:rsidR="00777BCF" w:rsidRPr="0021545B">
        <w:rPr>
          <w:rFonts w:ascii="Times New Roman" w:hAnsi="Times New Roman" w:cs="Times New Roman"/>
          <w:sz w:val="24"/>
          <w:szCs w:val="24"/>
          <w:lang w:val="lv-LV"/>
        </w:rPr>
        <w:t>Samazinājies ir</w:t>
      </w:r>
      <w:r w:rsidR="002509B5" w:rsidRPr="0021545B">
        <w:rPr>
          <w:rFonts w:ascii="Times New Roman" w:hAnsi="Times New Roman" w:cs="Times New Roman"/>
          <w:sz w:val="24"/>
          <w:szCs w:val="24"/>
          <w:highlight w:val="white"/>
          <w:lang w:val="lv-LV"/>
        </w:rPr>
        <w:t xml:space="preserve"> ANPREN sniegt</w:t>
      </w:r>
      <w:r w:rsidR="00777BCF" w:rsidRPr="0021545B">
        <w:rPr>
          <w:rFonts w:ascii="Times New Roman" w:hAnsi="Times New Roman" w:cs="Times New Roman"/>
          <w:sz w:val="24"/>
          <w:szCs w:val="24"/>
          <w:highlight w:val="white"/>
          <w:lang w:val="lv-LV"/>
        </w:rPr>
        <w:t>o</w:t>
      </w:r>
      <w:r w:rsidR="002509B5" w:rsidRPr="0021545B">
        <w:rPr>
          <w:rFonts w:ascii="Times New Roman" w:hAnsi="Times New Roman" w:cs="Times New Roman"/>
          <w:sz w:val="24"/>
          <w:szCs w:val="24"/>
          <w:highlight w:val="white"/>
          <w:lang w:val="lv-LV"/>
        </w:rPr>
        <w:t xml:space="preserve"> pakalpojum</w:t>
      </w:r>
      <w:r w:rsidR="00777BCF" w:rsidRPr="0021545B">
        <w:rPr>
          <w:rFonts w:ascii="Times New Roman" w:hAnsi="Times New Roman" w:cs="Times New Roman"/>
          <w:sz w:val="24"/>
          <w:szCs w:val="24"/>
          <w:highlight w:val="white"/>
          <w:lang w:val="lv-LV"/>
        </w:rPr>
        <w:t>u apjoms</w:t>
      </w:r>
      <w:r w:rsidR="002509B5" w:rsidRPr="0021545B">
        <w:rPr>
          <w:rFonts w:ascii="Times New Roman" w:hAnsi="Times New Roman" w:cs="Times New Roman"/>
          <w:sz w:val="24"/>
          <w:szCs w:val="24"/>
          <w:highlight w:val="white"/>
          <w:lang w:val="lv-LV"/>
        </w:rPr>
        <w:t xml:space="preserve">, </w:t>
      </w:r>
      <w:r w:rsidR="00777BCF" w:rsidRPr="0021545B">
        <w:rPr>
          <w:rFonts w:ascii="Times New Roman" w:hAnsi="Times New Roman" w:cs="Times New Roman"/>
          <w:sz w:val="24"/>
          <w:szCs w:val="24"/>
          <w:highlight w:val="white"/>
          <w:lang w:val="lv-LV"/>
        </w:rPr>
        <w:t>kura ietvaros tiek</w:t>
      </w:r>
      <w:r w:rsidR="002509B5" w:rsidRPr="0021545B">
        <w:rPr>
          <w:rFonts w:ascii="Times New Roman" w:hAnsi="Times New Roman" w:cs="Times New Roman"/>
          <w:sz w:val="24"/>
          <w:szCs w:val="24"/>
          <w:highlight w:val="white"/>
          <w:lang w:val="lv-LV"/>
        </w:rPr>
        <w:t xml:space="preserve"> </w:t>
      </w:r>
      <w:r w:rsidR="00777BCF" w:rsidRPr="0021545B">
        <w:rPr>
          <w:rFonts w:ascii="Times New Roman" w:hAnsi="Times New Roman" w:cs="Times New Roman"/>
          <w:sz w:val="24"/>
          <w:szCs w:val="24"/>
          <w:highlight w:val="white"/>
          <w:lang w:val="lv-LV"/>
        </w:rPr>
        <w:t>veiktas</w:t>
      </w:r>
      <w:r w:rsidR="002509B5" w:rsidRPr="0021545B">
        <w:rPr>
          <w:rFonts w:ascii="Times New Roman" w:hAnsi="Times New Roman" w:cs="Times New Roman"/>
          <w:sz w:val="24"/>
          <w:szCs w:val="24"/>
          <w:highlight w:val="white"/>
          <w:lang w:val="lv-LV"/>
        </w:rPr>
        <w:t xml:space="preserve"> medicīniskās pārbaudes un </w:t>
      </w:r>
      <w:r w:rsidR="002509B5" w:rsidRPr="0021545B">
        <w:rPr>
          <w:rFonts w:ascii="Times New Roman" w:hAnsi="Times New Roman" w:cs="Times New Roman"/>
          <w:sz w:val="24"/>
          <w:szCs w:val="24"/>
          <w:lang w:val="lv-LV"/>
        </w:rPr>
        <w:t xml:space="preserve">nepieciešamās ekspertīzes – izmeklējumus alkohola, narkotisko un psihotropo vielu klātbūtnes noteikšanai. Kopš 2015. gada </w:t>
      </w:r>
      <w:r w:rsidR="00BF1EE5" w:rsidRPr="0021545B">
        <w:rPr>
          <w:rFonts w:ascii="Times New Roman" w:hAnsi="Times New Roman" w:cs="Times New Roman"/>
          <w:sz w:val="24"/>
          <w:szCs w:val="24"/>
          <w:lang w:val="lv-LV"/>
        </w:rPr>
        <w:t>pārbaudīto personu skaits ir samazinājies par 24 %</w:t>
      </w:r>
      <w:r w:rsidR="002509B5" w:rsidRPr="0021545B">
        <w:rPr>
          <w:rFonts w:ascii="Times New Roman" w:hAnsi="Times New Roman" w:cs="Times New Roman"/>
          <w:sz w:val="24"/>
          <w:szCs w:val="24"/>
          <w:lang w:val="lv-LV"/>
        </w:rPr>
        <w:t xml:space="preserve">. </w:t>
      </w:r>
    </w:p>
    <w:p w14:paraId="50B60ACD" w14:textId="3045F636" w:rsidR="00526239" w:rsidRPr="0021545B" w:rsidRDefault="002509B5" w:rsidP="0021545B">
      <w:pPr>
        <w:pBdr>
          <w:top w:val="nil"/>
          <w:left w:val="nil"/>
          <w:bottom w:val="nil"/>
          <w:right w:val="nil"/>
          <w:between w:val="nil"/>
        </w:pBdr>
        <w:ind w:firstLine="360"/>
        <w:rPr>
          <w:rFonts w:ascii="Times New Roman" w:hAnsi="Times New Roman" w:cs="Times New Roman"/>
          <w:sz w:val="24"/>
          <w:szCs w:val="24"/>
          <w:lang w:val="lv-LV"/>
        </w:rPr>
      </w:pPr>
      <w:r w:rsidRPr="0021545B">
        <w:rPr>
          <w:rFonts w:ascii="Times New Roman" w:hAnsi="Times New Roman" w:cs="Times New Roman"/>
          <w:sz w:val="24"/>
          <w:szCs w:val="24"/>
          <w:highlight w:val="white"/>
          <w:lang w:val="lv-LV"/>
        </w:rPr>
        <w:t xml:space="preserve">Saistībā ar ilgstošās sociālās aprūpes un sociālās rehabilitācijas pakalpojumu nodrošināšanu pieprasījums un piedāvājums pēdējo septiņu gadu laikā ir bijis nemainīgs, </w:t>
      </w:r>
      <w:r w:rsidR="00A4307F" w:rsidRPr="0021545B">
        <w:rPr>
          <w:rFonts w:ascii="Times New Roman" w:hAnsi="Times New Roman" w:cs="Times New Roman"/>
          <w:sz w:val="24"/>
          <w:szCs w:val="24"/>
          <w:highlight w:val="white"/>
          <w:lang w:val="lv-LV"/>
        </w:rPr>
        <w:t>Kapitālsabiedrība</w:t>
      </w:r>
      <w:r w:rsidRPr="0021545B">
        <w:rPr>
          <w:rFonts w:ascii="Times New Roman" w:hAnsi="Times New Roman" w:cs="Times New Roman"/>
          <w:sz w:val="24"/>
          <w:szCs w:val="24"/>
          <w:highlight w:val="white"/>
          <w:lang w:val="lv-LV"/>
        </w:rPr>
        <w:t xml:space="preserve"> ISAC ietvaros nodrošina 74 vietas, tāpat arī darbinieku skaits pēdējo četru gadu laikā ir bijis stabils. </w:t>
      </w:r>
      <w:r w:rsidRPr="0021545B">
        <w:rPr>
          <w:rFonts w:ascii="Times New Roman" w:hAnsi="Times New Roman" w:cs="Times New Roman"/>
          <w:sz w:val="24"/>
          <w:szCs w:val="24"/>
          <w:lang w:val="lv-LV"/>
        </w:rPr>
        <w:lastRenderedPageBreak/>
        <w:t>S</w:t>
      </w:r>
      <w:r w:rsidR="00526239" w:rsidRPr="0021545B">
        <w:rPr>
          <w:rFonts w:ascii="Times New Roman" w:hAnsi="Times New Roman" w:cs="Times New Roman"/>
          <w:sz w:val="24"/>
          <w:szCs w:val="24"/>
          <w:lang w:val="lv-LV"/>
        </w:rPr>
        <w:t>avukārt no jauna iestājušos klientu skaits analizētajā laika periodā ir mainīgs, 2021. gadā uzņemto klientu skaits ir bijis 15 personas</w:t>
      </w:r>
      <w:r w:rsidR="00B361E5" w:rsidRPr="0021545B">
        <w:rPr>
          <w:rFonts w:ascii="Times New Roman" w:hAnsi="Times New Roman" w:cs="Times New Roman"/>
          <w:sz w:val="24"/>
          <w:szCs w:val="24"/>
          <w:lang w:val="lv-LV"/>
        </w:rPr>
        <w:t>, kas apskatītajā periodā ir bijis lielākais</w:t>
      </w:r>
      <w:r w:rsidR="00526239" w:rsidRPr="0021545B">
        <w:rPr>
          <w:rFonts w:ascii="Times New Roman" w:hAnsi="Times New Roman" w:cs="Times New Roman"/>
          <w:sz w:val="24"/>
          <w:szCs w:val="24"/>
          <w:lang w:val="lv-LV"/>
        </w:rPr>
        <w:t xml:space="preserve">. </w:t>
      </w:r>
    </w:p>
    <w:p w14:paraId="5C409D08" w14:textId="066D51D4" w:rsidR="00F44BA5" w:rsidRPr="0021545B" w:rsidRDefault="00F44BA5" w:rsidP="00F44BA5">
      <w:pPr>
        <w:pStyle w:val="Parakstszemobjekta"/>
        <w:framePr w:w="0" w:wrap="auto" w:vAnchor="margin" w:yAlign="inline"/>
        <w:rPr>
          <w:rFonts w:ascii="Times New Roman" w:hAnsi="Times New Roman" w:cs="Times New Roman"/>
          <w:color w:val="auto"/>
        </w:rPr>
      </w:pPr>
      <w:r w:rsidRPr="0021545B">
        <w:rPr>
          <w:rFonts w:ascii="Times New Roman" w:hAnsi="Times New Roman" w:cs="Times New Roman"/>
          <w:color w:val="auto"/>
        </w:rPr>
        <w:t xml:space="preserve">Tabula </w:t>
      </w:r>
      <w:r w:rsidR="00202BF3" w:rsidRPr="0021545B">
        <w:rPr>
          <w:rFonts w:ascii="Times New Roman" w:hAnsi="Times New Roman" w:cs="Times New Roman"/>
          <w:color w:val="auto"/>
        </w:rPr>
        <w:fldChar w:fldCharType="begin"/>
      </w:r>
      <w:r w:rsidR="00202BF3" w:rsidRPr="0021545B">
        <w:rPr>
          <w:rFonts w:ascii="Times New Roman" w:hAnsi="Times New Roman" w:cs="Times New Roman"/>
          <w:color w:val="auto"/>
        </w:rPr>
        <w:instrText xml:space="preserve"> SEQ Tabula \* ARABIC </w:instrText>
      </w:r>
      <w:r w:rsidR="00202BF3" w:rsidRPr="0021545B">
        <w:rPr>
          <w:rFonts w:ascii="Times New Roman" w:hAnsi="Times New Roman" w:cs="Times New Roman"/>
          <w:color w:val="auto"/>
        </w:rPr>
        <w:fldChar w:fldCharType="separate"/>
      </w:r>
      <w:r w:rsidR="00311D1B" w:rsidRPr="0021545B">
        <w:rPr>
          <w:rFonts w:ascii="Times New Roman" w:hAnsi="Times New Roman" w:cs="Times New Roman"/>
          <w:noProof/>
          <w:color w:val="auto"/>
        </w:rPr>
        <w:t>5</w:t>
      </w:r>
      <w:r w:rsidR="00202BF3" w:rsidRPr="0021545B">
        <w:rPr>
          <w:rFonts w:ascii="Times New Roman" w:hAnsi="Times New Roman" w:cs="Times New Roman"/>
          <w:noProof/>
          <w:color w:val="auto"/>
        </w:rPr>
        <w:fldChar w:fldCharType="end"/>
      </w:r>
      <w:r w:rsidRPr="0021545B">
        <w:rPr>
          <w:rFonts w:ascii="Times New Roman" w:hAnsi="Times New Roman" w:cs="Times New Roman"/>
          <w:color w:val="auto"/>
        </w:rPr>
        <w:t>. Pacientu skaita izmaiņas 2015.-2021. gadu periodā</w:t>
      </w:r>
    </w:p>
    <w:tbl>
      <w:tblPr>
        <w:tblStyle w:val="Civittatable"/>
        <w:tblW w:w="0" w:type="auto"/>
        <w:tblInd w:w="-5" w:type="dxa"/>
        <w:tblLook w:val="04A0" w:firstRow="1" w:lastRow="0" w:firstColumn="1" w:lastColumn="0" w:noHBand="0" w:noVBand="1"/>
      </w:tblPr>
      <w:tblGrid>
        <w:gridCol w:w="3372"/>
        <w:gridCol w:w="984"/>
        <w:gridCol w:w="983"/>
        <w:gridCol w:w="845"/>
        <w:gridCol w:w="769"/>
        <w:gridCol w:w="790"/>
        <w:gridCol w:w="769"/>
        <w:gridCol w:w="928"/>
      </w:tblGrid>
      <w:tr w:rsidR="00526239" w:rsidRPr="0021545B" w14:paraId="003B9F07" w14:textId="77777777" w:rsidTr="00D14DB1">
        <w:trPr>
          <w:cnfStyle w:val="100000000000" w:firstRow="1" w:lastRow="0" w:firstColumn="0" w:lastColumn="0" w:oddVBand="0" w:evenVBand="0" w:oddHBand="0" w:evenHBand="0" w:firstRowFirstColumn="0" w:firstRowLastColumn="0" w:lastRowFirstColumn="0" w:lastRowLastColumn="0"/>
          <w:tblHeader/>
        </w:trPr>
        <w:tc>
          <w:tcPr>
            <w:tcW w:w="3372" w:type="dxa"/>
          </w:tcPr>
          <w:p w14:paraId="72C9361B"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Pakalpojums/gads</w:t>
            </w:r>
          </w:p>
        </w:tc>
        <w:tc>
          <w:tcPr>
            <w:tcW w:w="984" w:type="dxa"/>
          </w:tcPr>
          <w:p w14:paraId="2C2DAFA2"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2015</w:t>
            </w:r>
          </w:p>
        </w:tc>
        <w:tc>
          <w:tcPr>
            <w:tcW w:w="983" w:type="dxa"/>
          </w:tcPr>
          <w:p w14:paraId="6FB79D36"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2016</w:t>
            </w:r>
          </w:p>
        </w:tc>
        <w:tc>
          <w:tcPr>
            <w:tcW w:w="845" w:type="dxa"/>
          </w:tcPr>
          <w:p w14:paraId="721705C5"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2017</w:t>
            </w:r>
          </w:p>
        </w:tc>
        <w:tc>
          <w:tcPr>
            <w:tcW w:w="769" w:type="dxa"/>
          </w:tcPr>
          <w:p w14:paraId="784538CB"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2018</w:t>
            </w:r>
          </w:p>
        </w:tc>
        <w:tc>
          <w:tcPr>
            <w:tcW w:w="790" w:type="dxa"/>
          </w:tcPr>
          <w:p w14:paraId="12A0C90C"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2019</w:t>
            </w:r>
          </w:p>
        </w:tc>
        <w:tc>
          <w:tcPr>
            <w:tcW w:w="769" w:type="dxa"/>
          </w:tcPr>
          <w:p w14:paraId="3D4D8A3B"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2020</w:t>
            </w:r>
          </w:p>
        </w:tc>
        <w:tc>
          <w:tcPr>
            <w:tcW w:w="928" w:type="dxa"/>
          </w:tcPr>
          <w:p w14:paraId="62BCCE1A"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2021</w:t>
            </w:r>
          </w:p>
        </w:tc>
      </w:tr>
      <w:tr w:rsidR="00526239" w:rsidRPr="0021545B" w14:paraId="500C6DFA" w14:textId="77777777" w:rsidTr="00D14DB1">
        <w:trPr>
          <w:cnfStyle w:val="000000100000" w:firstRow="0" w:lastRow="0" w:firstColumn="0" w:lastColumn="0" w:oddVBand="0" w:evenVBand="0" w:oddHBand="1" w:evenHBand="0" w:firstRowFirstColumn="0" w:firstRowLastColumn="0" w:lastRowFirstColumn="0" w:lastRowLastColumn="0"/>
        </w:trPr>
        <w:tc>
          <w:tcPr>
            <w:tcW w:w="9440" w:type="dxa"/>
            <w:gridSpan w:val="8"/>
          </w:tcPr>
          <w:p w14:paraId="0A509262" w14:textId="2F2458C8"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b/>
                <w:bCs w:val="0"/>
                <w:color w:val="134753" w:themeColor="accent1"/>
                <w:szCs w:val="20"/>
                <w:lang w:val="lv-LV"/>
              </w:rPr>
              <w:t xml:space="preserve">Psihiatriskā palīdzība </w:t>
            </w:r>
          </w:p>
        </w:tc>
      </w:tr>
      <w:tr w:rsidR="00526239" w:rsidRPr="0021545B" w14:paraId="7C97E8C1" w14:textId="77777777" w:rsidTr="00D14DB1">
        <w:trPr>
          <w:cnfStyle w:val="000000010000" w:firstRow="0" w:lastRow="0" w:firstColumn="0" w:lastColumn="0" w:oddVBand="0" w:evenVBand="0" w:oddHBand="0" w:evenHBand="1" w:firstRowFirstColumn="0" w:firstRowLastColumn="0" w:lastRowFirstColumn="0" w:lastRowLastColumn="0"/>
        </w:trPr>
        <w:tc>
          <w:tcPr>
            <w:tcW w:w="3372" w:type="dxa"/>
          </w:tcPr>
          <w:p w14:paraId="07E3F6C4"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Hospitalizāciju skaits stacionārā</w:t>
            </w:r>
          </w:p>
        </w:tc>
        <w:tc>
          <w:tcPr>
            <w:tcW w:w="984" w:type="dxa"/>
          </w:tcPr>
          <w:p w14:paraId="4F7E776C"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5 940</w:t>
            </w:r>
          </w:p>
        </w:tc>
        <w:tc>
          <w:tcPr>
            <w:tcW w:w="983" w:type="dxa"/>
          </w:tcPr>
          <w:p w14:paraId="41B8493E"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5 998</w:t>
            </w:r>
          </w:p>
        </w:tc>
        <w:tc>
          <w:tcPr>
            <w:tcW w:w="845" w:type="dxa"/>
          </w:tcPr>
          <w:p w14:paraId="55DEB5A6"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6 035</w:t>
            </w:r>
          </w:p>
        </w:tc>
        <w:tc>
          <w:tcPr>
            <w:tcW w:w="769" w:type="dxa"/>
          </w:tcPr>
          <w:p w14:paraId="5BEB913F"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5 861</w:t>
            </w:r>
          </w:p>
        </w:tc>
        <w:tc>
          <w:tcPr>
            <w:tcW w:w="790" w:type="dxa"/>
          </w:tcPr>
          <w:p w14:paraId="773005F6"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5 734</w:t>
            </w:r>
          </w:p>
        </w:tc>
        <w:tc>
          <w:tcPr>
            <w:tcW w:w="769" w:type="dxa"/>
          </w:tcPr>
          <w:p w14:paraId="086193AD"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4 864</w:t>
            </w:r>
          </w:p>
        </w:tc>
        <w:tc>
          <w:tcPr>
            <w:tcW w:w="928" w:type="dxa"/>
          </w:tcPr>
          <w:p w14:paraId="226AF724"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4 662</w:t>
            </w:r>
          </w:p>
        </w:tc>
      </w:tr>
      <w:tr w:rsidR="00526239" w:rsidRPr="0021545B" w14:paraId="6C38D189" w14:textId="77777777" w:rsidTr="00D14DB1">
        <w:trPr>
          <w:cnfStyle w:val="000000100000" w:firstRow="0" w:lastRow="0" w:firstColumn="0" w:lastColumn="0" w:oddVBand="0" w:evenVBand="0" w:oddHBand="1" w:evenHBand="0" w:firstRowFirstColumn="0" w:firstRowLastColumn="0" w:lastRowFirstColumn="0" w:lastRowLastColumn="0"/>
          <w:trHeight w:val="870"/>
        </w:trPr>
        <w:tc>
          <w:tcPr>
            <w:tcW w:w="3372" w:type="dxa"/>
          </w:tcPr>
          <w:p w14:paraId="6AC93BA8"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 xml:space="preserve">Ambulatoro apmeklējumu skaits </w:t>
            </w:r>
          </w:p>
        </w:tc>
        <w:tc>
          <w:tcPr>
            <w:tcW w:w="984" w:type="dxa"/>
          </w:tcPr>
          <w:p w14:paraId="45028C80"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61 338</w:t>
            </w:r>
          </w:p>
        </w:tc>
        <w:tc>
          <w:tcPr>
            <w:tcW w:w="983" w:type="dxa"/>
          </w:tcPr>
          <w:p w14:paraId="0DD4D6B5"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62 013</w:t>
            </w:r>
          </w:p>
        </w:tc>
        <w:tc>
          <w:tcPr>
            <w:tcW w:w="845" w:type="dxa"/>
          </w:tcPr>
          <w:p w14:paraId="393D86D1"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60 691</w:t>
            </w:r>
          </w:p>
        </w:tc>
        <w:tc>
          <w:tcPr>
            <w:tcW w:w="769" w:type="dxa"/>
          </w:tcPr>
          <w:p w14:paraId="0869C816"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59 154</w:t>
            </w:r>
          </w:p>
          <w:p w14:paraId="5D2DA465" w14:textId="77777777" w:rsidR="00526239" w:rsidRPr="0021545B" w:rsidRDefault="00526239">
            <w:pPr>
              <w:spacing w:line="276" w:lineRule="auto"/>
              <w:rPr>
                <w:rFonts w:ascii="Times New Roman" w:hAnsi="Times New Roman" w:cs="Times New Roman"/>
                <w:szCs w:val="20"/>
                <w:lang w:val="lv-LV"/>
              </w:rPr>
            </w:pPr>
          </w:p>
        </w:tc>
        <w:tc>
          <w:tcPr>
            <w:tcW w:w="790" w:type="dxa"/>
          </w:tcPr>
          <w:p w14:paraId="3B089D92"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60 494</w:t>
            </w:r>
          </w:p>
        </w:tc>
        <w:tc>
          <w:tcPr>
            <w:tcW w:w="769" w:type="dxa"/>
          </w:tcPr>
          <w:p w14:paraId="5491AC93"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66 805</w:t>
            </w:r>
          </w:p>
        </w:tc>
        <w:tc>
          <w:tcPr>
            <w:tcW w:w="928" w:type="dxa"/>
          </w:tcPr>
          <w:p w14:paraId="739668A1"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71 746</w:t>
            </w:r>
          </w:p>
        </w:tc>
      </w:tr>
      <w:tr w:rsidR="00526239" w:rsidRPr="0021545B" w14:paraId="70ED7475" w14:textId="77777777" w:rsidTr="00D14DB1">
        <w:trPr>
          <w:cnfStyle w:val="000000010000" w:firstRow="0" w:lastRow="0" w:firstColumn="0" w:lastColumn="0" w:oddVBand="0" w:evenVBand="0" w:oddHBand="0" w:evenHBand="1" w:firstRowFirstColumn="0" w:firstRowLastColumn="0" w:lastRowFirstColumn="0" w:lastRowLastColumn="0"/>
          <w:trHeight w:val="555"/>
        </w:trPr>
        <w:tc>
          <w:tcPr>
            <w:tcW w:w="3372" w:type="dxa"/>
          </w:tcPr>
          <w:p w14:paraId="5ACB6815"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Dienas stacionāra pacientu skaits</w:t>
            </w:r>
          </w:p>
        </w:tc>
        <w:tc>
          <w:tcPr>
            <w:tcW w:w="984" w:type="dxa"/>
          </w:tcPr>
          <w:p w14:paraId="4864DC73"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473</w:t>
            </w:r>
          </w:p>
        </w:tc>
        <w:tc>
          <w:tcPr>
            <w:tcW w:w="983" w:type="dxa"/>
          </w:tcPr>
          <w:p w14:paraId="6069F40D"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512</w:t>
            </w:r>
          </w:p>
        </w:tc>
        <w:tc>
          <w:tcPr>
            <w:tcW w:w="845" w:type="dxa"/>
          </w:tcPr>
          <w:p w14:paraId="5BC4937A"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442</w:t>
            </w:r>
          </w:p>
        </w:tc>
        <w:tc>
          <w:tcPr>
            <w:tcW w:w="769" w:type="dxa"/>
          </w:tcPr>
          <w:p w14:paraId="1F5A99B9"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457</w:t>
            </w:r>
          </w:p>
        </w:tc>
        <w:tc>
          <w:tcPr>
            <w:tcW w:w="790" w:type="dxa"/>
          </w:tcPr>
          <w:p w14:paraId="71C7FEFC"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581</w:t>
            </w:r>
          </w:p>
        </w:tc>
        <w:tc>
          <w:tcPr>
            <w:tcW w:w="769" w:type="dxa"/>
          </w:tcPr>
          <w:p w14:paraId="208DECE7"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431</w:t>
            </w:r>
          </w:p>
        </w:tc>
        <w:tc>
          <w:tcPr>
            <w:tcW w:w="928" w:type="dxa"/>
          </w:tcPr>
          <w:p w14:paraId="7FC62E5C"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434</w:t>
            </w:r>
          </w:p>
        </w:tc>
      </w:tr>
      <w:tr w:rsidR="00D260E2" w:rsidRPr="0021545B" w14:paraId="3CBBB2D0" w14:textId="77777777" w:rsidTr="00D14DB1">
        <w:trPr>
          <w:cnfStyle w:val="000000100000" w:firstRow="0" w:lastRow="0" w:firstColumn="0" w:lastColumn="0" w:oddVBand="0" w:evenVBand="0" w:oddHBand="1" w:evenHBand="0" w:firstRowFirstColumn="0" w:firstRowLastColumn="0" w:lastRowFirstColumn="0" w:lastRowLastColumn="0"/>
        </w:trPr>
        <w:tc>
          <w:tcPr>
            <w:tcW w:w="3372" w:type="dxa"/>
          </w:tcPr>
          <w:p w14:paraId="6099A237"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Reģistrēto ambulatoro pacientu skaits</w:t>
            </w:r>
          </w:p>
        </w:tc>
        <w:tc>
          <w:tcPr>
            <w:tcW w:w="984" w:type="dxa"/>
          </w:tcPr>
          <w:p w14:paraId="00F0FF9C"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szCs w:val="20"/>
              </w:rPr>
              <w:t>11 187</w:t>
            </w:r>
          </w:p>
        </w:tc>
        <w:tc>
          <w:tcPr>
            <w:tcW w:w="983" w:type="dxa"/>
          </w:tcPr>
          <w:p w14:paraId="388ABF2A"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szCs w:val="20"/>
              </w:rPr>
              <w:t>11 672</w:t>
            </w:r>
          </w:p>
        </w:tc>
        <w:tc>
          <w:tcPr>
            <w:tcW w:w="845" w:type="dxa"/>
          </w:tcPr>
          <w:p w14:paraId="3DD490A4"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szCs w:val="20"/>
              </w:rPr>
              <w:t>11 961</w:t>
            </w:r>
          </w:p>
        </w:tc>
        <w:tc>
          <w:tcPr>
            <w:tcW w:w="769" w:type="dxa"/>
          </w:tcPr>
          <w:p w14:paraId="1EBDB57A"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szCs w:val="20"/>
              </w:rPr>
              <w:t>12 167</w:t>
            </w:r>
          </w:p>
        </w:tc>
        <w:tc>
          <w:tcPr>
            <w:tcW w:w="790" w:type="dxa"/>
          </w:tcPr>
          <w:p w14:paraId="6EE7D140"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szCs w:val="20"/>
              </w:rPr>
              <w:t>12 490</w:t>
            </w:r>
          </w:p>
        </w:tc>
        <w:tc>
          <w:tcPr>
            <w:tcW w:w="769" w:type="dxa"/>
          </w:tcPr>
          <w:p w14:paraId="4E536C7A"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szCs w:val="20"/>
              </w:rPr>
              <w:t>13 386</w:t>
            </w:r>
          </w:p>
        </w:tc>
        <w:tc>
          <w:tcPr>
            <w:tcW w:w="928" w:type="dxa"/>
            <w:shd w:val="clear" w:color="auto" w:fill="F2F2F2" w:themeFill="accent5" w:themeFillTint="33"/>
          </w:tcPr>
          <w:p w14:paraId="71755145"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17 183</w:t>
            </w:r>
          </w:p>
        </w:tc>
      </w:tr>
      <w:tr w:rsidR="00D260E2" w:rsidRPr="0021545B" w14:paraId="5FB9D331" w14:textId="77777777" w:rsidTr="00D14DB1">
        <w:trPr>
          <w:cnfStyle w:val="000000010000" w:firstRow="0" w:lastRow="0" w:firstColumn="0" w:lastColumn="0" w:oddVBand="0" w:evenVBand="0" w:oddHBand="0" w:evenHBand="1" w:firstRowFirstColumn="0" w:firstRowLastColumn="0" w:lastRowFirstColumn="0" w:lastRowLastColumn="0"/>
        </w:trPr>
        <w:tc>
          <w:tcPr>
            <w:tcW w:w="3372" w:type="dxa"/>
          </w:tcPr>
          <w:p w14:paraId="07C79B06"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 no tiem pirmreizēji</w:t>
            </w:r>
          </w:p>
        </w:tc>
        <w:tc>
          <w:tcPr>
            <w:tcW w:w="984" w:type="dxa"/>
          </w:tcPr>
          <w:p w14:paraId="0F92F745"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bCs w:val="0"/>
                <w:szCs w:val="20"/>
              </w:rPr>
              <w:t>1 988</w:t>
            </w:r>
          </w:p>
        </w:tc>
        <w:tc>
          <w:tcPr>
            <w:tcW w:w="983" w:type="dxa"/>
          </w:tcPr>
          <w:p w14:paraId="1424CD7D"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bCs w:val="0"/>
                <w:szCs w:val="20"/>
              </w:rPr>
              <w:t>2 126</w:t>
            </w:r>
          </w:p>
        </w:tc>
        <w:tc>
          <w:tcPr>
            <w:tcW w:w="845" w:type="dxa"/>
          </w:tcPr>
          <w:p w14:paraId="62EBE975"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bCs w:val="0"/>
                <w:szCs w:val="20"/>
              </w:rPr>
              <w:t>2 079</w:t>
            </w:r>
          </w:p>
        </w:tc>
        <w:tc>
          <w:tcPr>
            <w:tcW w:w="769" w:type="dxa"/>
          </w:tcPr>
          <w:p w14:paraId="0F681E6D"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bCs w:val="0"/>
                <w:szCs w:val="20"/>
              </w:rPr>
              <w:t>2 355</w:t>
            </w:r>
          </w:p>
        </w:tc>
        <w:tc>
          <w:tcPr>
            <w:tcW w:w="790" w:type="dxa"/>
          </w:tcPr>
          <w:p w14:paraId="2863E4CF"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bCs w:val="0"/>
                <w:szCs w:val="20"/>
              </w:rPr>
              <w:t>2 520</w:t>
            </w:r>
          </w:p>
        </w:tc>
        <w:tc>
          <w:tcPr>
            <w:tcW w:w="769" w:type="dxa"/>
          </w:tcPr>
          <w:p w14:paraId="1B4DAF4B" w14:textId="77777777" w:rsidR="00526239" w:rsidRPr="0021545B" w:rsidRDefault="00526239">
            <w:pPr>
              <w:spacing w:line="276" w:lineRule="auto"/>
              <w:rPr>
                <w:rFonts w:ascii="Times New Roman" w:hAnsi="Times New Roman" w:cs="Times New Roman"/>
                <w:color w:val="FF0000"/>
                <w:szCs w:val="20"/>
                <w:lang w:val="lv-LV"/>
              </w:rPr>
            </w:pPr>
            <w:r w:rsidRPr="0021545B">
              <w:rPr>
                <w:rFonts w:ascii="Times New Roman" w:hAnsi="Times New Roman" w:cs="Times New Roman"/>
                <w:bCs w:val="0"/>
                <w:szCs w:val="20"/>
              </w:rPr>
              <w:t>3 111</w:t>
            </w:r>
          </w:p>
        </w:tc>
        <w:tc>
          <w:tcPr>
            <w:tcW w:w="928" w:type="dxa"/>
            <w:shd w:val="clear" w:color="auto" w:fill="F2F2F2" w:themeFill="accent5" w:themeFillTint="33"/>
          </w:tcPr>
          <w:p w14:paraId="0E4A9EC6"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3 578</w:t>
            </w:r>
          </w:p>
        </w:tc>
      </w:tr>
      <w:tr w:rsidR="00526239" w:rsidRPr="0021545B" w14:paraId="38A26F6A" w14:textId="77777777" w:rsidTr="00D14DB1">
        <w:trPr>
          <w:cnfStyle w:val="000000100000" w:firstRow="0" w:lastRow="0" w:firstColumn="0" w:lastColumn="0" w:oddVBand="0" w:evenVBand="0" w:oddHBand="1" w:evenHBand="0" w:firstRowFirstColumn="0" w:firstRowLastColumn="0" w:lastRowFirstColumn="0" w:lastRowLastColumn="0"/>
        </w:trPr>
        <w:tc>
          <w:tcPr>
            <w:tcW w:w="9440" w:type="dxa"/>
            <w:gridSpan w:val="8"/>
          </w:tcPr>
          <w:p w14:paraId="76E7E0A7" w14:textId="206EBF42" w:rsidR="00526239" w:rsidRPr="0021545B" w:rsidRDefault="00526239">
            <w:pPr>
              <w:spacing w:line="276" w:lineRule="auto"/>
              <w:rPr>
                <w:rFonts w:ascii="Times New Roman" w:hAnsi="Times New Roman" w:cs="Times New Roman"/>
                <w:b/>
                <w:bCs w:val="0"/>
                <w:color w:val="134753" w:themeColor="accent1"/>
                <w:szCs w:val="20"/>
              </w:rPr>
            </w:pPr>
            <w:r w:rsidRPr="0021545B">
              <w:rPr>
                <w:rFonts w:ascii="Times New Roman" w:hAnsi="Times New Roman" w:cs="Times New Roman"/>
                <w:b/>
                <w:bCs w:val="0"/>
                <w:color w:val="134753" w:themeColor="accent1"/>
                <w:szCs w:val="20"/>
                <w:lang w:val="lv-LV"/>
              </w:rPr>
              <w:t xml:space="preserve">Narkoloģiskā palīdzība </w:t>
            </w:r>
          </w:p>
        </w:tc>
      </w:tr>
      <w:tr w:rsidR="00526239" w:rsidRPr="0021545B" w14:paraId="19D39A4C" w14:textId="77777777" w:rsidTr="00D14DB1">
        <w:trPr>
          <w:cnfStyle w:val="000000010000" w:firstRow="0" w:lastRow="0" w:firstColumn="0" w:lastColumn="0" w:oddVBand="0" w:evenVBand="0" w:oddHBand="0" w:evenHBand="1" w:firstRowFirstColumn="0" w:firstRowLastColumn="0" w:lastRowFirstColumn="0" w:lastRowLastColumn="0"/>
        </w:trPr>
        <w:tc>
          <w:tcPr>
            <w:tcW w:w="3372" w:type="dxa"/>
          </w:tcPr>
          <w:p w14:paraId="4A98FC04" w14:textId="77777777" w:rsidR="00526239" w:rsidRPr="0021545B" w:rsidRDefault="00526239">
            <w:pPr>
              <w:spacing w:line="276" w:lineRule="auto"/>
              <w:rPr>
                <w:rFonts w:ascii="Times New Roman" w:hAnsi="Times New Roman" w:cs="Times New Roman"/>
                <w:b/>
                <w:bCs w:val="0"/>
                <w:szCs w:val="20"/>
                <w:lang w:val="lv-LV"/>
              </w:rPr>
            </w:pPr>
            <w:r w:rsidRPr="0021545B">
              <w:rPr>
                <w:rFonts w:ascii="Times New Roman" w:hAnsi="Times New Roman" w:cs="Times New Roman"/>
                <w:szCs w:val="20"/>
                <w:lang w:val="lv-LV"/>
              </w:rPr>
              <w:t>Hospitalizāciju skaits stacionārā</w:t>
            </w:r>
          </w:p>
        </w:tc>
        <w:tc>
          <w:tcPr>
            <w:tcW w:w="984" w:type="dxa"/>
          </w:tcPr>
          <w:p w14:paraId="6A08FC5E"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1 403</w:t>
            </w:r>
          </w:p>
        </w:tc>
        <w:tc>
          <w:tcPr>
            <w:tcW w:w="983" w:type="dxa"/>
          </w:tcPr>
          <w:p w14:paraId="75C696F5"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1 497</w:t>
            </w:r>
          </w:p>
        </w:tc>
        <w:tc>
          <w:tcPr>
            <w:tcW w:w="845" w:type="dxa"/>
          </w:tcPr>
          <w:p w14:paraId="5E9A3C06"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1 528</w:t>
            </w:r>
          </w:p>
        </w:tc>
        <w:tc>
          <w:tcPr>
            <w:tcW w:w="769" w:type="dxa"/>
          </w:tcPr>
          <w:p w14:paraId="5DFD984E"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1 594</w:t>
            </w:r>
          </w:p>
        </w:tc>
        <w:tc>
          <w:tcPr>
            <w:tcW w:w="790" w:type="dxa"/>
          </w:tcPr>
          <w:p w14:paraId="64C8D847"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1 591</w:t>
            </w:r>
          </w:p>
        </w:tc>
        <w:tc>
          <w:tcPr>
            <w:tcW w:w="769" w:type="dxa"/>
          </w:tcPr>
          <w:p w14:paraId="081E03DF"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1 097</w:t>
            </w:r>
          </w:p>
        </w:tc>
        <w:tc>
          <w:tcPr>
            <w:tcW w:w="928" w:type="dxa"/>
          </w:tcPr>
          <w:p w14:paraId="028740F5"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1 260</w:t>
            </w:r>
          </w:p>
        </w:tc>
      </w:tr>
      <w:tr w:rsidR="00526239" w:rsidRPr="0021545B" w14:paraId="14F8B659" w14:textId="77777777" w:rsidTr="00D14DB1">
        <w:trPr>
          <w:cnfStyle w:val="000000100000" w:firstRow="0" w:lastRow="0" w:firstColumn="0" w:lastColumn="0" w:oddVBand="0" w:evenVBand="0" w:oddHBand="1" w:evenHBand="0" w:firstRowFirstColumn="0" w:firstRowLastColumn="0" w:lastRowFirstColumn="0" w:lastRowLastColumn="0"/>
        </w:trPr>
        <w:tc>
          <w:tcPr>
            <w:tcW w:w="3372" w:type="dxa"/>
          </w:tcPr>
          <w:p w14:paraId="65D31E4A" w14:textId="77777777" w:rsidR="00526239" w:rsidRPr="0021545B" w:rsidRDefault="00526239">
            <w:pPr>
              <w:spacing w:line="276" w:lineRule="auto"/>
              <w:rPr>
                <w:rFonts w:ascii="Times New Roman" w:hAnsi="Times New Roman" w:cs="Times New Roman"/>
                <w:b/>
                <w:bCs w:val="0"/>
                <w:szCs w:val="20"/>
                <w:lang w:val="lv-LV"/>
              </w:rPr>
            </w:pPr>
            <w:r w:rsidRPr="0021545B">
              <w:rPr>
                <w:rFonts w:ascii="Times New Roman" w:hAnsi="Times New Roman" w:cs="Times New Roman"/>
                <w:szCs w:val="20"/>
                <w:lang w:val="lv-LV"/>
              </w:rPr>
              <w:t>Reģistrēto ambulatoro pacientu skaits</w:t>
            </w:r>
          </w:p>
        </w:tc>
        <w:tc>
          <w:tcPr>
            <w:tcW w:w="984" w:type="dxa"/>
          </w:tcPr>
          <w:p w14:paraId="6F3DF51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3 593</w:t>
            </w:r>
          </w:p>
        </w:tc>
        <w:tc>
          <w:tcPr>
            <w:tcW w:w="983" w:type="dxa"/>
          </w:tcPr>
          <w:p w14:paraId="36EF748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3 401</w:t>
            </w:r>
          </w:p>
        </w:tc>
        <w:tc>
          <w:tcPr>
            <w:tcW w:w="845" w:type="dxa"/>
          </w:tcPr>
          <w:p w14:paraId="1B553EEC"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3 127</w:t>
            </w:r>
          </w:p>
        </w:tc>
        <w:tc>
          <w:tcPr>
            <w:tcW w:w="769" w:type="dxa"/>
          </w:tcPr>
          <w:p w14:paraId="305BB735"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3 223</w:t>
            </w:r>
          </w:p>
        </w:tc>
        <w:tc>
          <w:tcPr>
            <w:tcW w:w="790" w:type="dxa"/>
          </w:tcPr>
          <w:p w14:paraId="49902D1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3 201</w:t>
            </w:r>
          </w:p>
        </w:tc>
        <w:tc>
          <w:tcPr>
            <w:tcW w:w="769" w:type="dxa"/>
          </w:tcPr>
          <w:p w14:paraId="3B1DC396"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2 937</w:t>
            </w:r>
          </w:p>
        </w:tc>
        <w:tc>
          <w:tcPr>
            <w:tcW w:w="928" w:type="dxa"/>
          </w:tcPr>
          <w:p w14:paraId="7FE5263C"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2 940</w:t>
            </w:r>
          </w:p>
        </w:tc>
      </w:tr>
      <w:tr w:rsidR="00526239" w:rsidRPr="0021545B" w14:paraId="7AE19A87" w14:textId="77777777" w:rsidTr="00D14DB1">
        <w:trPr>
          <w:cnfStyle w:val="000000010000" w:firstRow="0" w:lastRow="0" w:firstColumn="0" w:lastColumn="0" w:oddVBand="0" w:evenVBand="0" w:oddHBand="0" w:evenHBand="1" w:firstRowFirstColumn="0" w:firstRowLastColumn="0" w:lastRowFirstColumn="0" w:lastRowLastColumn="0"/>
        </w:trPr>
        <w:tc>
          <w:tcPr>
            <w:tcW w:w="3372" w:type="dxa"/>
          </w:tcPr>
          <w:p w14:paraId="24783333"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 no tiem pirmreizēji</w:t>
            </w:r>
          </w:p>
        </w:tc>
        <w:tc>
          <w:tcPr>
            <w:tcW w:w="984" w:type="dxa"/>
          </w:tcPr>
          <w:p w14:paraId="3250EE37"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289</w:t>
            </w:r>
          </w:p>
        </w:tc>
        <w:tc>
          <w:tcPr>
            <w:tcW w:w="983" w:type="dxa"/>
          </w:tcPr>
          <w:p w14:paraId="65CF80C8"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315</w:t>
            </w:r>
          </w:p>
        </w:tc>
        <w:tc>
          <w:tcPr>
            <w:tcW w:w="845" w:type="dxa"/>
          </w:tcPr>
          <w:p w14:paraId="648C5976"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353</w:t>
            </w:r>
          </w:p>
        </w:tc>
        <w:tc>
          <w:tcPr>
            <w:tcW w:w="769" w:type="dxa"/>
          </w:tcPr>
          <w:p w14:paraId="7750F7C7"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418</w:t>
            </w:r>
          </w:p>
        </w:tc>
        <w:tc>
          <w:tcPr>
            <w:tcW w:w="790" w:type="dxa"/>
          </w:tcPr>
          <w:p w14:paraId="783E8D6B"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551</w:t>
            </w:r>
          </w:p>
        </w:tc>
        <w:tc>
          <w:tcPr>
            <w:tcW w:w="769" w:type="dxa"/>
          </w:tcPr>
          <w:p w14:paraId="12C43317"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547</w:t>
            </w:r>
          </w:p>
        </w:tc>
        <w:tc>
          <w:tcPr>
            <w:tcW w:w="928" w:type="dxa"/>
          </w:tcPr>
          <w:p w14:paraId="0BE8BE85"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586</w:t>
            </w:r>
          </w:p>
        </w:tc>
      </w:tr>
      <w:tr w:rsidR="00526239" w:rsidRPr="0021545B" w14:paraId="7196B7FA" w14:textId="77777777" w:rsidTr="00D14DB1">
        <w:trPr>
          <w:cnfStyle w:val="000000100000" w:firstRow="0" w:lastRow="0" w:firstColumn="0" w:lastColumn="0" w:oddVBand="0" w:evenVBand="0" w:oddHBand="1" w:evenHBand="0" w:firstRowFirstColumn="0" w:firstRowLastColumn="0" w:lastRowFirstColumn="0" w:lastRowLastColumn="0"/>
        </w:trPr>
        <w:tc>
          <w:tcPr>
            <w:tcW w:w="3372" w:type="dxa"/>
          </w:tcPr>
          <w:p w14:paraId="3BF21F4F"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szCs w:val="20"/>
                <w:lang w:val="lv-LV"/>
              </w:rPr>
              <w:t>Pacientu skaits motivācijas, tai skaitā Minesotas, programmās</w:t>
            </w:r>
          </w:p>
        </w:tc>
        <w:tc>
          <w:tcPr>
            <w:tcW w:w="984" w:type="dxa"/>
          </w:tcPr>
          <w:p w14:paraId="52A7F3B0"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106</w:t>
            </w:r>
          </w:p>
        </w:tc>
        <w:tc>
          <w:tcPr>
            <w:tcW w:w="983" w:type="dxa"/>
          </w:tcPr>
          <w:p w14:paraId="103C868D"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107</w:t>
            </w:r>
          </w:p>
        </w:tc>
        <w:tc>
          <w:tcPr>
            <w:tcW w:w="845" w:type="dxa"/>
          </w:tcPr>
          <w:p w14:paraId="7D027A0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114</w:t>
            </w:r>
          </w:p>
        </w:tc>
        <w:tc>
          <w:tcPr>
            <w:tcW w:w="769" w:type="dxa"/>
          </w:tcPr>
          <w:p w14:paraId="630F6DB3"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96</w:t>
            </w:r>
          </w:p>
        </w:tc>
        <w:tc>
          <w:tcPr>
            <w:tcW w:w="790" w:type="dxa"/>
          </w:tcPr>
          <w:p w14:paraId="61F0573F"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112</w:t>
            </w:r>
          </w:p>
        </w:tc>
        <w:tc>
          <w:tcPr>
            <w:tcW w:w="769" w:type="dxa"/>
          </w:tcPr>
          <w:p w14:paraId="5C50095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c>
          <w:tcPr>
            <w:tcW w:w="928" w:type="dxa"/>
          </w:tcPr>
          <w:p w14:paraId="058244D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121</w:t>
            </w:r>
          </w:p>
        </w:tc>
      </w:tr>
      <w:tr w:rsidR="00731FC8" w:rsidRPr="0021545B" w14:paraId="117191F2" w14:textId="77777777" w:rsidTr="00D14DB1">
        <w:trPr>
          <w:cnfStyle w:val="000000010000" w:firstRow="0" w:lastRow="0" w:firstColumn="0" w:lastColumn="0" w:oddVBand="0" w:evenVBand="0" w:oddHBand="0" w:evenHBand="1" w:firstRowFirstColumn="0" w:firstRowLastColumn="0" w:lastRowFirstColumn="0" w:lastRowLastColumn="0"/>
        </w:trPr>
        <w:tc>
          <w:tcPr>
            <w:tcW w:w="9440" w:type="dxa"/>
            <w:gridSpan w:val="8"/>
          </w:tcPr>
          <w:p w14:paraId="26C29241" w14:textId="1040CBA6" w:rsidR="00731FC8" w:rsidRPr="0021545B" w:rsidRDefault="00731FC8">
            <w:pPr>
              <w:spacing w:line="276" w:lineRule="auto"/>
              <w:rPr>
                <w:rFonts w:ascii="Times New Roman" w:hAnsi="Times New Roman" w:cs="Times New Roman"/>
                <w:szCs w:val="20"/>
              </w:rPr>
            </w:pPr>
            <w:r w:rsidRPr="0021545B">
              <w:rPr>
                <w:rFonts w:ascii="Times New Roman" w:hAnsi="Times New Roman" w:cs="Times New Roman"/>
                <w:b/>
                <w:bCs w:val="0"/>
                <w:color w:val="134753" w:themeColor="accent1"/>
                <w:szCs w:val="20"/>
                <w:lang w:val="lv-LV"/>
              </w:rPr>
              <w:t>Neatliekamā palīdzība</w:t>
            </w:r>
          </w:p>
        </w:tc>
      </w:tr>
      <w:tr w:rsidR="00731FC8" w:rsidRPr="0021545B" w14:paraId="1629016F" w14:textId="77777777" w:rsidTr="00D14DB1">
        <w:trPr>
          <w:cnfStyle w:val="000000100000" w:firstRow="0" w:lastRow="0" w:firstColumn="0" w:lastColumn="0" w:oddVBand="0" w:evenVBand="0" w:oddHBand="1" w:evenHBand="0" w:firstRowFirstColumn="0" w:firstRowLastColumn="0" w:lastRowFirstColumn="0" w:lastRowLastColumn="0"/>
        </w:trPr>
        <w:tc>
          <w:tcPr>
            <w:tcW w:w="3372" w:type="dxa"/>
          </w:tcPr>
          <w:p w14:paraId="6CCFB1BD" w14:textId="77777777" w:rsidR="00731FC8" w:rsidRPr="0021545B" w:rsidRDefault="00731FC8">
            <w:pPr>
              <w:spacing w:line="276" w:lineRule="auto"/>
              <w:rPr>
                <w:rFonts w:ascii="Times New Roman" w:hAnsi="Times New Roman" w:cs="Times New Roman"/>
                <w:szCs w:val="20"/>
                <w:lang w:val="lv-LV"/>
              </w:rPr>
            </w:pPr>
          </w:p>
        </w:tc>
        <w:tc>
          <w:tcPr>
            <w:tcW w:w="984" w:type="dxa"/>
          </w:tcPr>
          <w:p w14:paraId="76E289E8" w14:textId="77777777" w:rsidR="00731FC8" w:rsidRPr="0021545B" w:rsidRDefault="00731FC8">
            <w:pPr>
              <w:spacing w:line="276" w:lineRule="auto"/>
              <w:rPr>
                <w:rFonts w:ascii="Times New Roman" w:hAnsi="Times New Roman" w:cs="Times New Roman"/>
                <w:szCs w:val="20"/>
              </w:rPr>
            </w:pPr>
          </w:p>
        </w:tc>
        <w:tc>
          <w:tcPr>
            <w:tcW w:w="983" w:type="dxa"/>
          </w:tcPr>
          <w:p w14:paraId="6BD178FF" w14:textId="77777777" w:rsidR="00731FC8" w:rsidRPr="0021545B" w:rsidRDefault="00731FC8">
            <w:pPr>
              <w:spacing w:line="276" w:lineRule="auto"/>
              <w:rPr>
                <w:rFonts w:ascii="Times New Roman" w:hAnsi="Times New Roman" w:cs="Times New Roman"/>
                <w:szCs w:val="20"/>
              </w:rPr>
            </w:pPr>
          </w:p>
        </w:tc>
        <w:tc>
          <w:tcPr>
            <w:tcW w:w="845" w:type="dxa"/>
          </w:tcPr>
          <w:p w14:paraId="5E1BC83E" w14:textId="77777777" w:rsidR="00731FC8" w:rsidRPr="0021545B" w:rsidRDefault="00731FC8">
            <w:pPr>
              <w:spacing w:line="276" w:lineRule="auto"/>
              <w:rPr>
                <w:rFonts w:ascii="Times New Roman" w:hAnsi="Times New Roman" w:cs="Times New Roman"/>
                <w:szCs w:val="20"/>
              </w:rPr>
            </w:pPr>
          </w:p>
        </w:tc>
        <w:tc>
          <w:tcPr>
            <w:tcW w:w="769" w:type="dxa"/>
          </w:tcPr>
          <w:p w14:paraId="6ADDEB3B" w14:textId="77777777" w:rsidR="00731FC8" w:rsidRPr="0021545B" w:rsidRDefault="00731FC8">
            <w:pPr>
              <w:spacing w:line="276" w:lineRule="auto"/>
              <w:rPr>
                <w:rFonts w:ascii="Times New Roman" w:hAnsi="Times New Roman" w:cs="Times New Roman"/>
                <w:szCs w:val="20"/>
              </w:rPr>
            </w:pPr>
          </w:p>
        </w:tc>
        <w:tc>
          <w:tcPr>
            <w:tcW w:w="790" w:type="dxa"/>
          </w:tcPr>
          <w:p w14:paraId="5E96282C" w14:textId="599117CC" w:rsidR="00731FC8" w:rsidRPr="0021545B" w:rsidRDefault="00246B5F">
            <w:pPr>
              <w:spacing w:line="276" w:lineRule="auto"/>
              <w:rPr>
                <w:rFonts w:ascii="Times New Roman" w:hAnsi="Times New Roman" w:cs="Times New Roman"/>
                <w:szCs w:val="20"/>
              </w:rPr>
            </w:pPr>
            <w:r w:rsidRPr="0021545B">
              <w:rPr>
                <w:rFonts w:ascii="Times New Roman" w:hAnsi="Times New Roman" w:cs="Times New Roman"/>
                <w:szCs w:val="20"/>
              </w:rPr>
              <w:t>8 180</w:t>
            </w:r>
          </w:p>
        </w:tc>
        <w:tc>
          <w:tcPr>
            <w:tcW w:w="769" w:type="dxa"/>
          </w:tcPr>
          <w:p w14:paraId="419015FF" w14:textId="5E4C5B60" w:rsidR="00731FC8" w:rsidRPr="0021545B" w:rsidRDefault="00ED4F49">
            <w:pPr>
              <w:spacing w:line="276" w:lineRule="auto"/>
              <w:rPr>
                <w:rFonts w:ascii="Times New Roman" w:hAnsi="Times New Roman" w:cs="Times New Roman"/>
                <w:szCs w:val="20"/>
              </w:rPr>
            </w:pPr>
            <w:r w:rsidRPr="0021545B">
              <w:rPr>
                <w:rFonts w:ascii="Times New Roman" w:hAnsi="Times New Roman" w:cs="Times New Roman"/>
                <w:szCs w:val="20"/>
              </w:rPr>
              <w:t>6 877</w:t>
            </w:r>
          </w:p>
        </w:tc>
        <w:tc>
          <w:tcPr>
            <w:tcW w:w="928" w:type="dxa"/>
          </w:tcPr>
          <w:p w14:paraId="4FA8B4B2" w14:textId="146F8326" w:rsidR="00731FC8" w:rsidRPr="0021545B" w:rsidRDefault="003963FC">
            <w:pPr>
              <w:spacing w:line="276" w:lineRule="auto"/>
              <w:rPr>
                <w:rFonts w:ascii="Times New Roman" w:hAnsi="Times New Roman" w:cs="Times New Roman"/>
                <w:szCs w:val="20"/>
              </w:rPr>
            </w:pPr>
            <w:r w:rsidRPr="0021545B">
              <w:rPr>
                <w:rFonts w:ascii="Times New Roman" w:hAnsi="Times New Roman" w:cs="Times New Roman"/>
                <w:szCs w:val="20"/>
              </w:rPr>
              <w:t>6 732</w:t>
            </w:r>
          </w:p>
        </w:tc>
      </w:tr>
      <w:tr w:rsidR="00526239" w:rsidRPr="0021545B" w14:paraId="73AC4DE5" w14:textId="77777777" w:rsidTr="00D14DB1">
        <w:trPr>
          <w:cnfStyle w:val="000000010000" w:firstRow="0" w:lastRow="0" w:firstColumn="0" w:lastColumn="0" w:oddVBand="0" w:evenVBand="0" w:oddHBand="0" w:evenHBand="1" w:firstRowFirstColumn="0" w:firstRowLastColumn="0" w:lastRowFirstColumn="0" w:lastRowLastColumn="0"/>
        </w:trPr>
        <w:tc>
          <w:tcPr>
            <w:tcW w:w="9440" w:type="dxa"/>
            <w:gridSpan w:val="8"/>
          </w:tcPr>
          <w:p w14:paraId="3E1CD88C" w14:textId="77777777" w:rsidR="00526239" w:rsidRPr="0021545B" w:rsidRDefault="00526239">
            <w:pPr>
              <w:spacing w:line="276" w:lineRule="auto"/>
              <w:rPr>
                <w:rFonts w:ascii="Times New Roman" w:hAnsi="Times New Roman" w:cs="Times New Roman"/>
                <w:b/>
                <w:bCs w:val="0"/>
                <w:szCs w:val="20"/>
                <w:lang w:val="lv-LV"/>
              </w:rPr>
            </w:pPr>
            <w:r w:rsidRPr="0021545B">
              <w:rPr>
                <w:rFonts w:ascii="Times New Roman" w:hAnsi="Times New Roman" w:cs="Times New Roman"/>
                <w:b/>
                <w:bCs w:val="0"/>
                <w:color w:val="134753" w:themeColor="accent1"/>
                <w:szCs w:val="20"/>
                <w:lang w:val="lv-LV"/>
              </w:rPr>
              <w:t>Ilgstoša sociālā aprūpe</w:t>
            </w:r>
          </w:p>
        </w:tc>
      </w:tr>
      <w:tr w:rsidR="00526239" w:rsidRPr="0021545B" w14:paraId="0863B759" w14:textId="77777777" w:rsidTr="00D14DB1">
        <w:trPr>
          <w:cnfStyle w:val="000000100000" w:firstRow="0" w:lastRow="0" w:firstColumn="0" w:lastColumn="0" w:oddVBand="0" w:evenVBand="0" w:oddHBand="1" w:evenHBand="0" w:firstRowFirstColumn="0" w:firstRowLastColumn="0" w:lastRowFirstColumn="0" w:lastRowLastColumn="0"/>
        </w:trPr>
        <w:tc>
          <w:tcPr>
            <w:tcW w:w="3372" w:type="dxa"/>
          </w:tcPr>
          <w:p w14:paraId="34353EA2" w14:textId="77777777" w:rsidR="00526239" w:rsidRPr="0021545B" w:rsidRDefault="00526239">
            <w:pPr>
              <w:spacing w:line="276" w:lineRule="auto"/>
              <w:rPr>
                <w:rFonts w:ascii="Times New Roman" w:hAnsi="Times New Roman" w:cs="Times New Roman"/>
                <w:bCs w:val="0"/>
                <w:szCs w:val="20"/>
                <w:lang w:val="lv-LV"/>
              </w:rPr>
            </w:pPr>
            <w:r w:rsidRPr="0021545B">
              <w:rPr>
                <w:rFonts w:ascii="Times New Roman" w:hAnsi="Times New Roman" w:cs="Times New Roman"/>
                <w:bCs w:val="0"/>
                <w:szCs w:val="20"/>
                <w:lang w:val="lv-LV"/>
              </w:rPr>
              <w:t>Vietu skaits</w:t>
            </w:r>
          </w:p>
        </w:tc>
        <w:tc>
          <w:tcPr>
            <w:tcW w:w="984" w:type="dxa"/>
          </w:tcPr>
          <w:p w14:paraId="79B08AD0"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c>
          <w:tcPr>
            <w:tcW w:w="983" w:type="dxa"/>
          </w:tcPr>
          <w:p w14:paraId="04CA5616"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c>
          <w:tcPr>
            <w:tcW w:w="845" w:type="dxa"/>
          </w:tcPr>
          <w:p w14:paraId="61553BAB"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c>
          <w:tcPr>
            <w:tcW w:w="769" w:type="dxa"/>
          </w:tcPr>
          <w:p w14:paraId="1DDEF95F"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c>
          <w:tcPr>
            <w:tcW w:w="790" w:type="dxa"/>
          </w:tcPr>
          <w:p w14:paraId="0E117AB8"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c>
          <w:tcPr>
            <w:tcW w:w="769" w:type="dxa"/>
          </w:tcPr>
          <w:p w14:paraId="4F9DAA14"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c>
          <w:tcPr>
            <w:tcW w:w="928" w:type="dxa"/>
          </w:tcPr>
          <w:p w14:paraId="6E9294CF"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74</w:t>
            </w:r>
          </w:p>
        </w:tc>
      </w:tr>
      <w:tr w:rsidR="00D260E2" w:rsidRPr="0021545B" w14:paraId="125DFCF8" w14:textId="77777777" w:rsidTr="00D14DB1">
        <w:trPr>
          <w:cnfStyle w:val="000000010000" w:firstRow="0" w:lastRow="0" w:firstColumn="0" w:lastColumn="0" w:oddVBand="0" w:evenVBand="0" w:oddHBand="0" w:evenHBand="1" w:firstRowFirstColumn="0" w:firstRowLastColumn="0" w:lastRowFirstColumn="0" w:lastRowLastColumn="0"/>
        </w:trPr>
        <w:tc>
          <w:tcPr>
            <w:tcW w:w="3372" w:type="dxa"/>
          </w:tcPr>
          <w:p w14:paraId="747D8568" w14:textId="77777777" w:rsidR="00526239" w:rsidRPr="0021545B" w:rsidRDefault="00526239">
            <w:pPr>
              <w:spacing w:line="276" w:lineRule="auto"/>
              <w:rPr>
                <w:rFonts w:ascii="Times New Roman" w:hAnsi="Times New Roman" w:cs="Times New Roman"/>
                <w:szCs w:val="20"/>
                <w:lang w:val="lv-LV"/>
              </w:rPr>
            </w:pPr>
            <w:r w:rsidRPr="0021545B">
              <w:rPr>
                <w:rFonts w:ascii="Times New Roman" w:hAnsi="Times New Roman" w:cs="Times New Roman"/>
                <w:bCs w:val="0"/>
                <w:szCs w:val="20"/>
                <w:lang w:val="lv-LV"/>
              </w:rPr>
              <w:t>No jauna iestājušos klientu skaits</w:t>
            </w:r>
          </w:p>
        </w:tc>
        <w:tc>
          <w:tcPr>
            <w:tcW w:w="984" w:type="dxa"/>
          </w:tcPr>
          <w:p w14:paraId="0E73C9D7"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10</w:t>
            </w:r>
          </w:p>
        </w:tc>
        <w:tc>
          <w:tcPr>
            <w:tcW w:w="983" w:type="dxa"/>
          </w:tcPr>
          <w:p w14:paraId="0B12F5AE"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4</w:t>
            </w:r>
          </w:p>
        </w:tc>
        <w:tc>
          <w:tcPr>
            <w:tcW w:w="845" w:type="dxa"/>
          </w:tcPr>
          <w:p w14:paraId="7167CD0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7</w:t>
            </w:r>
          </w:p>
        </w:tc>
        <w:tc>
          <w:tcPr>
            <w:tcW w:w="769" w:type="dxa"/>
          </w:tcPr>
          <w:p w14:paraId="3630936E"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13</w:t>
            </w:r>
          </w:p>
        </w:tc>
        <w:tc>
          <w:tcPr>
            <w:tcW w:w="790" w:type="dxa"/>
          </w:tcPr>
          <w:p w14:paraId="0094A461"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5</w:t>
            </w:r>
          </w:p>
        </w:tc>
        <w:tc>
          <w:tcPr>
            <w:tcW w:w="769" w:type="dxa"/>
          </w:tcPr>
          <w:p w14:paraId="6172C04E"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6</w:t>
            </w:r>
          </w:p>
        </w:tc>
        <w:tc>
          <w:tcPr>
            <w:tcW w:w="928" w:type="dxa"/>
            <w:shd w:val="clear" w:color="auto" w:fill="F2F2F2" w:themeFill="accent5" w:themeFillTint="33"/>
          </w:tcPr>
          <w:p w14:paraId="0A484A7B" w14:textId="77777777" w:rsidR="00526239" w:rsidRPr="0021545B" w:rsidRDefault="00526239">
            <w:pPr>
              <w:spacing w:line="276" w:lineRule="auto"/>
              <w:rPr>
                <w:rFonts w:ascii="Times New Roman" w:hAnsi="Times New Roman" w:cs="Times New Roman"/>
                <w:szCs w:val="20"/>
              </w:rPr>
            </w:pPr>
            <w:r w:rsidRPr="0021545B">
              <w:rPr>
                <w:rFonts w:ascii="Times New Roman" w:hAnsi="Times New Roman" w:cs="Times New Roman"/>
                <w:szCs w:val="20"/>
              </w:rPr>
              <w:t>15</w:t>
            </w:r>
          </w:p>
        </w:tc>
      </w:tr>
      <w:tr w:rsidR="009362B5" w:rsidRPr="0021545B" w14:paraId="0BD35318" w14:textId="77777777" w:rsidTr="00D14DB1">
        <w:trPr>
          <w:cnfStyle w:val="000000100000" w:firstRow="0" w:lastRow="0" w:firstColumn="0" w:lastColumn="0" w:oddVBand="0" w:evenVBand="0" w:oddHBand="1" w:evenHBand="0" w:firstRowFirstColumn="0" w:firstRowLastColumn="0" w:lastRowFirstColumn="0" w:lastRowLastColumn="0"/>
        </w:trPr>
        <w:tc>
          <w:tcPr>
            <w:tcW w:w="9440" w:type="dxa"/>
            <w:gridSpan w:val="8"/>
          </w:tcPr>
          <w:p w14:paraId="33101A72" w14:textId="71819D8C" w:rsidR="009362B5" w:rsidRPr="0021545B" w:rsidRDefault="009362B5" w:rsidP="003E3F6E">
            <w:pPr>
              <w:spacing w:line="276" w:lineRule="auto"/>
              <w:rPr>
                <w:rFonts w:ascii="Times New Roman" w:hAnsi="Times New Roman" w:cs="Times New Roman"/>
                <w:szCs w:val="20"/>
              </w:rPr>
            </w:pPr>
            <w:r w:rsidRPr="0021545B">
              <w:rPr>
                <w:rFonts w:ascii="Times New Roman" w:hAnsi="Times New Roman" w:cs="Times New Roman"/>
                <w:b/>
                <w:bCs w:val="0"/>
                <w:color w:val="134753" w:themeColor="accent1"/>
                <w:szCs w:val="20"/>
                <w:lang w:val="lv-LV"/>
              </w:rPr>
              <w:t>ANPREN</w:t>
            </w:r>
          </w:p>
        </w:tc>
      </w:tr>
      <w:tr w:rsidR="00D260E2" w:rsidRPr="0021545B" w14:paraId="7E59E9C7" w14:textId="77777777" w:rsidTr="00D14DB1">
        <w:trPr>
          <w:cnfStyle w:val="000000010000" w:firstRow="0" w:lastRow="0" w:firstColumn="0" w:lastColumn="0" w:oddVBand="0" w:evenVBand="0" w:oddHBand="0" w:evenHBand="1" w:firstRowFirstColumn="0" w:firstRowLastColumn="0" w:lastRowFirstColumn="0" w:lastRowLastColumn="0"/>
        </w:trPr>
        <w:tc>
          <w:tcPr>
            <w:tcW w:w="3372" w:type="dxa"/>
          </w:tcPr>
          <w:p w14:paraId="219A224D" w14:textId="06A5F8CE" w:rsidR="0016574E" w:rsidRPr="0021545B" w:rsidRDefault="0016574E" w:rsidP="0016574E">
            <w:pPr>
              <w:spacing w:line="276" w:lineRule="auto"/>
              <w:rPr>
                <w:rFonts w:ascii="Times New Roman" w:hAnsi="Times New Roman" w:cs="Times New Roman"/>
                <w:bCs w:val="0"/>
                <w:szCs w:val="20"/>
                <w:lang w:val="lv-LV"/>
              </w:rPr>
            </w:pPr>
            <w:r w:rsidRPr="0021545B">
              <w:rPr>
                <w:rFonts w:ascii="Times New Roman" w:hAnsi="Times New Roman" w:cs="Times New Roman"/>
                <w:szCs w:val="20"/>
                <w:lang w:val="lv-LV"/>
              </w:rPr>
              <w:t>Veiktās medicīniskās pārbaudes</w:t>
            </w:r>
          </w:p>
        </w:tc>
        <w:tc>
          <w:tcPr>
            <w:tcW w:w="984" w:type="dxa"/>
          </w:tcPr>
          <w:p w14:paraId="3122B13A" w14:textId="30CCE0F6"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6 888</w:t>
            </w:r>
          </w:p>
        </w:tc>
        <w:tc>
          <w:tcPr>
            <w:tcW w:w="983" w:type="dxa"/>
          </w:tcPr>
          <w:p w14:paraId="1AF5BBF7" w14:textId="0EF1C4C9"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6 914</w:t>
            </w:r>
          </w:p>
        </w:tc>
        <w:tc>
          <w:tcPr>
            <w:tcW w:w="845" w:type="dxa"/>
          </w:tcPr>
          <w:p w14:paraId="6038A78E" w14:textId="488C7CE3"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7 308</w:t>
            </w:r>
          </w:p>
        </w:tc>
        <w:tc>
          <w:tcPr>
            <w:tcW w:w="769" w:type="dxa"/>
          </w:tcPr>
          <w:p w14:paraId="7880CE98" w14:textId="24CC62E7"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7 713</w:t>
            </w:r>
          </w:p>
        </w:tc>
        <w:tc>
          <w:tcPr>
            <w:tcW w:w="790" w:type="dxa"/>
          </w:tcPr>
          <w:p w14:paraId="00829F86" w14:textId="6AF3F308"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7 868</w:t>
            </w:r>
          </w:p>
        </w:tc>
        <w:tc>
          <w:tcPr>
            <w:tcW w:w="769" w:type="dxa"/>
          </w:tcPr>
          <w:p w14:paraId="2E2E865D" w14:textId="66C00F56"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3 994</w:t>
            </w:r>
          </w:p>
        </w:tc>
        <w:tc>
          <w:tcPr>
            <w:tcW w:w="928" w:type="dxa"/>
            <w:shd w:val="clear" w:color="auto" w:fill="F2F2F2" w:themeFill="accent5" w:themeFillTint="33"/>
          </w:tcPr>
          <w:p w14:paraId="49E5577B" w14:textId="734FCE02"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1 959</w:t>
            </w:r>
          </w:p>
        </w:tc>
      </w:tr>
      <w:tr w:rsidR="00D260E2" w:rsidRPr="0021545B" w14:paraId="1F8A0DFF" w14:textId="77777777" w:rsidTr="00D14DB1">
        <w:trPr>
          <w:cnfStyle w:val="000000100000" w:firstRow="0" w:lastRow="0" w:firstColumn="0" w:lastColumn="0" w:oddVBand="0" w:evenVBand="0" w:oddHBand="1" w:evenHBand="0" w:firstRowFirstColumn="0" w:firstRowLastColumn="0" w:lastRowFirstColumn="0" w:lastRowLastColumn="0"/>
        </w:trPr>
        <w:tc>
          <w:tcPr>
            <w:tcW w:w="3372" w:type="dxa"/>
          </w:tcPr>
          <w:p w14:paraId="7EBBA1B3" w14:textId="549CB9B2" w:rsidR="0016574E" w:rsidRPr="0021545B" w:rsidRDefault="0016574E" w:rsidP="0016574E">
            <w:pPr>
              <w:spacing w:line="276" w:lineRule="auto"/>
              <w:rPr>
                <w:rFonts w:ascii="Times New Roman" w:hAnsi="Times New Roman" w:cs="Times New Roman"/>
                <w:bCs w:val="0"/>
                <w:szCs w:val="20"/>
                <w:lang w:val="lv-LV"/>
              </w:rPr>
            </w:pPr>
            <w:r w:rsidRPr="0021545B">
              <w:rPr>
                <w:rFonts w:ascii="Times New Roman" w:hAnsi="Times New Roman" w:cs="Times New Roman"/>
                <w:szCs w:val="20"/>
                <w:lang w:val="lv-LV"/>
              </w:rPr>
              <w:t>Pārbaudīto personu skaits</w:t>
            </w:r>
          </w:p>
        </w:tc>
        <w:tc>
          <w:tcPr>
            <w:tcW w:w="984" w:type="dxa"/>
          </w:tcPr>
          <w:p w14:paraId="7F373D0B" w14:textId="0B9C3DC9"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12 232</w:t>
            </w:r>
          </w:p>
        </w:tc>
        <w:tc>
          <w:tcPr>
            <w:tcW w:w="983" w:type="dxa"/>
          </w:tcPr>
          <w:p w14:paraId="052DDA4B" w14:textId="4ECB6618"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12 205</w:t>
            </w:r>
          </w:p>
        </w:tc>
        <w:tc>
          <w:tcPr>
            <w:tcW w:w="845" w:type="dxa"/>
          </w:tcPr>
          <w:p w14:paraId="4B1C1622" w14:textId="017EF158"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12 924</w:t>
            </w:r>
          </w:p>
        </w:tc>
        <w:tc>
          <w:tcPr>
            <w:tcW w:w="769" w:type="dxa"/>
          </w:tcPr>
          <w:p w14:paraId="0F89FA9C" w14:textId="7D206A7C"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13 883</w:t>
            </w:r>
          </w:p>
        </w:tc>
        <w:tc>
          <w:tcPr>
            <w:tcW w:w="790" w:type="dxa"/>
          </w:tcPr>
          <w:p w14:paraId="3B5FE77F" w14:textId="64F32B92"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14 894</w:t>
            </w:r>
          </w:p>
        </w:tc>
        <w:tc>
          <w:tcPr>
            <w:tcW w:w="769" w:type="dxa"/>
          </w:tcPr>
          <w:p w14:paraId="6940CF25" w14:textId="7D503BB1"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10 623</w:t>
            </w:r>
          </w:p>
        </w:tc>
        <w:tc>
          <w:tcPr>
            <w:tcW w:w="928" w:type="dxa"/>
            <w:shd w:val="clear" w:color="auto" w:fill="F2F2F2" w:themeFill="accent5" w:themeFillTint="33"/>
          </w:tcPr>
          <w:p w14:paraId="7657C0BD" w14:textId="79635966" w:rsidR="0016574E" w:rsidRPr="0021545B" w:rsidRDefault="0016574E" w:rsidP="0016574E">
            <w:pPr>
              <w:spacing w:line="276" w:lineRule="auto"/>
              <w:rPr>
                <w:rFonts w:ascii="Times New Roman" w:hAnsi="Times New Roman" w:cs="Times New Roman"/>
                <w:szCs w:val="20"/>
              </w:rPr>
            </w:pPr>
            <w:r w:rsidRPr="0021545B">
              <w:rPr>
                <w:rFonts w:ascii="Times New Roman" w:hAnsi="Times New Roman" w:cs="Times New Roman"/>
                <w:szCs w:val="20"/>
              </w:rPr>
              <w:t>9 291</w:t>
            </w:r>
          </w:p>
        </w:tc>
      </w:tr>
    </w:tbl>
    <w:p w14:paraId="209F4414" w14:textId="77777777" w:rsidR="00110CA7" w:rsidRDefault="00110CA7" w:rsidP="000B2A95">
      <w:pPr>
        <w:pBdr>
          <w:top w:val="nil"/>
          <w:left w:val="nil"/>
          <w:bottom w:val="nil"/>
          <w:right w:val="nil"/>
          <w:between w:val="nil"/>
        </w:pBdr>
        <w:ind w:firstLine="357"/>
        <w:rPr>
          <w:rFonts w:ascii="Times New Roman" w:hAnsi="Times New Roman" w:cs="Times New Roman"/>
          <w:sz w:val="24"/>
          <w:szCs w:val="24"/>
          <w:highlight w:val="white"/>
          <w:lang w:val="lv-LV"/>
        </w:rPr>
      </w:pPr>
    </w:p>
    <w:p w14:paraId="09BE215C" w14:textId="40192B4F" w:rsidR="00E456F0" w:rsidRPr="000B2A95" w:rsidRDefault="00E456F0" w:rsidP="000B2A95">
      <w:pPr>
        <w:pBdr>
          <w:top w:val="nil"/>
          <w:left w:val="nil"/>
          <w:bottom w:val="nil"/>
          <w:right w:val="nil"/>
          <w:between w:val="nil"/>
        </w:pBdr>
        <w:ind w:firstLine="357"/>
        <w:rPr>
          <w:rFonts w:ascii="Times New Roman" w:hAnsi="Times New Roman" w:cs="Times New Roman"/>
          <w:sz w:val="24"/>
          <w:szCs w:val="24"/>
          <w:highlight w:val="white"/>
          <w:lang w:val="lv-LV"/>
        </w:rPr>
      </w:pPr>
      <w:r w:rsidRPr="000B2A95">
        <w:rPr>
          <w:rFonts w:ascii="Times New Roman" w:hAnsi="Times New Roman" w:cs="Times New Roman"/>
          <w:sz w:val="24"/>
          <w:szCs w:val="24"/>
          <w:highlight w:val="white"/>
          <w:lang w:val="lv-LV"/>
        </w:rPr>
        <w:t xml:space="preserve">Tāpat būtiski ir pieminēt arī pieprasījumu attiecībā uz Kapitālsabiedrības nodrošināto konsultatīvo un informatīvo atbalstu, piemēram, 2021. gadā Kapitālsabiedrības speciālisti piedalījās piecās valsts komisijās un 12 valsts darba grupās, sniedzot viedokli par psihiatrijas un narkoloģijas nozarēm. </w:t>
      </w:r>
      <w:r w:rsidR="001F03AD" w:rsidRPr="000B2A95">
        <w:rPr>
          <w:rFonts w:ascii="Times New Roman" w:hAnsi="Times New Roman" w:cs="Times New Roman"/>
          <w:sz w:val="24"/>
          <w:szCs w:val="24"/>
          <w:highlight w:val="white"/>
          <w:lang w:val="lv-LV"/>
        </w:rPr>
        <w:t xml:space="preserve">Papildus tam </w:t>
      </w:r>
      <w:r w:rsidRPr="000B2A95">
        <w:rPr>
          <w:rFonts w:ascii="Times New Roman" w:hAnsi="Times New Roman" w:cs="Times New Roman"/>
          <w:sz w:val="24"/>
          <w:szCs w:val="24"/>
          <w:highlight w:val="white"/>
          <w:lang w:val="lv-LV"/>
        </w:rPr>
        <w:t xml:space="preserve">2021. gadā tika nodrošinātas prakses vietas 94 studentiem, kā arī sniegts atbalsts studentu akadēmiskajiem pētījumiem psihiatrijas un narkoloģijas nozarē. </w:t>
      </w:r>
    </w:p>
    <w:p w14:paraId="357A3B07" w14:textId="0AD041FE" w:rsidR="00057386" w:rsidRPr="000B2A95" w:rsidRDefault="00003834" w:rsidP="000B2A95">
      <w:pPr>
        <w:ind w:firstLine="357"/>
        <w:rPr>
          <w:rFonts w:ascii="Times New Roman" w:hAnsi="Times New Roman" w:cs="Times New Roman"/>
          <w:sz w:val="24"/>
          <w:szCs w:val="24"/>
          <w:lang w:val="lv-LV"/>
        </w:rPr>
      </w:pPr>
      <w:r w:rsidRPr="000B2A95">
        <w:rPr>
          <w:rFonts w:ascii="Times New Roman" w:hAnsi="Times New Roman" w:cs="Times New Roman"/>
          <w:sz w:val="24"/>
          <w:szCs w:val="24"/>
          <w:lang w:val="lv-LV"/>
        </w:rPr>
        <w:t xml:space="preserve">Kapitālsabiedrības iespējas piesaistīt nepieciešamos cilvēkresursus </w:t>
      </w:r>
      <w:r w:rsidR="0066593A" w:rsidRPr="000B2A95">
        <w:rPr>
          <w:rFonts w:ascii="Times New Roman" w:hAnsi="Times New Roman" w:cs="Times New Roman"/>
          <w:sz w:val="24"/>
          <w:szCs w:val="24"/>
          <w:lang w:val="lv-LV"/>
        </w:rPr>
        <w:t xml:space="preserve">ir līdzīgas kā kopumā </w:t>
      </w:r>
      <w:r w:rsidR="00805151" w:rsidRPr="000B2A95">
        <w:rPr>
          <w:rFonts w:ascii="Times New Roman" w:hAnsi="Times New Roman" w:cs="Times New Roman"/>
          <w:sz w:val="24"/>
          <w:szCs w:val="24"/>
          <w:lang w:val="lv-LV"/>
        </w:rPr>
        <w:t xml:space="preserve">psihiatrijas </w:t>
      </w:r>
      <w:r w:rsidR="0066593A" w:rsidRPr="000B2A95">
        <w:rPr>
          <w:rFonts w:ascii="Times New Roman" w:hAnsi="Times New Roman" w:cs="Times New Roman"/>
          <w:sz w:val="24"/>
          <w:szCs w:val="24"/>
          <w:lang w:val="lv-LV"/>
        </w:rPr>
        <w:t xml:space="preserve">nozarē, </w:t>
      </w:r>
      <w:r w:rsidR="0065586C" w:rsidRPr="000B2A95">
        <w:rPr>
          <w:rFonts w:ascii="Times New Roman" w:hAnsi="Times New Roman" w:cs="Times New Roman"/>
          <w:sz w:val="24"/>
          <w:szCs w:val="24"/>
          <w:lang w:val="lv-LV"/>
        </w:rPr>
        <w:t xml:space="preserve">ir </w:t>
      </w:r>
      <w:r w:rsidR="00815CF3" w:rsidRPr="000B2A95">
        <w:rPr>
          <w:rFonts w:ascii="Times New Roman" w:hAnsi="Times New Roman" w:cs="Times New Roman"/>
          <w:sz w:val="24"/>
          <w:szCs w:val="24"/>
          <w:lang w:val="lv-LV"/>
        </w:rPr>
        <w:t>ierobežot</w:t>
      </w:r>
      <w:r w:rsidR="00D17225" w:rsidRPr="000B2A95">
        <w:rPr>
          <w:rFonts w:ascii="Times New Roman" w:hAnsi="Times New Roman" w:cs="Times New Roman"/>
          <w:sz w:val="24"/>
          <w:szCs w:val="24"/>
          <w:lang w:val="lv-LV"/>
        </w:rPr>
        <w:t xml:space="preserve">s </w:t>
      </w:r>
      <w:r w:rsidR="00AF5E81" w:rsidRPr="000B2A95">
        <w:rPr>
          <w:rFonts w:ascii="Times New Roman" w:hAnsi="Times New Roman" w:cs="Times New Roman"/>
          <w:sz w:val="24"/>
          <w:szCs w:val="24"/>
          <w:lang w:val="lv-LV"/>
        </w:rPr>
        <w:t>ārstniecības personu</w:t>
      </w:r>
      <w:r w:rsidR="00D17225" w:rsidRPr="000B2A95">
        <w:rPr>
          <w:rFonts w:ascii="Times New Roman" w:hAnsi="Times New Roman" w:cs="Times New Roman"/>
          <w:sz w:val="24"/>
          <w:szCs w:val="24"/>
          <w:lang w:val="lv-LV"/>
        </w:rPr>
        <w:t xml:space="preserve"> daudzums, </w:t>
      </w:r>
      <w:r w:rsidR="004D1F77" w:rsidRPr="000B2A95">
        <w:rPr>
          <w:rFonts w:ascii="Times New Roman" w:hAnsi="Times New Roman" w:cs="Times New Roman"/>
          <w:sz w:val="24"/>
          <w:szCs w:val="24"/>
          <w:lang w:val="lv-LV"/>
        </w:rPr>
        <w:t>līdz ar to arī ierobežotas iespējas piesaistīt jaunus speciālistu</w:t>
      </w:r>
      <w:r w:rsidR="00425DC2" w:rsidRPr="000B2A95">
        <w:rPr>
          <w:rFonts w:ascii="Times New Roman" w:hAnsi="Times New Roman" w:cs="Times New Roman"/>
          <w:sz w:val="24"/>
          <w:szCs w:val="24"/>
          <w:lang w:val="lv-LV"/>
        </w:rPr>
        <w:t>s</w:t>
      </w:r>
      <w:r w:rsidR="004D1F77" w:rsidRPr="000B2A95">
        <w:rPr>
          <w:rFonts w:ascii="Times New Roman" w:hAnsi="Times New Roman" w:cs="Times New Roman"/>
          <w:sz w:val="24"/>
          <w:szCs w:val="24"/>
          <w:lang w:val="lv-LV"/>
        </w:rPr>
        <w:t xml:space="preserve">, tāpat jomā kopumā </w:t>
      </w:r>
      <w:r w:rsidR="00E717EF" w:rsidRPr="000B2A95">
        <w:rPr>
          <w:rFonts w:ascii="Times New Roman" w:hAnsi="Times New Roman" w:cs="Times New Roman"/>
          <w:sz w:val="24"/>
          <w:szCs w:val="24"/>
          <w:lang w:val="lv-LV"/>
        </w:rPr>
        <w:t>ir vērojama</w:t>
      </w:r>
      <w:r w:rsidR="000B244E" w:rsidRPr="000B2A95">
        <w:rPr>
          <w:rFonts w:ascii="Times New Roman" w:hAnsi="Times New Roman" w:cs="Times New Roman"/>
          <w:sz w:val="24"/>
          <w:szCs w:val="24"/>
          <w:lang w:val="lv-LV"/>
        </w:rPr>
        <w:t xml:space="preserve"> </w:t>
      </w:r>
      <w:r w:rsidR="00351C97" w:rsidRPr="000B2A95">
        <w:rPr>
          <w:rFonts w:ascii="Times New Roman" w:hAnsi="Times New Roman" w:cs="Times New Roman"/>
          <w:sz w:val="24"/>
          <w:szCs w:val="24"/>
          <w:lang w:val="lv-LV"/>
        </w:rPr>
        <w:t>nevienmērīga speciālistu vecuma struktūra,</w:t>
      </w:r>
      <w:r w:rsidR="00FF1A53" w:rsidRPr="000B2A95">
        <w:rPr>
          <w:rFonts w:ascii="Times New Roman" w:hAnsi="Times New Roman" w:cs="Times New Roman"/>
          <w:sz w:val="24"/>
          <w:szCs w:val="24"/>
          <w:lang w:val="lv-LV"/>
        </w:rPr>
        <w:t xml:space="preserve"> kur nozīmīgs īpatsvars ir speciālistiem, kuri ir vecāki par 65 gadiem</w:t>
      </w:r>
      <w:r w:rsidR="00EA6D7C" w:rsidRPr="000B2A95">
        <w:rPr>
          <w:rFonts w:ascii="Times New Roman" w:hAnsi="Times New Roman" w:cs="Times New Roman"/>
          <w:sz w:val="24"/>
          <w:szCs w:val="24"/>
          <w:lang w:val="lv-LV"/>
        </w:rPr>
        <w:t xml:space="preserve">. Tāpat </w:t>
      </w:r>
      <w:r w:rsidR="00FB1346" w:rsidRPr="000B2A95">
        <w:rPr>
          <w:rFonts w:ascii="Times New Roman" w:hAnsi="Times New Roman" w:cs="Times New Roman"/>
          <w:sz w:val="24"/>
          <w:szCs w:val="24"/>
          <w:lang w:val="lv-LV"/>
        </w:rPr>
        <w:t>jomā ir novērojama situācija, ka darbinieki strādā vairākās ārstniecības iestādēs, tai skaitā</w:t>
      </w:r>
      <w:r w:rsidR="00736FAF" w:rsidRPr="000B2A95">
        <w:rPr>
          <w:rFonts w:ascii="Times New Roman" w:hAnsi="Times New Roman" w:cs="Times New Roman"/>
          <w:sz w:val="24"/>
          <w:szCs w:val="24"/>
          <w:lang w:val="lv-LV"/>
        </w:rPr>
        <w:t>,</w:t>
      </w:r>
      <w:r w:rsidR="00FB1346" w:rsidRPr="000B2A95">
        <w:rPr>
          <w:rFonts w:ascii="Times New Roman" w:hAnsi="Times New Roman" w:cs="Times New Roman"/>
          <w:sz w:val="24"/>
          <w:szCs w:val="24"/>
          <w:lang w:val="lv-LV"/>
        </w:rPr>
        <w:t xml:space="preserve"> privātā sektor</w:t>
      </w:r>
      <w:r w:rsidR="00605352" w:rsidRPr="000B2A95">
        <w:rPr>
          <w:rFonts w:ascii="Times New Roman" w:hAnsi="Times New Roman" w:cs="Times New Roman"/>
          <w:sz w:val="24"/>
          <w:szCs w:val="24"/>
          <w:lang w:val="lv-LV"/>
        </w:rPr>
        <w:t>ā</w:t>
      </w:r>
      <w:r w:rsidR="00297DAE" w:rsidRPr="000B2A95">
        <w:rPr>
          <w:rStyle w:val="Vresatsauce"/>
          <w:rFonts w:ascii="Times New Roman" w:hAnsi="Times New Roman" w:cs="Times New Roman"/>
          <w:sz w:val="24"/>
          <w:szCs w:val="24"/>
          <w:lang w:val="lv-LV"/>
        </w:rPr>
        <w:footnoteReference w:id="29"/>
      </w:r>
      <w:r w:rsidR="00297DAE" w:rsidRPr="000B2A95">
        <w:rPr>
          <w:rFonts w:ascii="Times New Roman" w:hAnsi="Times New Roman" w:cs="Times New Roman"/>
          <w:sz w:val="24"/>
          <w:szCs w:val="24"/>
          <w:lang w:val="lv-LV"/>
        </w:rPr>
        <w:t>.</w:t>
      </w:r>
      <w:r w:rsidR="0063688A" w:rsidRPr="000B2A95">
        <w:rPr>
          <w:rFonts w:ascii="Times New Roman" w:hAnsi="Times New Roman" w:cs="Times New Roman"/>
          <w:sz w:val="24"/>
          <w:szCs w:val="24"/>
          <w:lang w:val="lv-LV"/>
        </w:rPr>
        <w:t xml:space="preserve"> </w:t>
      </w:r>
      <w:r w:rsidR="00F615BA" w:rsidRPr="000B2A95">
        <w:rPr>
          <w:rFonts w:ascii="Times New Roman" w:hAnsi="Times New Roman" w:cs="Times New Roman"/>
          <w:sz w:val="24"/>
          <w:szCs w:val="24"/>
          <w:lang w:val="lv-LV"/>
        </w:rPr>
        <w:t xml:space="preserve">2021. gadā </w:t>
      </w:r>
      <w:r w:rsidR="00FC1112" w:rsidRPr="000B2A95">
        <w:rPr>
          <w:rFonts w:ascii="Times New Roman" w:hAnsi="Times New Roman" w:cs="Times New Roman"/>
          <w:sz w:val="24"/>
          <w:szCs w:val="24"/>
          <w:lang w:val="lv-LV"/>
        </w:rPr>
        <w:t>Kapitālsabiedrībā</w:t>
      </w:r>
      <w:r w:rsidR="00FC7381" w:rsidRPr="000B2A95">
        <w:rPr>
          <w:rFonts w:ascii="Times New Roman" w:hAnsi="Times New Roman" w:cs="Times New Roman"/>
          <w:sz w:val="24"/>
          <w:szCs w:val="24"/>
          <w:lang w:val="lv-LV"/>
        </w:rPr>
        <w:t xml:space="preserve"> strādājošo ārstniecības personu skaits vecumā </w:t>
      </w:r>
      <w:r w:rsidR="00BF2CCC" w:rsidRPr="000B2A95">
        <w:rPr>
          <w:rFonts w:ascii="Times New Roman" w:hAnsi="Times New Roman" w:cs="Times New Roman"/>
          <w:sz w:val="24"/>
          <w:szCs w:val="24"/>
          <w:lang w:val="lv-LV"/>
        </w:rPr>
        <w:t>65</w:t>
      </w:r>
      <w:r w:rsidR="00FC7381" w:rsidRPr="000B2A95">
        <w:rPr>
          <w:rFonts w:ascii="Times New Roman" w:hAnsi="Times New Roman" w:cs="Times New Roman"/>
          <w:sz w:val="24"/>
          <w:szCs w:val="24"/>
          <w:lang w:val="lv-LV"/>
        </w:rPr>
        <w:t xml:space="preserve"> </w:t>
      </w:r>
      <w:r w:rsidR="00BF2CCC" w:rsidRPr="000B2A95">
        <w:rPr>
          <w:rFonts w:ascii="Times New Roman" w:hAnsi="Times New Roman" w:cs="Times New Roman"/>
          <w:sz w:val="24"/>
          <w:szCs w:val="24"/>
          <w:lang w:val="lv-LV"/>
        </w:rPr>
        <w:t xml:space="preserve">un vairāk </w:t>
      </w:r>
      <w:r w:rsidR="00BF2CCC" w:rsidRPr="000B2A95">
        <w:rPr>
          <w:rFonts w:ascii="Times New Roman" w:hAnsi="Times New Roman" w:cs="Times New Roman"/>
          <w:sz w:val="24"/>
          <w:szCs w:val="24"/>
          <w:lang w:val="lv-LV"/>
        </w:rPr>
        <w:lastRenderedPageBreak/>
        <w:t>gadu</w:t>
      </w:r>
      <w:r w:rsidR="00FC7381" w:rsidRPr="000B2A95">
        <w:rPr>
          <w:rFonts w:ascii="Times New Roman" w:hAnsi="Times New Roman" w:cs="Times New Roman"/>
          <w:sz w:val="24"/>
          <w:szCs w:val="24"/>
          <w:lang w:val="lv-LV"/>
        </w:rPr>
        <w:t xml:space="preserve"> bija 13 %. </w:t>
      </w:r>
      <w:r w:rsidR="00A61A34" w:rsidRPr="000B2A95">
        <w:rPr>
          <w:rFonts w:ascii="Times New Roman" w:hAnsi="Times New Roman" w:cs="Times New Roman"/>
          <w:sz w:val="24"/>
          <w:szCs w:val="24"/>
          <w:lang w:val="lv-LV"/>
        </w:rPr>
        <w:t>Lai nodrošinātu nepieciešamo pakalpojumu kvalitāti</w:t>
      </w:r>
      <w:r w:rsidR="004C693F" w:rsidRPr="000B2A95">
        <w:rPr>
          <w:rFonts w:ascii="Times New Roman" w:hAnsi="Times New Roman" w:cs="Times New Roman"/>
          <w:sz w:val="24"/>
          <w:szCs w:val="24"/>
          <w:lang w:val="lv-LV"/>
        </w:rPr>
        <w:t xml:space="preserve">, Kapitālsabiedrība </w:t>
      </w:r>
      <w:r w:rsidR="00CB00ED" w:rsidRPr="000B2A95">
        <w:rPr>
          <w:rFonts w:ascii="Times New Roman" w:hAnsi="Times New Roman" w:cs="Times New Roman"/>
          <w:sz w:val="24"/>
          <w:szCs w:val="24"/>
          <w:lang w:val="lv-LV"/>
        </w:rPr>
        <w:t>nodrošina kvalifikācijas paaugstināšanas iespējas saviem darbiniekiem</w:t>
      </w:r>
      <w:r w:rsidR="007A2C69" w:rsidRPr="000B2A95">
        <w:rPr>
          <w:rFonts w:ascii="Times New Roman" w:hAnsi="Times New Roman" w:cs="Times New Roman"/>
          <w:sz w:val="24"/>
          <w:szCs w:val="24"/>
          <w:lang w:val="lv-LV"/>
        </w:rPr>
        <w:t>,</w:t>
      </w:r>
      <w:r w:rsidR="00F45475" w:rsidRPr="000B2A95">
        <w:rPr>
          <w:rFonts w:ascii="Times New Roman" w:hAnsi="Times New Roman" w:cs="Times New Roman"/>
          <w:sz w:val="24"/>
          <w:szCs w:val="24"/>
          <w:lang w:val="lv-LV"/>
        </w:rPr>
        <w:t xml:space="preserve"> organizējot tās gan </w:t>
      </w:r>
      <w:r w:rsidR="00A4307F" w:rsidRPr="000B2A95">
        <w:rPr>
          <w:rFonts w:ascii="Times New Roman" w:hAnsi="Times New Roman" w:cs="Times New Roman"/>
          <w:sz w:val="24"/>
          <w:szCs w:val="24"/>
          <w:lang w:val="lv-LV"/>
        </w:rPr>
        <w:t>Kapitālsabiedrības</w:t>
      </w:r>
      <w:r w:rsidR="00F45475" w:rsidRPr="000B2A95">
        <w:rPr>
          <w:rFonts w:ascii="Times New Roman" w:hAnsi="Times New Roman" w:cs="Times New Roman"/>
          <w:sz w:val="24"/>
          <w:szCs w:val="24"/>
          <w:lang w:val="lv-LV"/>
        </w:rPr>
        <w:t xml:space="preserve"> ietvarā, gan nodrošinot dalību citu </w:t>
      </w:r>
      <w:r w:rsidR="00E23C1E" w:rsidRPr="000B2A95">
        <w:rPr>
          <w:rFonts w:ascii="Times New Roman" w:hAnsi="Times New Roman" w:cs="Times New Roman"/>
          <w:sz w:val="24"/>
          <w:szCs w:val="24"/>
          <w:lang w:val="lv-LV"/>
        </w:rPr>
        <w:t xml:space="preserve">iestāžu organizētajās profesionālo zināšanu un </w:t>
      </w:r>
      <w:r w:rsidR="00304DE1" w:rsidRPr="000B2A95">
        <w:rPr>
          <w:rFonts w:ascii="Times New Roman" w:hAnsi="Times New Roman" w:cs="Times New Roman"/>
          <w:sz w:val="24"/>
          <w:szCs w:val="24"/>
          <w:lang w:val="lv-LV"/>
        </w:rPr>
        <w:t>prasmju pilnveides programmā</w:t>
      </w:r>
      <w:r w:rsidR="003F0DE4" w:rsidRPr="000B2A95">
        <w:rPr>
          <w:rFonts w:ascii="Times New Roman" w:hAnsi="Times New Roman" w:cs="Times New Roman"/>
          <w:sz w:val="24"/>
          <w:szCs w:val="24"/>
          <w:lang w:val="lv-LV"/>
        </w:rPr>
        <w:t xml:space="preserve">s, piemēram, </w:t>
      </w:r>
      <w:r w:rsidR="008A7E85" w:rsidRPr="000B2A95">
        <w:rPr>
          <w:rFonts w:ascii="Times New Roman" w:hAnsi="Times New Roman" w:cs="Times New Roman"/>
          <w:sz w:val="24"/>
          <w:szCs w:val="24"/>
          <w:lang w:val="lv-LV"/>
        </w:rPr>
        <w:t xml:space="preserve">Latvijas Ārstu biedrības, </w:t>
      </w:r>
      <w:r w:rsidR="0029140D" w:rsidRPr="000B2A95">
        <w:rPr>
          <w:rFonts w:ascii="Times New Roman" w:hAnsi="Times New Roman" w:cs="Times New Roman"/>
          <w:sz w:val="24"/>
          <w:szCs w:val="24"/>
          <w:lang w:val="lv-LV"/>
        </w:rPr>
        <w:t xml:space="preserve">VSIA “Paula Stradiņa klīniskās universitātes slimnīcas” un citās. </w:t>
      </w:r>
    </w:p>
    <w:p w14:paraId="4CB1C546" w14:textId="7D521909" w:rsidR="00F042CB" w:rsidRPr="000B2A95" w:rsidRDefault="00F042CB" w:rsidP="00F042CB">
      <w:pPr>
        <w:pBdr>
          <w:top w:val="nil"/>
          <w:left w:val="nil"/>
          <w:bottom w:val="nil"/>
          <w:right w:val="nil"/>
          <w:between w:val="nil"/>
        </w:pBdr>
        <w:spacing w:before="240" w:after="240"/>
        <w:jc w:val="left"/>
        <w:rPr>
          <w:rFonts w:ascii="Times New Roman" w:hAnsi="Times New Roman" w:cs="Times New Roman"/>
          <w:b/>
          <w:highlight w:val="white"/>
          <w:lang w:val="lv-LV"/>
        </w:rPr>
      </w:pPr>
      <w:r w:rsidRPr="000B2A95">
        <w:rPr>
          <w:rFonts w:ascii="Times New Roman" w:hAnsi="Times New Roman" w:cs="Times New Roman"/>
          <w:b/>
          <w:highlight w:val="white"/>
          <w:lang w:val="lv-LV"/>
        </w:rPr>
        <w:t>Pakalpojuma tirgus definēšana</w:t>
      </w:r>
    </w:p>
    <w:p w14:paraId="4E8C96E1" w14:textId="3D1B1240" w:rsidR="00474840" w:rsidRPr="000B2A95" w:rsidRDefault="00600789" w:rsidP="000B2A95">
      <w:pPr>
        <w:pBdr>
          <w:top w:val="nil"/>
          <w:left w:val="nil"/>
          <w:bottom w:val="nil"/>
          <w:right w:val="nil"/>
          <w:between w:val="nil"/>
        </w:pBdr>
        <w:ind w:firstLine="357"/>
        <w:rPr>
          <w:rFonts w:ascii="Times New Roman" w:hAnsi="Times New Roman" w:cs="Times New Roman"/>
          <w:sz w:val="24"/>
          <w:szCs w:val="24"/>
          <w:lang w:val="lv-LV"/>
        </w:rPr>
      </w:pPr>
      <w:r w:rsidRPr="000B2A95">
        <w:rPr>
          <w:rFonts w:ascii="Times New Roman" w:hAnsi="Times New Roman" w:cs="Times New Roman"/>
          <w:sz w:val="24"/>
          <w:szCs w:val="24"/>
          <w:lang w:val="lv-LV"/>
        </w:rPr>
        <w:t>Atbilstoši Kapitālsabiedrības nodrošinātajiem pakalpojumiem un pakalpojumu saņēmēju lokam, pakalpojuma tirgus ir saistīts ar stacionāro un ambulatoro pakalpojumu</w:t>
      </w:r>
      <w:r w:rsidR="00E82DD2" w:rsidRPr="000B2A95">
        <w:rPr>
          <w:rFonts w:ascii="Times New Roman" w:hAnsi="Times New Roman" w:cs="Times New Roman"/>
          <w:sz w:val="24"/>
          <w:szCs w:val="24"/>
          <w:lang w:val="lv-LV"/>
        </w:rPr>
        <w:t>, tai skaitā dienas stacionāra</w:t>
      </w:r>
      <w:r w:rsidRPr="000B2A95">
        <w:rPr>
          <w:rFonts w:ascii="Times New Roman" w:hAnsi="Times New Roman" w:cs="Times New Roman"/>
          <w:sz w:val="24"/>
          <w:szCs w:val="24"/>
          <w:lang w:val="lv-LV"/>
        </w:rPr>
        <w:t xml:space="preserve"> nodrošināšanu pacientiem</w:t>
      </w:r>
      <w:r w:rsidR="000C0795" w:rsidRPr="000B2A95">
        <w:rPr>
          <w:rFonts w:ascii="Times New Roman" w:hAnsi="Times New Roman" w:cs="Times New Roman"/>
          <w:sz w:val="24"/>
          <w:szCs w:val="24"/>
          <w:lang w:val="lv-LV"/>
        </w:rPr>
        <w:t>, kuriem nepieciešams psihiskā vai narkoloģiskā palīdzība</w:t>
      </w:r>
      <w:r w:rsidRPr="000B2A95">
        <w:rPr>
          <w:rFonts w:ascii="Times New Roman" w:hAnsi="Times New Roman" w:cs="Times New Roman"/>
          <w:sz w:val="24"/>
          <w:szCs w:val="24"/>
          <w:lang w:val="lv-LV"/>
        </w:rPr>
        <w:t>, primāri nodrošinot valsts apmaksātos pakalpojumus</w:t>
      </w:r>
      <w:r w:rsidR="00E05EF2" w:rsidRPr="000B2A95">
        <w:rPr>
          <w:rFonts w:ascii="Times New Roman" w:hAnsi="Times New Roman" w:cs="Times New Roman"/>
          <w:sz w:val="24"/>
          <w:szCs w:val="24"/>
          <w:lang w:val="lv-LV"/>
        </w:rPr>
        <w:t>.</w:t>
      </w:r>
      <w:r w:rsidR="007C41CF" w:rsidRPr="000B2A95">
        <w:rPr>
          <w:rFonts w:ascii="Times New Roman" w:hAnsi="Times New Roman" w:cs="Times New Roman"/>
          <w:sz w:val="24"/>
          <w:szCs w:val="24"/>
          <w:lang w:val="lv-LV"/>
        </w:rPr>
        <w:t xml:space="preserve"> </w:t>
      </w:r>
      <w:r w:rsidR="00A4307F" w:rsidRPr="000B2A95">
        <w:rPr>
          <w:rFonts w:ascii="Times New Roman" w:hAnsi="Times New Roman" w:cs="Times New Roman"/>
          <w:sz w:val="24"/>
          <w:szCs w:val="24"/>
          <w:lang w:val="lv-LV"/>
        </w:rPr>
        <w:t>Kapitālsabiedrība</w:t>
      </w:r>
      <w:r w:rsidR="00000FF2" w:rsidRPr="000B2A95">
        <w:rPr>
          <w:rFonts w:ascii="Times New Roman" w:hAnsi="Times New Roman" w:cs="Times New Roman"/>
          <w:sz w:val="24"/>
          <w:szCs w:val="24"/>
          <w:lang w:val="lv-LV"/>
        </w:rPr>
        <w:t xml:space="preserve"> ir vienīgā iestāde Latvijā, kura veic </w:t>
      </w:r>
      <w:r w:rsidR="00605352" w:rsidRPr="000B2A95">
        <w:rPr>
          <w:rFonts w:ascii="Times New Roman" w:hAnsi="Times New Roman" w:cs="Times New Roman"/>
          <w:sz w:val="24"/>
          <w:szCs w:val="24"/>
          <w:lang w:val="lv-LV"/>
        </w:rPr>
        <w:t>medicīniskās pārbaudes</w:t>
      </w:r>
      <w:r w:rsidR="00000FF2" w:rsidRPr="000B2A95">
        <w:rPr>
          <w:rFonts w:ascii="Times New Roman" w:hAnsi="Times New Roman" w:cs="Times New Roman"/>
          <w:sz w:val="24"/>
          <w:szCs w:val="24"/>
          <w:lang w:val="lv-LV"/>
        </w:rPr>
        <w:t xml:space="preserve"> </w:t>
      </w:r>
      <w:r w:rsidR="003C5E30" w:rsidRPr="000B2A95">
        <w:rPr>
          <w:rFonts w:ascii="Times New Roman" w:hAnsi="Times New Roman" w:cs="Times New Roman"/>
          <w:sz w:val="24"/>
          <w:szCs w:val="24"/>
          <w:lang w:val="lv-LV"/>
        </w:rPr>
        <w:t xml:space="preserve">– </w:t>
      </w:r>
      <w:r w:rsidR="00000FF2" w:rsidRPr="000B2A95">
        <w:rPr>
          <w:rFonts w:ascii="Times New Roman" w:hAnsi="Times New Roman" w:cs="Times New Roman"/>
          <w:sz w:val="24"/>
          <w:szCs w:val="24"/>
          <w:lang w:val="lv-LV"/>
        </w:rPr>
        <w:t>personas izpēti alkohola, narkotisko, psihotropo un toksisko vielu ietekmes noteikšanai</w:t>
      </w:r>
      <w:r w:rsidR="00BC7775" w:rsidRPr="000B2A95">
        <w:rPr>
          <w:rFonts w:ascii="Times New Roman" w:hAnsi="Times New Roman" w:cs="Times New Roman"/>
          <w:sz w:val="24"/>
          <w:szCs w:val="24"/>
          <w:lang w:val="lv-LV"/>
        </w:rPr>
        <w:t xml:space="preserve"> – kas</w:t>
      </w:r>
      <w:r w:rsidR="00A52AF8" w:rsidRPr="000B2A95">
        <w:rPr>
          <w:rFonts w:ascii="Times New Roman" w:hAnsi="Times New Roman" w:cs="Times New Roman"/>
          <w:sz w:val="24"/>
          <w:szCs w:val="24"/>
          <w:lang w:val="lv-LV"/>
        </w:rPr>
        <w:t xml:space="preserve"> </w:t>
      </w:r>
      <w:r w:rsidR="00BC7775" w:rsidRPr="000B2A95">
        <w:rPr>
          <w:rFonts w:ascii="Times New Roman" w:hAnsi="Times New Roman" w:cs="Times New Roman"/>
          <w:sz w:val="24"/>
          <w:szCs w:val="24"/>
          <w:lang w:val="lv-LV"/>
        </w:rPr>
        <w:t>notiek</w:t>
      </w:r>
      <w:r w:rsidR="00000FF2" w:rsidRPr="000B2A95">
        <w:rPr>
          <w:rFonts w:ascii="Times New Roman" w:hAnsi="Times New Roman" w:cs="Times New Roman"/>
          <w:sz w:val="24"/>
          <w:szCs w:val="24"/>
          <w:lang w:val="lv-LV"/>
        </w:rPr>
        <w:t xml:space="preserve"> pēc Valsts policijas, Valsts robežsardzes, pašvaldības policijas vai probācijas dienesta pieteikuma</w:t>
      </w:r>
      <w:r w:rsidR="00595E87" w:rsidRPr="000B2A95">
        <w:rPr>
          <w:rFonts w:ascii="Times New Roman" w:hAnsi="Times New Roman" w:cs="Times New Roman"/>
          <w:sz w:val="24"/>
          <w:szCs w:val="24"/>
          <w:lang w:val="lv-LV"/>
        </w:rPr>
        <w:t xml:space="preserve">. </w:t>
      </w:r>
      <w:r w:rsidR="003155AA" w:rsidRPr="000B2A95">
        <w:rPr>
          <w:rFonts w:ascii="Times New Roman" w:hAnsi="Times New Roman" w:cs="Times New Roman"/>
          <w:sz w:val="24"/>
          <w:szCs w:val="24"/>
          <w:lang w:val="lv-LV"/>
        </w:rPr>
        <w:t xml:space="preserve">Tāpat Kapitālsabiedrība </w:t>
      </w:r>
      <w:r w:rsidR="00B7235E" w:rsidRPr="000B2A95">
        <w:rPr>
          <w:rFonts w:ascii="Times New Roman" w:hAnsi="Times New Roman" w:cs="Times New Roman"/>
          <w:sz w:val="24"/>
          <w:szCs w:val="24"/>
          <w:lang w:val="lv-LV"/>
        </w:rPr>
        <w:t>ir viena no četrām institūcijām</w:t>
      </w:r>
      <w:r w:rsidR="00972465" w:rsidRPr="000B2A95">
        <w:rPr>
          <w:rFonts w:ascii="Times New Roman" w:hAnsi="Times New Roman" w:cs="Times New Roman"/>
          <w:sz w:val="24"/>
          <w:szCs w:val="24"/>
          <w:lang w:val="lv-LV"/>
        </w:rPr>
        <w:t xml:space="preserve"> Latvijā</w:t>
      </w:r>
      <w:r w:rsidR="00B7235E" w:rsidRPr="000B2A95">
        <w:rPr>
          <w:rFonts w:ascii="Times New Roman" w:hAnsi="Times New Roman" w:cs="Times New Roman"/>
          <w:sz w:val="24"/>
          <w:szCs w:val="24"/>
          <w:lang w:val="lv-LV"/>
        </w:rPr>
        <w:t xml:space="preserve">, kas </w:t>
      </w:r>
      <w:r w:rsidR="003B6183" w:rsidRPr="000B2A95">
        <w:rPr>
          <w:rFonts w:ascii="Times New Roman" w:hAnsi="Times New Roman" w:cs="Times New Roman"/>
          <w:sz w:val="24"/>
          <w:szCs w:val="24"/>
          <w:lang w:val="lv-LV"/>
        </w:rPr>
        <w:t>valsts pārvaldes deleģējuma ietvarā</w:t>
      </w:r>
      <w:r w:rsidR="00B7235E" w:rsidRPr="000B2A95">
        <w:rPr>
          <w:rFonts w:ascii="Times New Roman" w:hAnsi="Times New Roman" w:cs="Times New Roman"/>
          <w:sz w:val="24"/>
          <w:szCs w:val="24"/>
          <w:lang w:val="lv-LV"/>
        </w:rPr>
        <w:t xml:space="preserve"> </w:t>
      </w:r>
      <w:r w:rsidR="003155AA" w:rsidRPr="000B2A95">
        <w:rPr>
          <w:rFonts w:ascii="Times New Roman" w:hAnsi="Times New Roman" w:cs="Times New Roman"/>
          <w:sz w:val="24"/>
          <w:szCs w:val="24"/>
          <w:lang w:val="lv-LV"/>
        </w:rPr>
        <w:t>nodrošina</w:t>
      </w:r>
      <w:r w:rsidR="0003510A" w:rsidRPr="000B2A95">
        <w:rPr>
          <w:rFonts w:ascii="Times New Roman" w:hAnsi="Times New Roman" w:cs="Times New Roman"/>
          <w:sz w:val="24"/>
          <w:szCs w:val="24"/>
          <w:lang w:val="lv-LV"/>
        </w:rPr>
        <w:t xml:space="preserve"> valsts apmaksātus</w:t>
      </w:r>
      <w:r w:rsidR="003155AA" w:rsidRPr="000B2A95">
        <w:rPr>
          <w:rFonts w:ascii="Times New Roman" w:hAnsi="Times New Roman" w:cs="Times New Roman"/>
          <w:sz w:val="24"/>
          <w:szCs w:val="24"/>
          <w:lang w:val="lv-LV"/>
        </w:rPr>
        <w:t xml:space="preserve"> pakalpojumus </w:t>
      </w:r>
      <w:r w:rsidR="00543506" w:rsidRPr="000B2A95">
        <w:rPr>
          <w:rFonts w:ascii="Times New Roman" w:hAnsi="Times New Roman" w:cs="Times New Roman"/>
          <w:sz w:val="24"/>
          <w:szCs w:val="24"/>
          <w:lang w:val="lv-LV"/>
        </w:rPr>
        <w:t>ilgstoš</w:t>
      </w:r>
      <w:r w:rsidR="003A0BBE" w:rsidRPr="000B2A95">
        <w:rPr>
          <w:rFonts w:ascii="Times New Roman" w:hAnsi="Times New Roman" w:cs="Times New Roman"/>
          <w:sz w:val="24"/>
          <w:szCs w:val="24"/>
          <w:lang w:val="lv-LV"/>
        </w:rPr>
        <w:t>a</w:t>
      </w:r>
      <w:r w:rsidR="00543506" w:rsidRPr="000B2A95">
        <w:rPr>
          <w:rFonts w:ascii="Times New Roman" w:hAnsi="Times New Roman" w:cs="Times New Roman"/>
          <w:sz w:val="24"/>
          <w:szCs w:val="24"/>
          <w:lang w:val="lv-LV"/>
        </w:rPr>
        <w:t>s</w:t>
      </w:r>
      <w:r w:rsidR="00057386" w:rsidRPr="000B2A95">
        <w:rPr>
          <w:rFonts w:ascii="Times New Roman" w:hAnsi="Times New Roman" w:cs="Times New Roman"/>
          <w:sz w:val="24"/>
          <w:szCs w:val="24"/>
          <w:lang w:val="lv-LV"/>
        </w:rPr>
        <w:t xml:space="preserve"> sociālās aprūpes </w:t>
      </w:r>
      <w:r w:rsidR="003155AA" w:rsidRPr="000B2A95">
        <w:rPr>
          <w:rFonts w:ascii="Times New Roman" w:hAnsi="Times New Roman" w:cs="Times New Roman"/>
          <w:sz w:val="24"/>
          <w:szCs w:val="24"/>
          <w:lang w:val="lv-LV"/>
        </w:rPr>
        <w:t>jomā</w:t>
      </w:r>
      <w:r w:rsidR="000D14EC" w:rsidRPr="000B2A95">
        <w:rPr>
          <w:rFonts w:ascii="Times New Roman" w:hAnsi="Times New Roman" w:cs="Times New Roman"/>
          <w:sz w:val="24"/>
          <w:szCs w:val="24"/>
          <w:lang w:val="lv-LV"/>
        </w:rPr>
        <w:t xml:space="preserve"> personām, kurām ir smaga garīga atpalicība. </w:t>
      </w:r>
    </w:p>
    <w:p w14:paraId="05466D4E" w14:textId="5297F0D3" w:rsidR="00600789" w:rsidRPr="008277F8" w:rsidRDefault="00C839DE" w:rsidP="000B2A95">
      <w:pPr>
        <w:pBdr>
          <w:top w:val="nil"/>
          <w:left w:val="nil"/>
          <w:bottom w:val="nil"/>
          <w:right w:val="nil"/>
          <w:between w:val="nil"/>
        </w:pBdr>
        <w:spacing w:before="240" w:after="240"/>
        <w:ind w:firstLine="357"/>
        <w:rPr>
          <w:rFonts w:ascii="Times New Roman" w:hAnsi="Times New Roman" w:cs="Times New Roman"/>
          <w:vanish/>
          <w:sz w:val="24"/>
          <w:szCs w:val="24"/>
          <w:lang w:val="lv-LV"/>
          <w:specVanish/>
        </w:rPr>
      </w:pPr>
      <w:r w:rsidRPr="000B2A95">
        <w:rPr>
          <w:rFonts w:ascii="Times New Roman" w:hAnsi="Times New Roman" w:cs="Times New Roman"/>
          <w:sz w:val="24"/>
          <w:szCs w:val="24"/>
          <w:lang w:val="lv-LV"/>
        </w:rPr>
        <w:t xml:space="preserve">Būtiskākie šķēršļi, kas </w:t>
      </w:r>
      <w:r w:rsidR="008448D1" w:rsidRPr="000B2A95">
        <w:rPr>
          <w:rFonts w:ascii="Times New Roman" w:hAnsi="Times New Roman" w:cs="Times New Roman"/>
          <w:sz w:val="24"/>
          <w:szCs w:val="24"/>
          <w:lang w:val="lv-LV"/>
        </w:rPr>
        <w:t>varētu liegt pakalpojumu</w:t>
      </w:r>
      <w:r w:rsidR="00D91158" w:rsidRPr="000B2A95">
        <w:rPr>
          <w:rFonts w:ascii="Times New Roman" w:hAnsi="Times New Roman" w:cs="Times New Roman"/>
          <w:sz w:val="24"/>
          <w:szCs w:val="24"/>
          <w:lang w:val="lv-LV"/>
        </w:rPr>
        <w:t>s</w:t>
      </w:r>
      <w:r w:rsidR="008448D1" w:rsidRPr="000B2A95">
        <w:rPr>
          <w:rFonts w:ascii="Times New Roman" w:hAnsi="Times New Roman" w:cs="Times New Roman"/>
          <w:sz w:val="24"/>
          <w:szCs w:val="24"/>
          <w:lang w:val="lv-LV"/>
        </w:rPr>
        <w:t xml:space="preserve"> iepirkt no pri</w:t>
      </w:r>
      <w:r w:rsidR="00142886" w:rsidRPr="000B2A95">
        <w:rPr>
          <w:rFonts w:ascii="Times New Roman" w:hAnsi="Times New Roman" w:cs="Times New Roman"/>
          <w:sz w:val="24"/>
          <w:szCs w:val="24"/>
          <w:lang w:val="lv-LV"/>
        </w:rPr>
        <w:t xml:space="preserve">vātā sektora, ir saistīti ar </w:t>
      </w:r>
      <w:r w:rsidR="00423FFF" w:rsidRPr="000B2A95">
        <w:rPr>
          <w:rFonts w:ascii="Times New Roman" w:hAnsi="Times New Roman" w:cs="Times New Roman"/>
          <w:sz w:val="24"/>
          <w:szCs w:val="24"/>
          <w:lang w:val="lv-LV"/>
        </w:rPr>
        <w:t xml:space="preserve">to, ka šobrīd tirgū nav citu līdzvērtīgu pakalpojuma sniedzēju, kas vienkopus, tādā apjomā spēj nodrošināt </w:t>
      </w:r>
      <w:r w:rsidR="00D835FF" w:rsidRPr="000B2A95">
        <w:rPr>
          <w:rFonts w:ascii="Times New Roman" w:hAnsi="Times New Roman" w:cs="Times New Roman"/>
          <w:sz w:val="24"/>
          <w:szCs w:val="24"/>
          <w:lang w:val="lv-LV"/>
        </w:rPr>
        <w:t>kvalitatīvus pakalpojumus ar nepieciešamo ekspertīzes līmeni</w:t>
      </w:r>
      <w:r w:rsidR="00782DE5" w:rsidRPr="000B2A95">
        <w:rPr>
          <w:rFonts w:ascii="Times New Roman" w:hAnsi="Times New Roman" w:cs="Times New Roman"/>
          <w:sz w:val="24"/>
          <w:szCs w:val="24"/>
          <w:lang w:val="lv-LV"/>
        </w:rPr>
        <w:t xml:space="preserve"> gan psihiatrijas, gan narkoloģijas jomā. </w:t>
      </w:r>
      <w:r w:rsidR="00613924" w:rsidRPr="000B2A95">
        <w:rPr>
          <w:rFonts w:ascii="Times New Roman" w:hAnsi="Times New Roman" w:cs="Times New Roman"/>
          <w:sz w:val="24"/>
          <w:szCs w:val="24"/>
          <w:lang w:val="lv-LV"/>
        </w:rPr>
        <w:t xml:space="preserve">Psihiatrijas jomā </w:t>
      </w:r>
      <w:r w:rsidR="00B63EC3" w:rsidRPr="000B2A95">
        <w:rPr>
          <w:rFonts w:ascii="Times New Roman" w:hAnsi="Times New Roman" w:cs="Times New Roman"/>
          <w:sz w:val="24"/>
          <w:szCs w:val="24"/>
          <w:lang w:val="lv-LV"/>
        </w:rPr>
        <w:t>Latvijā ir dažas nelielas privātās klīnikas, kas sniedz psihiatrijas un rehabilitācijas pakalpojumus, piemēram, SIA “Klīnika Dzintari”, kas cita starpā nodrošina ar</w:t>
      </w:r>
      <w:r w:rsidR="00CE5E01" w:rsidRPr="000B2A95">
        <w:rPr>
          <w:rFonts w:ascii="Times New Roman" w:hAnsi="Times New Roman" w:cs="Times New Roman"/>
          <w:sz w:val="24"/>
          <w:szCs w:val="24"/>
          <w:lang w:val="lv-LV"/>
        </w:rPr>
        <w:t>ī</w:t>
      </w:r>
      <w:r w:rsidR="00B63EC3" w:rsidRPr="000B2A95">
        <w:rPr>
          <w:rFonts w:ascii="Times New Roman" w:hAnsi="Times New Roman" w:cs="Times New Roman"/>
          <w:sz w:val="24"/>
          <w:szCs w:val="24"/>
          <w:lang w:val="lv-LV"/>
        </w:rPr>
        <w:t xml:space="preserve"> valsts apmaksātus pakalpojumus, privātā klīnika “Ūdensroze”,</w:t>
      </w:r>
      <w:r w:rsidR="0003245B" w:rsidRPr="000B2A95">
        <w:rPr>
          <w:rFonts w:ascii="Times New Roman" w:hAnsi="Times New Roman" w:cs="Times New Roman"/>
          <w:sz w:val="24"/>
          <w:szCs w:val="24"/>
          <w:lang w:val="lv-LV"/>
        </w:rPr>
        <w:t xml:space="preserve"> narkoloģijas jomā </w:t>
      </w:r>
      <w:r w:rsidR="00FE792C" w:rsidRPr="000B2A95">
        <w:rPr>
          <w:rFonts w:ascii="Times New Roman" w:hAnsi="Times New Roman" w:cs="Times New Roman"/>
          <w:sz w:val="24"/>
          <w:szCs w:val="24"/>
          <w:lang w:val="lv-LV"/>
        </w:rPr>
        <w:t>SIA “Akrona</w:t>
      </w:r>
      <w:r w:rsidR="00597615" w:rsidRPr="000B2A95">
        <w:rPr>
          <w:rFonts w:ascii="Times New Roman" w:hAnsi="Times New Roman" w:cs="Times New Roman"/>
          <w:sz w:val="24"/>
          <w:szCs w:val="24"/>
          <w:lang w:val="lv-LV"/>
        </w:rPr>
        <w:t xml:space="preserve"> 12</w:t>
      </w:r>
      <w:r w:rsidR="00FE792C" w:rsidRPr="000B2A95">
        <w:rPr>
          <w:rFonts w:ascii="Times New Roman" w:hAnsi="Times New Roman" w:cs="Times New Roman"/>
          <w:sz w:val="24"/>
          <w:szCs w:val="24"/>
          <w:lang w:val="lv-LV"/>
        </w:rPr>
        <w:t>”</w:t>
      </w:r>
      <w:r w:rsidR="00597615" w:rsidRPr="000B2A95">
        <w:rPr>
          <w:rFonts w:ascii="Times New Roman" w:hAnsi="Times New Roman" w:cs="Times New Roman"/>
          <w:sz w:val="24"/>
          <w:szCs w:val="24"/>
          <w:lang w:val="lv-LV"/>
        </w:rPr>
        <w:t>, AS “Veselības centru apvienība”</w:t>
      </w:r>
      <w:r w:rsidR="007C0B17" w:rsidRPr="000B2A95">
        <w:rPr>
          <w:rFonts w:ascii="Times New Roman" w:hAnsi="Times New Roman" w:cs="Times New Roman"/>
          <w:sz w:val="24"/>
          <w:szCs w:val="24"/>
          <w:lang w:val="lv-LV"/>
        </w:rPr>
        <w:t>, MFD Veselības centrs “Dziedniecība”</w:t>
      </w:r>
      <w:r w:rsidR="00633390" w:rsidRPr="000B2A95">
        <w:rPr>
          <w:rFonts w:ascii="Times New Roman" w:hAnsi="Times New Roman" w:cs="Times New Roman"/>
          <w:sz w:val="24"/>
          <w:szCs w:val="24"/>
          <w:lang w:val="lv-LV"/>
        </w:rPr>
        <w:t>,</w:t>
      </w:r>
      <w:r w:rsidR="00597615" w:rsidRPr="000B2A95">
        <w:rPr>
          <w:rFonts w:ascii="Times New Roman" w:hAnsi="Times New Roman" w:cs="Times New Roman"/>
          <w:sz w:val="24"/>
          <w:szCs w:val="24"/>
          <w:lang w:val="lv-LV"/>
        </w:rPr>
        <w:t xml:space="preserve"> </w:t>
      </w:r>
      <w:r w:rsidR="00B92DDD" w:rsidRPr="000B2A95">
        <w:rPr>
          <w:rFonts w:ascii="Times New Roman" w:hAnsi="Times New Roman" w:cs="Times New Roman"/>
          <w:sz w:val="24"/>
          <w:szCs w:val="24"/>
          <w:lang w:val="lv-LV"/>
        </w:rPr>
        <w:t>SIA “Lasa Med”</w:t>
      </w:r>
      <w:r w:rsidR="000A2DE4" w:rsidRPr="000B2A95">
        <w:rPr>
          <w:rFonts w:ascii="Times New Roman" w:hAnsi="Times New Roman" w:cs="Times New Roman"/>
          <w:sz w:val="24"/>
          <w:szCs w:val="24"/>
          <w:lang w:val="lv-LV"/>
        </w:rPr>
        <w:t xml:space="preserve"> un citi</w:t>
      </w:r>
      <w:r w:rsidR="00C00906" w:rsidRPr="000B2A95">
        <w:rPr>
          <w:rFonts w:ascii="Times New Roman" w:hAnsi="Times New Roman" w:cs="Times New Roman"/>
          <w:sz w:val="24"/>
          <w:szCs w:val="24"/>
          <w:lang w:val="lv-LV"/>
        </w:rPr>
        <w:t>,</w:t>
      </w:r>
      <w:r w:rsidR="000A2DE4" w:rsidRPr="000B2A95">
        <w:rPr>
          <w:rFonts w:ascii="Times New Roman" w:hAnsi="Times New Roman" w:cs="Times New Roman"/>
          <w:sz w:val="24"/>
          <w:szCs w:val="24"/>
          <w:lang w:val="lv-LV"/>
        </w:rPr>
        <w:t xml:space="preserve"> </w:t>
      </w:r>
      <w:r w:rsidR="00B63EC3" w:rsidRPr="000B2A95">
        <w:rPr>
          <w:rFonts w:ascii="Times New Roman" w:hAnsi="Times New Roman" w:cs="Times New Roman"/>
          <w:sz w:val="24"/>
          <w:szCs w:val="24"/>
          <w:lang w:val="lv-LV"/>
        </w:rPr>
        <w:t xml:space="preserve">tomēr </w:t>
      </w:r>
      <w:r w:rsidR="000A2DE4" w:rsidRPr="000B2A95">
        <w:rPr>
          <w:rFonts w:ascii="Times New Roman" w:hAnsi="Times New Roman" w:cs="Times New Roman"/>
          <w:sz w:val="24"/>
          <w:szCs w:val="24"/>
          <w:lang w:val="lv-LV"/>
        </w:rPr>
        <w:t xml:space="preserve">kopumā </w:t>
      </w:r>
      <w:r w:rsidR="00B63EC3" w:rsidRPr="000B2A95">
        <w:rPr>
          <w:rFonts w:ascii="Times New Roman" w:hAnsi="Times New Roman" w:cs="Times New Roman"/>
          <w:sz w:val="24"/>
          <w:szCs w:val="24"/>
          <w:lang w:val="lv-LV"/>
        </w:rPr>
        <w:t xml:space="preserve">šajos gadījumos </w:t>
      </w:r>
      <w:r w:rsidR="00D77E12" w:rsidRPr="000B2A95">
        <w:rPr>
          <w:rFonts w:ascii="Times New Roman" w:hAnsi="Times New Roman" w:cs="Times New Roman"/>
          <w:sz w:val="24"/>
          <w:szCs w:val="24"/>
          <w:lang w:val="lv-LV"/>
        </w:rPr>
        <w:t>pakalpojumi tiek nodrošināti mazākos apjomos ar mazāku speciālistu skaitu</w:t>
      </w:r>
      <w:r w:rsidR="00B63EC3" w:rsidRPr="000B2A95">
        <w:rPr>
          <w:rFonts w:ascii="Times New Roman" w:hAnsi="Times New Roman" w:cs="Times New Roman"/>
          <w:sz w:val="24"/>
          <w:szCs w:val="24"/>
          <w:lang w:val="lv-LV"/>
        </w:rPr>
        <w:t xml:space="preserve">. </w:t>
      </w:r>
      <w:r w:rsidR="003A0BBE" w:rsidRPr="000B2A95">
        <w:rPr>
          <w:rFonts w:ascii="Times New Roman" w:hAnsi="Times New Roman" w:cs="Times New Roman"/>
          <w:sz w:val="24"/>
          <w:szCs w:val="24"/>
          <w:lang w:val="lv-LV"/>
        </w:rPr>
        <w:t xml:space="preserve">Ilgstošas sociālās aprūpes </w:t>
      </w:r>
      <w:r w:rsidR="00AB6DC4" w:rsidRPr="000B2A95">
        <w:rPr>
          <w:rFonts w:ascii="Times New Roman" w:hAnsi="Times New Roman" w:cs="Times New Roman"/>
          <w:sz w:val="24"/>
          <w:szCs w:val="24"/>
          <w:lang w:val="lv-LV"/>
        </w:rPr>
        <w:t xml:space="preserve">pakalpojuma </w:t>
      </w:r>
      <w:r w:rsidR="00387A8B" w:rsidRPr="000B2A95">
        <w:rPr>
          <w:rFonts w:ascii="Times New Roman" w:hAnsi="Times New Roman" w:cs="Times New Roman"/>
          <w:sz w:val="24"/>
          <w:szCs w:val="24"/>
          <w:lang w:val="lv-LV"/>
        </w:rPr>
        <w:t xml:space="preserve">gadījumā šobrīd </w:t>
      </w:r>
      <w:r w:rsidR="00F0163F" w:rsidRPr="000B2A95">
        <w:rPr>
          <w:rFonts w:ascii="Times New Roman" w:hAnsi="Times New Roman" w:cs="Times New Roman"/>
          <w:sz w:val="24"/>
          <w:szCs w:val="24"/>
          <w:lang w:val="lv-LV"/>
        </w:rPr>
        <w:t xml:space="preserve">ir </w:t>
      </w:r>
      <w:r w:rsidR="00387A8B" w:rsidRPr="000B2A95">
        <w:rPr>
          <w:rFonts w:ascii="Times New Roman" w:hAnsi="Times New Roman" w:cs="Times New Roman"/>
          <w:sz w:val="24"/>
          <w:szCs w:val="24"/>
          <w:lang w:val="lv-LV"/>
        </w:rPr>
        <w:t xml:space="preserve">identificēts </w:t>
      </w:r>
      <w:r w:rsidR="00F0163F" w:rsidRPr="000B2A95">
        <w:rPr>
          <w:rFonts w:ascii="Times New Roman" w:hAnsi="Times New Roman" w:cs="Times New Roman"/>
          <w:sz w:val="24"/>
          <w:szCs w:val="24"/>
          <w:lang w:val="lv-LV"/>
        </w:rPr>
        <w:t>administratīvs</w:t>
      </w:r>
      <w:r w:rsidR="00E710C9" w:rsidRPr="000B2A95">
        <w:rPr>
          <w:rFonts w:ascii="Times New Roman" w:hAnsi="Times New Roman" w:cs="Times New Roman"/>
          <w:sz w:val="24"/>
          <w:szCs w:val="24"/>
          <w:lang w:val="lv-LV"/>
        </w:rPr>
        <w:t xml:space="preserve"> </w:t>
      </w:r>
      <w:r w:rsidR="00F0163F" w:rsidRPr="000B2A95">
        <w:rPr>
          <w:rFonts w:ascii="Times New Roman" w:hAnsi="Times New Roman" w:cs="Times New Roman"/>
          <w:sz w:val="24"/>
          <w:szCs w:val="24"/>
          <w:lang w:val="lv-LV"/>
        </w:rPr>
        <w:t>šķērslis</w:t>
      </w:r>
      <w:r w:rsidR="002E0027" w:rsidRPr="000B2A95">
        <w:rPr>
          <w:rFonts w:ascii="Times New Roman" w:hAnsi="Times New Roman" w:cs="Times New Roman"/>
          <w:sz w:val="24"/>
          <w:szCs w:val="24"/>
          <w:lang w:val="lv-LV"/>
        </w:rPr>
        <w:t>, kas ietekmē iespējas</w:t>
      </w:r>
      <w:r w:rsidR="00E710C9" w:rsidRPr="000B2A95">
        <w:rPr>
          <w:rFonts w:ascii="Times New Roman" w:hAnsi="Times New Roman" w:cs="Times New Roman"/>
          <w:sz w:val="24"/>
          <w:szCs w:val="24"/>
          <w:lang w:val="lv-LV"/>
        </w:rPr>
        <w:t xml:space="preserve"> pakalpojumu </w:t>
      </w:r>
      <w:r w:rsidR="002E0027" w:rsidRPr="000B2A95">
        <w:rPr>
          <w:rFonts w:ascii="Times New Roman" w:hAnsi="Times New Roman" w:cs="Times New Roman"/>
          <w:sz w:val="24"/>
          <w:szCs w:val="24"/>
          <w:lang w:val="lv-LV"/>
        </w:rPr>
        <w:t xml:space="preserve">pilnībā </w:t>
      </w:r>
      <w:r w:rsidR="00E710C9" w:rsidRPr="000B2A95">
        <w:rPr>
          <w:rFonts w:ascii="Times New Roman" w:hAnsi="Times New Roman" w:cs="Times New Roman"/>
          <w:sz w:val="24"/>
          <w:szCs w:val="24"/>
          <w:lang w:val="lv-LV"/>
        </w:rPr>
        <w:t>iepirkt no privātā sektora tirgus dalībniekiem</w:t>
      </w:r>
      <w:r w:rsidR="00F0163F" w:rsidRPr="000B2A95">
        <w:rPr>
          <w:rFonts w:ascii="Times New Roman" w:hAnsi="Times New Roman" w:cs="Times New Roman"/>
          <w:sz w:val="24"/>
          <w:szCs w:val="24"/>
          <w:lang w:val="lv-LV"/>
        </w:rPr>
        <w:t xml:space="preserve">, ņemto vērā, ka tas ir valsts pārvaldes deleģēts uzdevums, un </w:t>
      </w:r>
      <w:r w:rsidR="006D2468" w:rsidRPr="000B2A95">
        <w:rPr>
          <w:rFonts w:ascii="Times New Roman" w:hAnsi="Times New Roman" w:cs="Times New Roman"/>
          <w:sz w:val="24"/>
          <w:szCs w:val="24"/>
          <w:lang w:val="lv-LV"/>
        </w:rPr>
        <w:t>citi tirgus dalībnieki</w:t>
      </w:r>
      <w:r w:rsidR="000E45B3" w:rsidRPr="000B2A95">
        <w:rPr>
          <w:rFonts w:ascii="Times New Roman" w:hAnsi="Times New Roman" w:cs="Times New Roman"/>
          <w:sz w:val="24"/>
          <w:szCs w:val="24"/>
          <w:lang w:val="lv-LV"/>
        </w:rPr>
        <w:t xml:space="preserve"> pakalpojuma sniegšanā tiek iesaistīti tikai tādā gadījumā, ja </w:t>
      </w:r>
      <w:r w:rsidR="00E27FCB" w:rsidRPr="000B2A95">
        <w:rPr>
          <w:rFonts w:ascii="Times New Roman" w:hAnsi="Times New Roman" w:cs="Times New Roman"/>
          <w:sz w:val="24"/>
          <w:szCs w:val="24"/>
          <w:lang w:val="lv-LV"/>
        </w:rPr>
        <w:t>vietu skaits</w:t>
      </w:r>
      <w:r w:rsidR="009B240D" w:rsidRPr="000B2A95">
        <w:rPr>
          <w:rFonts w:ascii="Times New Roman" w:hAnsi="Times New Roman" w:cs="Times New Roman"/>
          <w:sz w:val="24"/>
          <w:szCs w:val="24"/>
          <w:lang w:val="lv-LV"/>
        </w:rPr>
        <w:t xml:space="preserve"> deleģētajās iestādēs</w:t>
      </w:r>
      <w:r w:rsidR="00E27FCB" w:rsidRPr="000B2A95">
        <w:rPr>
          <w:rFonts w:ascii="Times New Roman" w:hAnsi="Times New Roman" w:cs="Times New Roman"/>
          <w:sz w:val="24"/>
          <w:szCs w:val="24"/>
          <w:lang w:val="lv-LV"/>
        </w:rPr>
        <w:t xml:space="preserve"> ir nepietiekams. </w:t>
      </w:r>
      <w:r w:rsidR="000E45B3" w:rsidRPr="000B2A95">
        <w:rPr>
          <w:rFonts w:ascii="Times New Roman" w:hAnsi="Times New Roman" w:cs="Times New Roman"/>
          <w:sz w:val="24"/>
          <w:szCs w:val="24"/>
          <w:lang w:val="lv-LV"/>
        </w:rPr>
        <w:t xml:space="preserve"> </w:t>
      </w:r>
      <w:r w:rsidR="00E9593E" w:rsidRPr="000B2A95">
        <w:rPr>
          <w:rFonts w:ascii="Times New Roman" w:hAnsi="Times New Roman" w:cs="Times New Roman"/>
          <w:sz w:val="24"/>
          <w:szCs w:val="24"/>
          <w:lang w:val="lv-LV"/>
        </w:rPr>
        <w:t xml:space="preserve"> </w:t>
      </w:r>
    </w:p>
    <w:p w14:paraId="0A12C445" w14:textId="77777777" w:rsidR="00941D39" w:rsidRDefault="008277F8" w:rsidP="00F042CB">
      <w:pPr>
        <w:pBdr>
          <w:top w:val="nil"/>
          <w:left w:val="nil"/>
          <w:bottom w:val="nil"/>
          <w:right w:val="nil"/>
          <w:between w:val="nil"/>
        </w:pBdr>
        <w:jc w:val="left"/>
        <w:rPr>
          <w:rFonts w:ascii="Times New Roman" w:hAnsi="Times New Roman" w:cs="Times New Roman"/>
          <w:b/>
          <w:highlight w:val="white"/>
          <w:lang w:val="lv-LV"/>
        </w:rPr>
      </w:pPr>
      <w:r>
        <w:rPr>
          <w:rFonts w:ascii="Times New Roman" w:hAnsi="Times New Roman" w:cs="Times New Roman"/>
          <w:b/>
          <w:highlight w:val="white"/>
          <w:lang w:val="lv-LV"/>
        </w:rPr>
        <w:t xml:space="preserve"> </w:t>
      </w:r>
    </w:p>
    <w:p w14:paraId="5A5DF24A" w14:textId="24B3355C" w:rsidR="00F042CB" w:rsidRPr="000B2A95" w:rsidRDefault="00F042CB" w:rsidP="00F042CB">
      <w:pPr>
        <w:pBdr>
          <w:top w:val="nil"/>
          <w:left w:val="nil"/>
          <w:bottom w:val="nil"/>
          <w:right w:val="nil"/>
          <w:between w:val="nil"/>
        </w:pBdr>
        <w:jc w:val="left"/>
        <w:rPr>
          <w:rFonts w:ascii="Times New Roman" w:hAnsi="Times New Roman" w:cs="Times New Roman"/>
          <w:b/>
          <w:highlight w:val="white"/>
          <w:lang w:val="lv-LV"/>
        </w:rPr>
      </w:pPr>
      <w:r w:rsidRPr="000B2A95">
        <w:rPr>
          <w:rFonts w:ascii="Times New Roman" w:hAnsi="Times New Roman" w:cs="Times New Roman"/>
          <w:b/>
          <w:highlight w:val="white"/>
          <w:lang w:val="lv-LV"/>
        </w:rPr>
        <w:t>Iespējamie riski, nododot pakalpojuma sniegšanu privātā sektora tirgus dalībniekiem</w:t>
      </w:r>
    </w:p>
    <w:p w14:paraId="37E236ED" w14:textId="29FEA4BF" w:rsidR="006A07A0" w:rsidRPr="000B2A95" w:rsidRDefault="001F4F7D" w:rsidP="000B2A95">
      <w:pPr>
        <w:pBdr>
          <w:top w:val="nil"/>
          <w:left w:val="nil"/>
          <w:bottom w:val="nil"/>
          <w:right w:val="nil"/>
          <w:between w:val="nil"/>
        </w:pBdr>
        <w:ind w:firstLine="357"/>
        <w:rPr>
          <w:rFonts w:ascii="Times New Roman" w:hAnsi="Times New Roman" w:cs="Times New Roman"/>
          <w:sz w:val="24"/>
          <w:szCs w:val="24"/>
          <w:lang w:val="lv-LV"/>
        </w:rPr>
      </w:pPr>
      <w:r w:rsidRPr="000B2A95">
        <w:rPr>
          <w:rFonts w:ascii="Times New Roman" w:hAnsi="Times New Roman" w:cs="Times New Roman"/>
          <w:sz w:val="24"/>
          <w:szCs w:val="24"/>
          <w:lang w:val="lv-LV"/>
        </w:rPr>
        <w:t xml:space="preserve">Kapitālsabiedrība sniedz būtiskus specializētos veselības aprūpes </w:t>
      </w:r>
      <w:r w:rsidR="002A7EDC" w:rsidRPr="000B2A95">
        <w:rPr>
          <w:rFonts w:ascii="Times New Roman" w:hAnsi="Times New Roman" w:cs="Times New Roman"/>
          <w:sz w:val="24"/>
          <w:szCs w:val="24"/>
          <w:lang w:val="lv-LV"/>
        </w:rPr>
        <w:t>pakalpojumus psihiatrijas un narkoloģijas jomā</w:t>
      </w:r>
      <w:r w:rsidR="00E066EC" w:rsidRPr="000B2A95">
        <w:rPr>
          <w:rFonts w:ascii="Times New Roman" w:hAnsi="Times New Roman" w:cs="Times New Roman"/>
          <w:sz w:val="24"/>
          <w:szCs w:val="24"/>
          <w:lang w:val="lv-LV"/>
        </w:rPr>
        <w:t>,</w:t>
      </w:r>
      <w:r w:rsidR="002A7EDC" w:rsidRPr="000B2A95">
        <w:rPr>
          <w:rFonts w:ascii="Times New Roman" w:hAnsi="Times New Roman" w:cs="Times New Roman"/>
          <w:sz w:val="24"/>
          <w:szCs w:val="24"/>
          <w:lang w:val="lv-LV"/>
        </w:rPr>
        <w:t xml:space="preserve"> </w:t>
      </w:r>
      <w:r w:rsidRPr="000B2A95">
        <w:rPr>
          <w:rFonts w:ascii="Times New Roman" w:hAnsi="Times New Roman" w:cs="Times New Roman"/>
          <w:sz w:val="24"/>
          <w:szCs w:val="24"/>
          <w:lang w:val="lv-LV"/>
        </w:rPr>
        <w:t xml:space="preserve">un </w:t>
      </w:r>
      <w:r w:rsidR="002A7EDC" w:rsidRPr="000B2A95">
        <w:rPr>
          <w:rFonts w:ascii="Times New Roman" w:hAnsi="Times New Roman" w:cs="Times New Roman"/>
          <w:sz w:val="24"/>
          <w:szCs w:val="24"/>
          <w:lang w:val="lv-LV"/>
        </w:rPr>
        <w:t>ilgstošās</w:t>
      </w:r>
      <w:r w:rsidRPr="000B2A95">
        <w:rPr>
          <w:rFonts w:ascii="Times New Roman" w:hAnsi="Times New Roman" w:cs="Times New Roman"/>
          <w:sz w:val="24"/>
          <w:szCs w:val="24"/>
          <w:lang w:val="lv-LV"/>
        </w:rPr>
        <w:t xml:space="preserve"> sociālās aprūpes un sociālās rehabilitācijas</w:t>
      </w:r>
      <w:r w:rsidR="002A7EDC" w:rsidRPr="000B2A95">
        <w:rPr>
          <w:rFonts w:ascii="Times New Roman" w:hAnsi="Times New Roman" w:cs="Times New Roman"/>
          <w:sz w:val="24"/>
          <w:szCs w:val="24"/>
          <w:lang w:val="lv-LV"/>
        </w:rPr>
        <w:t xml:space="preserve"> </w:t>
      </w:r>
      <w:r w:rsidRPr="000B2A95">
        <w:rPr>
          <w:rFonts w:ascii="Times New Roman" w:hAnsi="Times New Roman" w:cs="Times New Roman"/>
          <w:sz w:val="24"/>
          <w:szCs w:val="24"/>
          <w:lang w:val="lv-LV"/>
        </w:rPr>
        <w:t>pakalpojumus, nodrošinot to pieejamību Latvijas iedzīvotājiem</w:t>
      </w:r>
      <w:r w:rsidR="00272960" w:rsidRPr="000B2A95">
        <w:rPr>
          <w:rFonts w:ascii="Times New Roman" w:hAnsi="Times New Roman" w:cs="Times New Roman"/>
          <w:sz w:val="24"/>
          <w:szCs w:val="24"/>
          <w:lang w:val="lv-LV"/>
        </w:rPr>
        <w:t xml:space="preserve"> neatkarīgi</w:t>
      </w:r>
      <w:r w:rsidR="002D69AA" w:rsidRPr="000B2A95">
        <w:rPr>
          <w:rFonts w:ascii="Times New Roman" w:hAnsi="Times New Roman" w:cs="Times New Roman"/>
          <w:sz w:val="24"/>
          <w:szCs w:val="24"/>
          <w:lang w:val="lv-LV"/>
        </w:rPr>
        <w:t xml:space="preserve"> no to sociālās un ekonomiskās situācijas</w:t>
      </w:r>
      <w:r w:rsidR="00E6345A" w:rsidRPr="000B2A95">
        <w:rPr>
          <w:rFonts w:ascii="Times New Roman" w:hAnsi="Times New Roman" w:cs="Times New Roman"/>
          <w:sz w:val="24"/>
          <w:szCs w:val="24"/>
          <w:lang w:val="lv-LV"/>
        </w:rPr>
        <w:t>, ņemot vērā, ka Kapitālsabiedrība galvenokārt nodrošina valsts apmaksātus pakalpojumus</w:t>
      </w:r>
      <w:r w:rsidR="00F26D3B" w:rsidRPr="000B2A95">
        <w:rPr>
          <w:rFonts w:ascii="Times New Roman" w:hAnsi="Times New Roman" w:cs="Times New Roman"/>
          <w:sz w:val="24"/>
          <w:szCs w:val="24"/>
          <w:lang w:val="lv-LV"/>
        </w:rPr>
        <w:t xml:space="preserve">. </w:t>
      </w:r>
      <w:r w:rsidR="00F209FD" w:rsidRPr="000B2A95">
        <w:rPr>
          <w:rFonts w:ascii="Times New Roman" w:hAnsi="Times New Roman" w:cs="Times New Roman"/>
          <w:sz w:val="24"/>
          <w:szCs w:val="24"/>
          <w:lang w:val="lv-LV"/>
        </w:rPr>
        <w:t>Galvenais risks, nodot pakalpojuma sniegšanu privātā sektora tirgus dalībniekiem</w:t>
      </w:r>
      <w:r w:rsidR="003F4850" w:rsidRPr="000B2A95">
        <w:rPr>
          <w:rFonts w:ascii="Times New Roman" w:hAnsi="Times New Roman" w:cs="Times New Roman"/>
          <w:sz w:val="24"/>
          <w:szCs w:val="24"/>
          <w:lang w:val="lv-LV"/>
        </w:rPr>
        <w:t xml:space="preserve"> būtu pakalpojum</w:t>
      </w:r>
      <w:r w:rsidR="00BE7C1E" w:rsidRPr="000B2A95">
        <w:rPr>
          <w:rFonts w:ascii="Times New Roman" w:hAnsi="Times New Roman" w:cs="Times New Roman"/>
          <w:sz w:val="24"/>
          <w:szCs w:val="24"/>
          <w:lang w:val="lv-LV"/>
        </w:rPr>
        <w:t>a nepieejamība nepieciešamajā apmērā un laikā</w:t>
      </w:r>
      <w:r w:rsidR="003F4850" w:rsidRPr="000B2A95">
        <w:rPr>
          <w:rFonts w:ascii="Times New Roman" w:hAnsi="Times New Roman" w:cs="Times New Roman"/>
          <w:sz w:val="24"/>
          <w:szCs w:val="24"/>
          <w:lang w:val="lv-LV"/>
        </w:rPr>
        <w:t xml:space="preserve">, jo tiešā veidā valsts </w:t>
      </w:r>
      <w:r w:rsidR="00CC7E16" w:rsidRPr="000B2A95">
        <w:rPr>
          <w:rFonts w:ascii="Times New Roman" w:hAnsi="Times New Roman" w:cs="Times New Roman"/>
          <w:sz w:val="24"/>
          <w:szCs w:val="24"/>
          <w:lang w:val="lv-LV"/>
        </w:rPr>
        <w:t>nespētu ietekmēt privātas institūcijas darbību</w:t>
      </w:r>
      <w:r w:rsidR="006A0263" w:rsidRPr="000B2A95">
        <w:rPr>
          <w:rFonts w:ascii="Times New Roman" w:hAnsi="Times New Roman" w:cs="Times New Roman"/>
          <w:sz w:val="24"/>
          <w:szCs w:val="24"/>
          <w:lang w:val="lv-LV"/>
        </w:rPr>
        <w:t xml:space="preserve"> un tās rīcībā pieejamos resursus</w:t>
      </w:r>
      <w:r w:rsidR="00CC7E16" w:rsidRPr="000B2A95">
        <w:rPr>
          <w:rFonts w:ascii="Times New Roman" w:hAnsi="Times New Roman" w:cs="Times New Roman"/>
          <w:sz w:val="24"/>
          <w:szCs w:val="24"/>
          <w:lang w:val="lv-LV"/>
        </w:rPr>
        <w:t>, nosakot nodrošināt konkrētos pakalpojumus psihiatrijā, narkoloģijā un ilgstošajā sociālajā aprūpē.</w:t>
      </w:r>
    </w:p>
    <w:p w14:paraId="6123D38D" w14:textId="101BF174" w:rsidR="00794334" w:rsidRPr="000B2A95" w:rsidRDefault="00794334" w:rsidP="000B2A95">
      <w:pPr>
        <w:pBdr>
          <w:top w:val="nil"/>
          <w:left w:val="nil"/>
          <w:bottom w:val="nil"/>
          <w:right w:val="nil"/>
          <w:between w:val="nil"/>
        </w:pBdr>
        <w:ind w:firstLine="357"/>
        <w:rPr>
          <w:rFonts w:ascii="Times New Roman" w:hAnsi="Times New Roman" w:cs="Times New Roman"/>
          <w:sz w:val="24"/>
          <w:szCs w:val="24"/>
          <w:lang w:val="lv-LV"/>
        </w:rPr>
      </w:pPr>
      <w:r w:rsidRPr="000B2A95">
        <w:rPr>
          <w:rFonts w:ascii="Times New Roman" w:hAnsi="Times New Roman" w:cs="Times New Roman"/>
          <w:sz w:val="24"/>
          <w:szCs w:val="24"/>
          <w:lang w:val="lv-LV"/>
        </w:rPr>
        <w:t xml:space="preserve">Līdz ar to pastāv risks, ka potenciāli varētu veidoties situācija, ka Latvijā kompleksa veida pakalpojumi psihiatrijā </w:t>
      </w:r>
      <w:r w:rsidR="00601106" w:rsidRPr="000B2A95">
        <w:rPr>
          <w:rFonts w:ascii="Times New Roman" w:hAnsi="Times New Roman" w:cs="Times New Roman"/>
          <w:sz w:val="24"/>
          <w:szCs w:val="24"/>
          <w:lang w:val="lv-LV"/>
        </w:rPr>
        <w:t>un narkoloģijā</w:t>
      </w:r>
      <w:r w:rsidRPr="000B2A95">
        <w:rPr>
          <w:rFonts w:ascii="Times New Roman" w:hAnsi="Times New Roman" w:cs="Times New Roman"/>
          <w:sz w:val="24"/>
          <w:szCs w:val="24"/>
          <w:lang w:val="lv-LV"/>
        </w:rPr>
        <w:t xml:space="preserve"> </w:t>
      </w:r>
      <w:r w:rsidR="00011E57" w:rsidRPr="000B2A95">
        <w:rPr>
          <w:rFonts w:ascii="Times New Roman" w:hAnsi="Times New Roman" w:cs="Times New Roman"/>
          <w:sz w:val="24"/>
          <w:szCs w:val="24"/>
          <w:lang w:val="lv-LV"/>
        </w:rPr>
        <w:t xml:space="preserve">būtu pieejami ierobežotā apmērā vai pat </w:t>
      </w:r>
      <w:r w:rsidRPr="000B2A95">
        <w:rPr>
          <w:rFonts w:ascii="Times New Roman" w:hAnsi="Times New Roman" w:cs="Times New Roman"/>
          <w:sz w:val="24"/>
          <w:szCs w:val="24"/>
          <w:lang w:val="lv-LV"/>
        </w:rPr>
        <w:t>nebūtu pieejami</w:t>
      </w:r>
      <w:r w:rsidR="00011E57" w:rsidRPr="000B2A95">
        <w:rPr>
          <w:rFonts w:ascii="Times New Roman" w:hAnsi="Times New Roman" w:cs="Times New Roman"/>
          <w:sz w:val="24"/>
          <w:szCs w:val="24"/>
          <w:lang w:val="lv-LV"/>
        </w:rPr>
        <w:t xml:space="preserve"> pavisam</w:t>
      </w:r>
      <w:r w:rsidR="007A4CAD" w:rsidRPr="000B2A95">
        <w:rPr>
          <w:rFonts w:ascii="Times New Roman" w:hAnsi="Times New Roman" w:cs="Times New Roman"/>
          <w:sz w:val="24"/>
          <w:szCs w:val="24"/>
          <w:lang w:val="lv-LV"/>
        </w:rPr>
        <w:t>, ņemot vērā</w:t>
      </w:r>
      <w:r w:rsidR="00A07DCE" w:rsidRPr="000B2A95">
        <w:rPr>
          <w:rFonts w:ascii="Times New Roman" w:hAnsi="Times New Roman" w:cs="Times New Roman"/>
          <w:sz w:val="24"/>
          <w:szCs w:val="24"/>
          <w:lang w:val="lv-LV"/>
        </w:rPr>
        <w:t xml:space="preserve"> iepriekš minēto, ka </w:t>
      </w:r>
      <w:r w:rsidR="001338AC" w:rsidRPr="000B2A95">
        <w:rPr>
          <w:rFonts w:ascii="Times New Roman" w:hAnsi="Times New Roman" w:cs="Times New Roman"/>
          <w:sz w:val="24"/>
          <w:szCs w:val="24"/>
          <w:lang w:val="lv-LV"/>
        </w:rPr>
        <w:t xml:space="preserve">šobrīd </w:t>
      </w:r>
      <w:r w:rsidR="00A07DCE" w:rsidRPr="000B2A95">
        <w:rPr>
          <w:rFonts w:ascii="Times New Roman" w:hAnsi="Times New Roman" w:cs="Times New Roman"/>
          <w:sz w:val="24"/>
          <w:szCs w:val="24"/>
          <w:lang w:val="lv-LV"/>
        </w:rPr>
        <w:t>līdzvērtīgu citu pakalpojuma sniedzēju, kas spētu pakalpojumu nodrošināt tādā apmērā, nav</w:t>
      </w:r>
      <w:r w:rsidRPr="000B2A95">
        <w:rPr>
          <w:rFonts w:ascii="Times New Roman" w:hAnsi="Times New Roman" w:cs="Times New Roman"/>
          <w:sz w:val="24"/>
          <w:szCs w:val="24"/>
          <w:lang w:val="lv-LV"/>
        </w:rPr>
        <w:t xml:space="preserve">. Tāpat riski varētu būt saistīti ar ierobežotu piekļuvi valsts apmaksātajiem pakalpojumiem, jo ne vienmēr valsts finansējums spēj nosegt pakalpojumu </w:t>
      </w:r>
      <w:r w:rsidRPr="000B2A95">
        <w:rPr>
          <w:rFonts w:ascii="Times New Roman" w:hAnsi="Times New Roman" w:cs="Times New Roman"/>
          <w:sz w:val="24"/>
          <w:szCs w:val="24"/>
          <w:lang w:val="lv-LV"/>
        </w:rPr>
        <w:lastRenderedPageBreak/>
        <w:t>faktiskās izmaksas</w:t>
      </w:r>
      <w:r w:rsidRPr="000B2A95">
        <w:rPr>
          <w:rStyle w:val="Vresatsauce"/>
          <w:rFonts w:ascii="Times New Roman" w:hAnsi="Times New Roman" w:cs="Times New Roman"/>
          <w:sz w:val="24"/>
          <w:szCs w:val="24"/>
          <w:lang w:val="lv-LV"/>
        </w:rPr>
        <w:footnoteReference w:id="30"/>
      </w:r>
      <w:r w:rsidRPr="000B2A95">
        <w:rPr>
          <w:rFonts w:ascii="Times New Roman" w:hAnsi="Times New Roman" w:cs="Times New Roman"/>
          <w:sz w:val="24"/>
          <w:szCs w:val="24"/>
          <w:lang w:val="lv-LV"/>
        </w:rPr>
        <w:t xml:space="preserve">, kā rezultātā privātā sektora tirgus dalībniekam potenciāli lielāka interese būtu nodrošināt maksas pakalpojumus, samazinot valsts apmaksāto pakalpojumu apjomu. </w:t>
      </w:r>
    </w:p>
    <w:p w14:paraId="5F7FEA83" w14:textId="77777777" w:rsidR="00F042CB" w:rsidRPr="000B2A95" w:rsidRDefault="00F042CB" w:rsidP="00F042CB">
      <w:pPr>
        <w:pBdr>
          <w:top w:val="nil"/>
          <w:left w:val="nil"/>
          <w:bottom w:val="nil"/>
          <w:right w:val="nil"/>
          <w:between w:val="nil"/>
        </w:pBdr>
        <w:jc w:val="left"/>
        <w:rPr>
          <w:rFonts w:ascii="Times New Roman" w:hAnsi="Times New Roman" w:cs="Times New Roman"/>
          <w:b/>
          <w:sz w:val="24"/>
          <w:szCs w:val="24"/>
          <w:highlight w:val="white"/>
          <w:lang w:val="lv-LV"/>
        </w:rPr>
      </w:pPr>
      <w:r w:rsidRPr="000B2A95">
        <w:rPr>
          <w:rFonts w:ascii="Times New Roman" w:hAnsi="Times New Roman" w:cs="Times New Roman"/>
          <w:b/>
          <w:sz w:val="24"/>
          <w:szCs w:val="24"/>
          <w:highlight w:val="white"/>
          <w:lang w:val="lv-LV"/>
        </w:rPr>
        <w:t>Publiskas personas iesaistes komercdarbībā ietekme uz citiem tirgus dalībniekiem un konkurences procesu kopumā</w:t>
      </w:r>
    </w:p>
    <w:p w14:paraId="11368CF0" w14:textId="05AA6EF3" w:rsidR="00110CA7" w:rsidRDefault="00110CA7" w:rsidP="00110CA7">
      <w:pPr>
        <w:spacing w:after="0"/>
        <w:ind w:firstLine="357"/>
        <w:rPr>
          <w:rFonts w:ascii="Times New Roman" w:hAnsi="Times New Roman" w:cs="Times New Roman"/>
          <w:sz w:val="24"/>
          <w:szCs w:val="24"/>
          <w:lang w:val="lv-LV"/>
        </w:rPr>
      </w:pPr>
      <w:r>
        <w:rPr>
          <w:rFonts w:ascii="Times New Roman" w:hAnsi="Times New Roman" w:cs="Times New Roman"/>
          <w:sz w:val="24"/>
          <w:szCs w:val="24"/>
          <w:lang w:val="lv-LV"/>
        </w:rPr>
        <w:t>Ietekmi uz citiem tirgus dalībniekiem var novērot attiecībā uz ieguldījumiem Kapitālsabiedrības</w:t>
      </w:r>
    </w:p>
    <w:p w14:paraId="4D50F999" w14:textId="118AB460" w:rsidR="00097B28" w:rsidRPr="000B2A95" w:rsidRDefault="00B148C1" w:rsidP="00110CA7">
      <w:pPr>
        <w:spacing w:after="0"/>
        <w:rPr>
          <w:rFonts w:ascii="Times New Roman" w:hAnsi="Times New Roman" w:cs="Times New Roman"/>
          <w:sz w:val="24"/>
          <w:szCs w:val="24"/>
          <w:lang w:val="lv-LV"/>
        </w:rPr>
      </w:pPr>
      <w:r w:rsidRPr="00110CA7">
        <w:rPr>
          <w:rFonts w:ascii="Times New Roman" w:hAnsi="Times New Roman" w:cs="Times New Roman"/>
          <w:sz w:val="24"/>
          <w:szCs w:val="24"/>
          <w:lang w:val="lv-LV"/>
        </w:rPr>
        <w:t xml:space="preserve">pamatkapitālā. Kā minēts iepriekš būtisks pamatkapitāla </w:t>
      </w:r>
      <w:r w:rsidR="00C52B3D" w:rsidRPr="00110CA7">
        <w:rPr>
          <w:rFonts w:ascii="Times New Roman" w:hAnsi="Times New Roman" w:cs="Times New Roman"/>
          <w:sz w:val="24"/>
          <w:szCs w:val="24"/>
          <w:lang w:val="lv-LV"/>
        </w:rPr>
        <w:t>palielinājums</w:t>
      </w:r>
      <w:r w:rsidR="00323016" w:rsidRPr="00110CA7">
        <w:rPr>
          <w:rFonts w:ascii="Times New Roman" w:hAnsi="Times New Roman" w:cs="Times New Roman"/>
          <w:sz w:val="24"/>
          <w:szCs w:val="24"/>
          <w:lang w:val="lv-LV"/>
        </w:rPr>
        <w:t xml:space="preserve"> 7 386 271,64 EUR apjomā</w:t>
      </w:r>
      <w:r w:rsidRPr="00110CA7">
        <w:rPr>
          <w:rFonts w:ascii="Times New Roman" w:hAnsi="Times New Roman" w:cs="Times New Roman"/>
          <w:sz w:val="24"/>
          <w:szCs w:val="24"/>
          <w:lang w:val="lv-LV"/>
        </w:rPr>
        <w:t xml:space="preserve"> notika 2017. gadā, kad </w:t>
      </w:r>
      <w:r w:rsidR="00340403" w:rsidRPr="00110CA7">
        <w:rPr>
          <w:rFonts w:ascii="Times New Roman" w:hAnsi="Times New Roman" w:cs="Times New Roman"/>
          <w:sz w:val="24"/>
          <w:szCs w:val="24"/>
          <w:lang w:val="lv-LV"/>
        </w:rPr>
        <w:t>Kapitālsabiedrības valsts galvotais aizņēmums</w:t>
      </w:r>
      <w:r w:rsidR="002E2B5D" w:rsidRPr="00110CA7">
        <w:rPr>
          <w:rFonts w:ascii="Times New Roman" w:hAnsi="Times New Roman" w:cs="Times New Roman"/>
          <w:sz w:val="24"/>
          <w:szCs w:val="24"/>
          <w:lang w:val="lv-LV"/>
        </w:rPr>
        <w:t xml:space="preserve">, kas tika novirzīts </w:t>
      </w:r>
      <w:r w:rsidR="002E2B5D" w:rsidRPr="000B2A95">
        <w:rPr>
          <w:rFonts w:ascii="Times New Roman" w:hAnsi="Times New Roman" w:cs="Times New Roman"/>
          <w:sz w:val="24"/>
          <w:szCs w:val="24"/>
          <w:highlight w:val="white"/>
          <w:lang w:val="lv-LV"/>
        </w:rPr>
        <w:t xml:space="preserve">Kapitālsabiedrības infrastruktūras </w:t>
      </w:r>
      <w:r w:rsidR="00CF1038" w:rsidRPr="000B2A95">
        <w:rPr>
          <w:rFonts w:ascii="Times New Roman" w:hAnsi="Times New Roman" w:cs="Times New Roman"/>
          <w:sz w:val="24"/>
          <w:szCs w:val="24"/>
          <w:highlight w:val="white"/>
          <w:lang w:val="lv-LV"/>
        </w:rPr>
        <w:t>renovācijai un pārbūvei,</w:t>
      </w:r>
      <w:r w:rsidR="00340403" w:rsidRPr="000B2A95">
        <w:rPr>
          <w:rFonts w:ascii="Times New Roman" w:hAnsi="Times New Roman" w:cs="Times New Roman"/>
          <w:sz w:val="24"/>
          <w:szCs w:val="24"/>
          <w:highlight w:val="white"/>
          <w:lang w:val="lv-LV"/>
        </w:rPr>
        <w:t xml:space="preserve"> tika dzēsts un novirzīts </w:t>
      </w:r>
      <w:r w:rsidR="00217F0A" w:rsidRPr="000B2A95">
        <w:rPr>
          <w:rFonts w:ascii="Times New Roman" w:hAnsi="Times New Roman" w:cs="Times New Roman"/>
          <w:sz w:val="24"/>
          <w:szCs w:val="24"/>
          <w:highlight w:val="white"/>
          <w:lang w:val="lv-LV"/>
        </w:rPr>
        <w:t xml:space="preserve">pamatkapitāla palielināšanai. Savukārt 2021. gadā </w:t>
      </w:r>
      <w:r w:rsidR="00D3759E" w:rsidRPr="000B2A95">
        <w:rPr>
          <w:rFonts w:ascii="Times New Roman" w:hAnsi="Times New Roman" w:cs="Times New Roman"/>
          <w:sz w:val="24"/>
          <w:szCs w:val="24"/>
          <w:highlight w:val="white"/>
          <w:lang w:val="lv-LV"/>
        </w:rPr>
        <w:t xml:space="preserve">pamatkapitāls tika palielināts par </w:t>
      </w:r>
      <w:r w:rsidR="00D57585" w:rsidRPr="000B2A95">
        <w:rPr>
          <w:rFonts w:ascii="Times New Roman" w:hAnsi="Times New Roman" w:cs="Times New Roman"/>
          <w:sz w:val="24"/>
          <w:szCs w:val="24"/>
          <w:highlight w:val="white"/>
          <w:lang w:val="lv-LV"/>
        </w:rPr>
        <w:t xml:space="preserve">192 865 EUR, </w:t>
      </w:r>
      <w:r w:rsidR="00D71C62" w:rsidRPr="000B2A95">
        <w:rPr>
          <w:rFonts w:ascii="Times New Roman" w:hAnsi="Times New Roman" w:cs="Times New Roman"/>
          <w:sz w:val="24"/>
          <w:szCs w:val="24"/>
          <w:lang w:val="lv-LV"/>
        </w:rPr>
        <w:t>izdarot naudas ieguldījumu</w:t>
      </w:r>
      <w:r w:rsidR="00A521A7" w:rsidRPr="000B2A95">
        <w:rPr>
          <w:rFonts w:ascii="Times New Roman" w:hAnsi="Times New Roman" w:cs="Times New Roman"/>
          <w:sz w:val="24"/>
          <w:szCs w:val="24"/>
          <w:lang w:val="lv-LV"/>
        </w:rPr>
        <w:t xml:space="preserve">, lai nodrošinātu </w:t>
      </w:r>
      <w:r w:rsidR="00460CD9" w:rsidRPr="000B2A95">
        <w:rPr>
          <w:rFonts w:ascii="Times New Roman" w:hAnsi="Times New Roman" w:cs="Times New Roman"/>
          <w:sz w:val="24"/>
          <w:szCs w:val="24"/>
          <w:lang w:val="lv-LV"/>
        </w:rPr>
        <w:t>medicīnisko iekārtu un papildaprīkojuma iegādi</w:t>
      </w:r>
      <w:r w:rsidR="00460CD9" w:rsidRPr="000B2A95">
        <w:rPr>
          <w:rStyle w:val="Vresatsauce"/>
          <w:rFonts w:ascii="Times New Roman" w:hAnsi="Times New Roman" w:cs="Times New Roman"/>
          <w:sz w:val="24"/>
          <w:szCs w:val="24"/>
          <w:lang w:val="lv-LV"/>
        </w:rPr>
        <w:footnoteReference w:id="31"/>
      </w:r>
      <w:r w:rsidR="00D71C62" w:rsidRPr="000B2A95">
        <w:rPr>
          <w:rFonts w:ascii="Times New Roman" w:hAnsi="Times New Roman" w:cs="Times New Roman"/>
          <w:sz w:val="24"/>
          <w:szCs w:val="24"/>
          <w:lang w:val="lv-LV"/>
        </w:rPr>
        <w:t xml:space="preserve">. </w:t>
      </w:r>
    </w:p>
    <w:p w14:paraId="2DB4B760" w14:textId="44070700" w:rsidR="002A6A04" w:rsidRPr="000B2A95" w:rsidRDefault="00A85348" w:rsidP="003D5925">
      <w:pPr>
        <w:rPr>
          <w:rFonts w:ascii="Times New Roman" w:hAnsi="Times New Roman" w:cs="Times New Roman"/>
          <w:sz w:val="24"/>
          <w:szCs w:val="24"/>
          <w:lang w:val="lv-LV"/>
        </w:rPr>
      </w:pPr>
      <w:r w:rsidRPr="000B2A95">
        <w:rPr>
          <w:rFonts w:ascii="Times New Roman" w:hAnsi="Times New Roman" w:cs="Times New Roman"/>
          <w:sz w:val="24"/>
          <w:szCs w:val="24"/>
          <w:lang w:val="lv-LV"/>
        </w:rPr>
        <w:t xml:space="preserve">Tāpat ietekmi veido ES fondu </w:t>
      </w:r>
      <w:r w:rsidR="00123CFB" w:rsidRPr="000B2A95">
        <w:rPr>
          <w:rFonts w:ascii="Times New Roman" w:hAnsi="Times New Roman" w:cs="Times New Roman"/>
          <w:sz w:val="24"/>
          <w:szCs w:val="24"/>
          <w:lang w:val="lv-LV"/>
        </w:rPr>
        <w:t xml:space="preserve">apguve. </w:t>
      </w:r>
      <w:r w:rsidR="00123CFB" w:rsidRPr="000B2A95">
        <w:rPr>
          <w:rFonts w:ascii="Times New Roman" w:hAnsi="Times New Roman" w:cs="Times New Roman"/>
          <w:sz w:val="24"/>
          <w:szCs w:val="24"/>
          <w:highlight w:val="white"/>
          <w:lang w:val="lv-LV"/>
        </w:rPr>
        <w:t>Kapitālsabiedrība 2021. gadā uzsāka īstenot ES fondu atbalstītu projektu multifunkcionāla centra izveidei 5</w:t>
      </w:r>
      <w:r w:rsidR="00E154E6" w:rsidRPr="000B2A95">
        <w:rPr>
          <w:rFonts w:ascii="Times New Roman" w:hAnsi="Times New Roman" w:cs="Times New Roman"/>
          <w:sz w:val="24"/>
          <w:szCs w:val="24"/>
          <w:highlight w:val="white"/>
          <w:lang w:val="lv-LV"/>
        </w:rPr>
        <w:t>,</w:t>
      </w:r>
      <w:r w:rsidR="00123CFB" w:rsidRPr="000B2A95">
        <w:rPr>
          <w:rFonts w:ascii="Times New Roman" w:hAnsi="Times New Roman" w:cs="Times New Roman"/>
          <w:sz w:val="24"/>
          <w:szCs w:val="24"/>
          <w:highlight w:val="white"/>
          <w:lang w:val="lv-LV"/>
        </w:rPr>
        <w:t>59 miljonu EUR apmērā, ar mērķi uzlabot veselības pakalpojumus</w:t>
      </w:r>
      <w:r w:rsidR="00123CFB" w:rsidRPr="000B2A95">
        <w:rPr>
          <w:rStyle w:val="Vresatsauce"/>
          <w:rFonts w:ascii="Times New Roman" w:hAnsi="Times New Roman" w:cs="Times New Roman"/>
          <w:sz w:val="24"/>
          <w:szCs w:val="24"/>
          <w:highlight w:val="white"/>
          <w:lang w:val="lv-LV"/>
        </w:rPr>
        <w:footnoteReference w:id="32"/>
      </w:r>
      <w:r w:rsidR="00123CFB" w:rsidRPr="000B2A95">
        <w:rPr>
          <w:rFonts w:ascii="Times New Roman" w:hAnsi="Times New Roman" w:cs="Times New Roman"/>
          <w:sz w:val="24"/>
          <w:szCs w:val="24"/>
          <w:highlight w:val="white"/>
          <w:lang w:val="lv-LV"/>
        </w:rPr>
        <w:t xml:space="preserve">, kā arī ES fondu atbalsts </w:t>
      </w:r>
      <w:r w:rsidR="00123CFB" w:rsidRPr="000B2A95">
        <w:rPr>
          <w:rFonts w:ascii="Times New Roman" w:hAnsi="Times New Roman" w:cs="Times New Roman"/>
          <w:sz w:val="24"/>
          <w:szCs w:val="24"/>
          <w:lang w:val="lv-LV"/>
        </w:rPr>
        <w:t>2 100</w:t>
      </w:r>
      <w:r w:rsidR="0026534E" w:rsidRPr="000B2A95">
        <w:rPr>
          <w:rFonts w:ascii="Times New Roman" w:hAnsi="Times New Roman" w:cs="Times New Roman"/>
          <w:sz w:val="24"/>
          <w:szCs w:val="24"/>
          <w:lang w:val="lv-LV"/>
        </w:rPr>
        <w:t> </w:t>
      </w:r>
      <w:r w:rsidR="00123CFB" w:rsidRPr="000B2A95">
        <w:rPr>
          <w:rFonts w:ascii="Times New Roman" w:hAnsi="Times New Roman" w:cs="Times New Roman"/>
          <w:sz w:val="24"/>
          <w:szCs w:val="24"/>
          <w:lang w:val="lv-LV"/>
        </w:rPr>
        <w:t>451</w:t>
      </w:r>
      <w:r w:rsidR="0026534E" w:rsidRPr="000B2A95">
        <w:rPr>
          <w:rFonts w:ascii="Times New Roman" w:hAnsi="Times New Roman" w:cs="Times New Roman"/>
          <w:sz w:val="24"/>
          <w:szCs w:val="24"/>
          <w:lang w:val="lv-LV"/>
        </w:rPr>
        <w:t>,</w:t>
      </w:r>
      <w:r w:rsidR="00123CFB" w:rsidRPr="000B2A95">
        <w:rPr>
          <w:rFonts w:ascii="Times New Roman" w:hAnsi="Times New Roman" w:cs="Times New Roman"/>
          <w:sz w:val="24"/>
          <w:szCs w:val="24"/>
          <w:lang w:val="lv-LV"/>
        </w:rPr>
        <w:t>01</w:t>
      </w:r>
      <w:r w:rsidR="00123CFB" w:rsidRPr="000B2A95">
        <w:rPr>
          <w:rFonts w:ascii="Times New Roman" w:hAnsi="Times New Roman" w:cs="Times New Roman"/>
          <w:sz w:val="24"/>
          <w:szCs w:val="24"/>
          <w:highlight w:val="white"/>
          <w:lang w:val="lv-LV"/>
        </w:rPr>
        <w:t> EUR apjomā saņemts energoefektivitātes paaugstināšanai Kapitālsabiedrības infrastruktūras objektos</w:t>
      </w:r>
      <w:r w:rsidR="00123CFB" w:rsidRPr="000B2A95">
        <w:rPr>
          <w:rStyle w:val="Vresatsauce"/>
          <w:rFonts w:ascii="Times New Roman" w:hAnsi="Times New Roman" w:cs="Times New Roman"/>
          <w:sz w:val="24"/>
          <w:szCs w:val="24"/>
          <w:highlight w:val="white"/>
          <w:lang w:val="lv-LV"/>
        </w:rPr>
        <w:footnoteReference w:id="33"/>
      </w:r>
      <w:r w:rsidR="00123CFB" w:rsidRPr="000B2A95">
        <w:rPr>
          <w:rFonts w:ascii="Times New Roman" w:hAnsi="Times New Roman" w:cs="Times New Roman"/>
          <w:sz w:val="24"/>
          <w:szCs w:val="24"/>
          <w:highlight w:val="white"/>
          <w:lang w:val="lv-LV"/>
        </w:rPr>
        <w:t>. Ņemot vērā, ka ES fondu finanšu piesaiste ietekmē pakalpojumu pašizmaksu, tā var veidot negodīgu konkurenci attiecībā pret citiem tirgus dalībniekiem</w:t>
      </w:r>
      <w:r w:rsidR="00123CFB" w:rsidRPr="000B2A95">
        <w:rPr>
          <w:rStyle w:val="Vresatsauce"/>
          <w:rFonts w:ascii="Times New Roman" w:hAnsi="Times New Roman" w:cs="Times New Roman"/>
          <w:sz w:val="24"/>
          <w:szCs w:val="24"/>
          <w:highlight w:val="white"/>
          <w:lang w:val="lv-LV"/>
        </w:rPr>
        <w:footnoteReference w:id="34"/>
      </w:r>
      <w:r w:rsidR="00123CFB" w:rsidRPr="000B2A95">
        <w:rPr>
          <w:rFonts w:ascii="Times New Roman" w:hAnsi="Times New Roman" w:cs="Times New Roman"/>
          <w:sz w:val="24"/>
          <w:szCs w:val="24"/>
          <w:highlight w:val="white"/>
          <w:lang w:val="lv-LV"/>
        </w:rPr>
        <w:t>.</w:t>
      </w:r>
    </w:p>
    <w:p w14:paraId="1671B80E" w14:textId="47DDAE79" w:rsidR="000C3C51" w:rsidRPr="000B2A95" w:rsidRDefault="00764671" w:rsidP="003D5925">
      <w:pPr>
        <w:rPr>
          <w:rFonts w:ascii="Times New Roman" w:hAnsi="Times New Roman" w:cs="Times New Roman"/>
          <w:sz w:val="24"/>
          <w:szCs w:val="24"/>
          <w:lang w:val="lv-LV"/>
        </w:rPr>
      </w:pPr>
      <w:r w:rsidRPr="000B2A95">
        <w:rPr>
          <w:rFonts w:ascii="Times New Roman" w:hAnsi="Times New Roman" w:cs="Times New Roman"/>
          <w:sz w:val="24"/>
          <w:szCs w:val="24"/>
          <w:lang w:val="lv-LV"/>
        </w:rPr>
        <w:t xml:space="preserve">Kopumā jebkura veida papildu ieguldījums no valsts puses veido ietekmi attiecībā pret citiem tirgus dalībniekiem, tomēr jāņem vērā, ka Kapitālsabiedrība </w:t>
      </w:r>
      <w:r w:rsidR="00A11220" w:rsidRPr="000B2A95">
        <w:rPr>
          <w:rFonts w:ascii="Times New Roman" w:hAnsi="Times New Roman" w:cs="Times New Roman"/>
          <w:sz w:val="24"/>
          <w:szCs w:val="24"/>
          <w:lang w:val="lv-LV"/>
        </w:rPr>
        <w:t>ir vienīgā iestāde Latvijā, kas tādā apmērā spēj nodrošināt pakalpojumus</w:t>
      </w:r>
      <w:r w:rsidR="00753FE4" w:rsidRPr="000B2A95">
        <w:rPr>
          <w:rFonts w:ascii="Times New Roman" w:hAnsi="Times New Roman" w:cs="Times New Roman"/>
          <w:sz w:val="24"/>
          <w:szCs w:val="24"/>
          <w:lang w:val="lv-LV"/>
        </w:rPr>
        <w:t xml:space="preserve"> psihiatrijas, narkoloģijas jomā</w:t>
      </w:r>
      <w:r w:rsidR="00190C01" w:rsidRPr="000B2A95">
        <w:rPr>
          <w:rFonts w:ascii="Times New Roman" w:hAnsi="Times New Roman" w:cs="Times New Roman"/>
          <w:sz w:val="24"/>
          <w:szCs w:val="24"/>
          <w:lang w:val="lv-LV"/>
        </w:rPr>
        <w:t>s</w:t>
      </w:r>
      <w:r w:rsidR="00753FE4" w:rsidRPr="000B2A95">
        <w:rPr>
          <w:rFonts w:ascii="Times New Roman" w:hAnsi="Times New Roman" w:cs="Times New Roman"/>
          <w:sz w:val="24"/>
          <w:szCs w:val="24"/>
          <w:lang w:val="lv-LV"/>
        </w:rPr>
        <w:t xml:space="preserve">. </w:t>
      </w:r>
    </w:p>
    <w:p w14:paraId="4D958601" w14:textId="77777777" w:rsidR="00F042CB" w:rsidRPr="000E5B52" w:rsidRDefault="00F042CB" w:rsidP="00F042CB">
      <w:pPr>
        <w:pBdr>
          <w:top w:val="nil"/>
          <w:left w:val="nil"/>
          <w:bottom w:val="nil"/>
          <w:right w:val="nil"/>
          <w:between w:val="nil"/>
        </w:pBdr>
        <w:jc w:val="left"/>
        <w:rPr>
          <w:rFonts w:ascii="Times New Roman" w:hAnsi="Times New Roman" w:cs="Times New Roman"/>
          <w:b/>
          <w:color w:val="134753"/>
          <w:sz w:val="24"/>
          <w:szCs w:val="24"/>
          <w:highlight w:val="white"/>
          <w:lang w:val="lv-LV"/>
        </w:rPr>
      </w:pPr>
      <w:r w:rsidRPr="000E5B52">
        <w:rPr>
          <w:rFonts w:ascii="Times New Roman" w:hAnsi="Times New Roman" w:cs="Times New Roman"/>
          <w:b/>
          <w:sz w:val="24"/>
          <w:szCs w:val="24"/>
          <w:highlight w:val="white"/>
          <w:lang w:val="lv-LV"/>
        </w:rPr>
        <w:t>Iespējamo ilgtermiņa seku ietekme uz pašvaldības iedzīvotājiem, ja līdzdalība kapitālsabiedrībā netiktu turpināta</w:t>
      </w:r>
    </w:p>
    <w:p w14:paraId="009FA560" w14:textId="668BF592" w:rsidR="00DF675C" w:rsidRPr="000E5B52" w:rsidRDefault="004650E2" w:rsidP="000B4FB1">
      <w:pPr>
        <w:pBdr>
          <w:top w:val="nil"/>
          <w:left w:val="nil"/>
          <w:bottom w:val="nil"/>
          <w:right w:val="nil"/>
          <w:between w:val="nil"/>
        </w:pBdr>
        <w:ind w:firstLine="357"/>
        <w:rPr>
          <w:rFonts w:ascii="Times New Roman" w:hAnsi="Times New Roman" w:cs="Times New Roman"/>
          <w:b/>
          <w:color w:val="134753"/>
          <w:sz w:val="24"/>
          <w:szCs w:val="24"/>
          <w:highlight w:val="white"/>
          <w:lang w:val="lv-LV"/>
        </w:rPr>
      </w:pPr>
      <w:r w:rsidRPr="000E5B52">
        <w:rPr>
          <w:rStyle w:val="normaltextrun"/>
          <w:rFonts w:ascii="Times New Roman" w:hAnsi="Times New Roman" w:cs="Times New Roman"/>
          <w:color w:val="000000"/>
          <w:sz w:val="24"/>
          <w:szCs w:val="24"/>
          <w:shd w:val="clear" w:color="auto" w:fill="FFFFFF"/>
          <w:lang w:val="lv-LV"/>
        </w:rPr>
        <w:t>Ilgtermiņā, pārtraucot līdzdalību Kapitālsabiedrībā, potenciāli varētu veidoties situācija</w:t>
      </w:r>
      <w:r w:rsidR="00981D5C" w:rsidRPr="000E5B52">
        <w:rPr>
          <w:rStyle w:val="normaltextrun"/>
          <w:rFonts w:ascii="Times New Roman" w:hAnsi="Times New Roman" w:cs="Times New Roman"/>
          <w:color w:val="000000"/>
          <w:sz w:val="24"/>
          <w:szCs w:val="24"/>
          <w:shd w:val="clear" w:color="auto" w:fill="FFFFFF"/>
          <w:lang w:val="lv-LV"/>
        </w:rPr>
        <w:t>, ka</w:t>
      </w:r>
      <w:r w:rsidRPr="000E5B52">
        <w:rPr>
          <w:rStyle w:val="normaltextrun"/>
          <w:rFonts w:ascii="Times New Roman" w:hAnsi="Times New Roman" w:cs="Times New Roman"/>
          <w:color w:val="000000"/>
          <w:sz w:val="24"/>
          <w:szCs w:val="24"/>
          <w:shd w:val="clear" w:color="auto" w:fill="FFFFFF"/>
          <w:lang w:val="lv-LV"/>
        </w:rPr>
        <w:t xml:space="preserve"> iedzīvotājiem nebūtu pieejams komplekss ārstniecības pakalpojums psihiatrijā</w:t>
      </w:r>
      <w:r w:rsidR="00981D5C" w:rsidRPr="000E5B52">
        <w:rPr>
          <w:rStyle w:val="normaltextrun"/>
          <w:rFonts w:ascii="Times New Roman" w:hAnsi="Times New Roman" w:cs="Times New Roman"/>
          <w:color w:val="000000"/>
          <w:sz w:val="24"/>
          <w:szCs w:val="24"/>
          <w:shd w:val="clear" w:color="auto" w:fill="FFFFFF"/>
          <w:lang w:val="lv-LV"/>
        </w:rPr>
        <w:t xml:space="preserve"> un narkoloģijā</w:t>
      </w:r>
      <w:r w:rsidRPr="000E5B52">
        <w:rPr>
          <w:rStyle w:val="normaltextrun"/>
          <w:rFonts w:ascii="Times New Roman" w:hAnsi="Times New Roman" w:cs="Times New Roman"/>
          <w:color w:val="000000"/>
          <w:sz w:val="24"/>
          <w:szCs w:val="24"/>
          <w:shd w:val="clear" w:color="auto" w:fill="FFFFFF"/>
          <w:lang w:val="lv-LV"/>
        </w:rPr>
        <w:t>, kas</w:t>
      </w:r>
      <w:r w:rsidR="00E526C2" w:rsidRPr="000E5B52">
        <w:rPr>
          <w:rStyle w:val="normaltextrun"/>
          <w:rFonts w:ascii="Times New Roman" w:hAnsi="Times New Roman" w:cs="Times New Roman"/>
          <w:color w:val="000000"/>
          <w:sz w:val="24"/>
          <w:szCs w:val="24"/>
          <w:shd w:val="clear" w:color="auto" w:fill="FFFFFF"/>
          <w:lang w:val="lv-LV"/>
        </w:rPr>
        <w:t>,</w:t>
      </w:r>
      <w:r w:rsidRPr="000E5B52">
        <w:rPr>
          <w:rStyle w:val="normaltextrun"/>
          <w:rFonts w:ascii="Times New Roman" w:hAnsi="Times New Roman" w:cs="Times New Roman"/>
          <w:color w:val="000000"/>
          <w:sz w:val="24"/>
          <w:szCs w:val="24"/>
          <w:shd w:val="clear" w:color="auto" w:fill="FFFFFF"/>
          <w:lang w:val="lv-LV"/>
        </w:rPr>
        <w:t xml:space="preserve"> savukārt</w:t>
      </w:r>
      <w:r w:rsidR="00E526C2" w:rsidRPr="000E5B52">
        <w:rPr>
          <w:rStyle w:val="normaltextrun"/>
          <w:rFonts w:ascii="Times New Roman" w:hAnsi="Times New Roman" w:cs="Times New Roman"/>
          <w:color w:val="000000"/>
          <w:sz w:val="24"/>
          <w:szCs w:val="24"/>
          <w:shd w:val="clear" w:color="auto" w:fill="FFFFFF"/>
          <w:lang w:val="lv-LV"/>
        </w:rPr>
        <w:t>,</w:t>
      </w:r>
      <w:r w:rsidRPr="000E5B52">
        <w:rPr>
          <w:rStyle w:val="normaltextrun"/>
          <w:rFonts w:ascii="Times New Roman" w:hAnsi="Times New Roman" w:cs="Times New Roman"/>
          <w:color w:val="000000"/>
          <w:sz w:val="24"/>
          <w:szCs w:val="24"/>
          <w:shd w:val="clear" w:color="auto" w:fill="FFFFFF"/>
          <w:lang w:val="lv-LV"/>
        </w:rPr>
        <w:t xml:space="preserve"> radītu nepamatotu slogu uz citām ārstniecības iestādēm, kas nodrošina valsts apmaksātus pakalpojumus </w:t>
      </w:r>
      <w:r w:rsidR="00FF48EA" w:rsidRPr="000E5B52">
        <w:rPr>
          <w:rStyle w:val="normaltextrun"/>
          <w:rFonts w:ascii="Times New Roman" w:hAnsi="Times New Roman" w:cs="Times New Roman"/>
          <w:color w:val="000000"/>
          <w:sz w:val="24"/>
          <w:szCs w:val="24"/>
          <w:shd w:val="clear" w:color="auto" w:fill="FFFFFF"/>
          <w:lang w:val="lv-LV"/>
        </w:rPr>
        <w:t xml:space="preserve">psihiatrijas un narkoloģijas </w:t>
      </w:r>
      <w:r w:rsidRPr="000E5B52">
        <w:rPr>
          <w:rStyle w:val="normaltextrun"/>
          <w:rFonts w:ascii="Times New Roman" w:hAnsi="Times New Roman" w:cs="Times New Roman"/>
          <w:color w:val="000000"/>
          <w:sz w:val="24"/>
          <w:szCs w:val="24"/>
          <w:shd w:val="clear" w:color="auto" w:fill="FFFFFF"/>
          <w:lang w:val="lv-LV"/>
        </w:rPr>
        <w:t>jomā</w:t>
      </w:r>
      <w:r w:rsidR="00A6572E" w:rsidRPr="000E5B52">
        <w:rPr>
          <w:rStyle w:val="normaltextrun"/>
          <w:rFonts w:ascii="Times New Roman" w:hAnsi="Times New Roman" w:cs="Times New Roman"/>
          <w:color w:val="000000"/>
          <w:sz w:val="24"/>
          <w:szCs w:val="24"/>
          <w:shd w:val="clear" w:color="auto" w:fill="FFFFFF"/>
          <w:lang w:val="lv-LV"/>
        </w:rPr>
        <w:t>s</w:t>
      </w:r>
      <w:r w:rsidR="00E526C2" w:rsidRPr="000E5B52">
        <w:rPr>
          <w:rStyle w:val="normaltextrun"/>
          <w:rFonts w:ascii="Times New Roman" w:hAnsi="Times New Roman" w:cs="Times New Roman"/>
          <w:color w:val="000000"/>
          <w:sz w:val="24"/>
          <w:szCs w:val="24"/>
          <w:shd w:val="clear" w:color="auto" w:fill="FFFFFF"/>
          <w:lang w:val="lv-LV"/>
        </w:rPr>
        <w:t xml:space="preserve"> vai situāciju, ka iedzīvotāji pakalpojumu nevar saņemt nepieciešamajā laikā vai t</w:t>
      </w:r>
      <w:r w:rsidR="00D70323" w:rsidRPr="000E5B52">
        <w:rPr>
          <w:rStyle w:val="normaltextrun"/>
          <w:rFonts w:ascii="Times New Roman" w:hAnsi="Times New Roman" w:cs="Times New Roman"/>
          <w:color w:val="000000"/>
          <w:sz w:val="24"/>
          <w:szCs w:val="24"/>
          <w:shd w:val="clear" w:color="auto" w:fill="FFFFFF"/>
          <w:lang w:val="lv-LV"/>
        </w:rPr>
        <w:t>o nevar saņemt vispār</w:t>
      </w:r>
      <w:r w:rsidRPr="000E5B52">
        <w:rPr>
          <w:rStyle w:val="normaltextrun"/>
          <w:rFonts w:ascii="Times New Roman" w:hAnsi="Times New Roman" w:cs="Times New Roman"/>
          <w:color w:val="000000"/>
          <w:sz w:val="24"/>
          <w:szCs w:val="24"/>
          <w:shd w:val="clear" w:color="auto" w:fill="FFFFFF"/>
          <w:lang w:val="lv-LV"/>
        </w:rPr>
        <w:t xml:space="preserve">. </w:t>
      </w:r>
      <w:r w:rsidR="003F014A" w:rsidRPr="000E5B52">
        <w:rPr>
          <w:rStyle w:val="normaltextrun"/>
          <w:rFonts w:ascii="Times New Roman" w:hAnsi="Times New Roman" w:cs="Times New Roman"/>
          <w:color w:val="000000"/>
          <w:sz w:val="24"/>
          <w:szCs w:val="24"/>
          <w:shd w:val="clear" w:color="auto" w:fill="FFFFFF"/>
          <w:lang w:val="lv-LV"/>
        </w:rPr>
        <w:t xml:space="preserve">Tāpat nozīmīgi ir saglabāt </w:t>
      </w:r>
      <w:r w:rsidR="007B0DFA" w:rsidRPr="000E5B52">
        <w:rPr>
          <w:rStyle w:val="normaltextrun"/>
          <w:rFonts w:ascii="Times New Roman" w:hAnsi="Times New Roman" w:cs="Times New Roman"/>
          <w:color w:val="000000"/>
          <w:sz w:val="24"/>
          <w:szCs w:val="24"/>
          <w:shd w:val="clear" w:color="auto" w:fill="FFFFFF"/>
          <w:lang w:val="lv-LV"/>
        </w:rPr>
        <w:t>nepārtrauktu pakalpojuma nodrošinājumu ilgstošas sociālās aprūpes un sociālās rehabilitācijas pakalpojumā, lai</w:t>
      </w:r>
      <w:r w:rsidR="003F014A" w:rsidRPr="000E5B52">
        <w:rPr>
          <w:rStyle w:val="normaltextrun"/>
          <w:rFonts w:ascii="Times New Roman" w:hAnsi="Times New Roman" w:cs="Times New Roman"/>
          <w:color w:val="000000"/>
          <w:sz w:val="24"/>
          <w:szCs w:val="24"/>
          <w:shd w:val="clear" w:color="auto" w:fill="FFFFFF"/>
          <w:lang w:val="lv-LV"/>
        </w:rPr>
        <w:t xml:space="preserve"> </w:t>
      </w:r>
      <w:r w:rsidR="00E25151" w:rsidRPr="000E5B52">
        <w:rPr>
          <w:rStyle w:val="normaltextrun"/>
          <w:rFonts w:ascii="Times New Roman" w:hAnsi="Times New Roman" w:cs="Times New Roman"/>
          <w:color w:val="000000"/>
          <w:sz w:val="24"/>
          <w:szCs w:val="24"/>
          <w:shd w:val="clear" w:color="auto" w:fill="FFFFFF"/>
          <w:lang w:val="lv-LV"/>
        </w:rPr>
        <w:t xml:space="preserve">attiecīgajai sabiedrības </w:t>
      </w:r>
      <w:r w:rsidR="00537626" w:rsidRPr="000E5B52">
        <w:rPr>
          <w:rStyle w:val="normaltextrun"/>
          <w:rFonts w:ascii="Times New Roman" w:hAnsi="Times New Roman" w:cs="Times New Roman"/>
          <w:color w:val="000000"/>
          <w:sz w:val="24"/>
          <w:szCs w:val="24"/>
          <w:shd w:val="clear" w:color="auto" w:fill="FFFFFF"/>
          <w:lang w:val="lv-LV"/>
        </w:rPr>
        <w:t>daļai</w:t>
      </w:r>
      <w:r w:rsidR="00574523" w:rsidRPr="000E5B52">
        <w:rPr>
          <w:rStyle w:val="normaltextrun"/>
          <w:rFonts w:ascii="Times New Roman" w:hAnsi="Times New Roman" w:cs="Times New Roman"/>
          <w:color w:val="000000"/>
          <w:sz w:val="24"/>
          <w:szCs w:val="24"/>
          <w:shd w:val="clear" w:color="auto" w:fill="FFFFFF"/>
          <w:lang w:val="lv-LV"/>
        </w:rPr>
        <w:t xml:space="preserve"> būtu pieejami pēc iespējas daudzveidīgi un kvalitatīvi pakalpojumi. Papildus jāņem vērā tendence samazināties stacionāra un palielināties ambulatoro pakalpojumu </w:t>
      </w:r>
      <w:r w:rsidR="00F964D2" w:rsidRPr="000E5B52">
        <w:rPr>
          <w:rStyle w:val="normaltextrun"/>
          <w:rFonts w:ascii="Times New Roman" w:hAnsi="Times New Roman" w:cs="Times New Roman"/>
          <w:color w:val="000000"/>
          <w:sz w:val="24"/>
          <w:szCs w:val="24"/>
          <w:shd w:val="clear" w:color="auto" w:fill="FFFFFF"/>
          <w:lang w:val="lv-LV"/>
        </w:rPr>
        <w:t xml:space="preserve">apjomam, kas saistās gan ar </w:t>
      </w:r>
      <w:r w:rsidR="00386D1C" w:rsidRPr="000E5B52">
        <w:rPr>
          <w:rStyle w:val="normaltextrun"/>
          <w:rFonts w:ascii="Times New Roman" w:hAnsi="Times New Roman" w:cs="Times New Roman"/>
          <w:color w:val="000000"/>
          <w:sz w:val="24"/>
          <w:szCs w:val="24"/>
          <w:shd w:val="clear" w:color="auto" w:fill="FFFFFF"/>
          <w:lang w:val="lv-LV"/>
        </w:rPr>
        <w:t xml:space="preserve">iedzīvotāju skaita samazināšanos, gan </w:t>
      </w:r>
      <w:r w:rsidR="000773F4" w:rsidRPr="000E5B52">
        <w:rPr>
          <w:rStyle w:val="normaltextrun"/>
          <w:rFonts w:ascii="Times New Roman" w:hAnsi="Times New Roman" w:cs="Times New Roman"/>
          <w:color w:val="000000"/>
          <w:sz w:val="24"/>
          <w:szCs w:val="24"/>
          <w:shd w:val="clear" w:color="auto" w:fill="FFFFFF"/>
          <w:lang w:val="lv-LV"/>
        </w:rPr>
        <w:t>jaunu pakalpojumu</w:t>
      </w:r>
      <w:r w:rsidR="00413A1B" w:rsidRPr="000E5B52">
        <w:rPr>
          <w:rStyle w:val="normaltextrun"/>
          <w:rFonts w:ascii="Times New Roman" w:hAnsi="Times New Roman" w:cs="Times New Roman"/>
          <w:color w:val="000000"/>
          <w:sz w:val="24"/>
          <w:szCs w:val="24"/>
          <w:shd w:val="clear" w:color="auto" w:fill="FFFFFF"/>
          <w:lang w:val="lv-LV"/>
        </w:rPr>
        <w:t xml:space="preserve"> veidu un pieejas</w:t>
      </w:r>
      <w:r w:rsidR="002971F5" w:rsidRPr="000E5B52">
        <w:rPr>
          <w:rStyle w:val="normaltextrun"/>
          <w:rFonts w:ascii="Times New Roman" w:hAnsi="Times New Roman" w:cs="Times New Roman"/>
          <w:color w:val="000000"/>
          <w:sz w:val="24"/>
          <w:szCs w:val="24"/>
          <w:shd w:val="clear" w:color="auto" w:fill="FFFFFF"/>
          <w:lang w:val="lv-LV"/>
        </w:rPr>
        <w:t xml:space="preserve"> attīstību</w:t>
      </w:r>
      <w:r w:rsidR="000B4FB1">
        <w:rPr>
          <w:rStyle w:val="normaltextrun"/>
          <w:rFonts w:ascii="Times New Roman" w:hAnsi="Times New Roman" w:cs="Times New Roman"/>
          <w:color w:val="000000"/>
          <w:sz w:val="24"/>
          <w:szCs w:val="24"/>
          <w:shd w:val="clear" w:color="auto" w:fill="FFFFFF"/>
          <w:vertAlign w:val="superscript"/>
          <w:lang w:val="lv-LV"/>
        </w:rPr>
        <w:t>25</w:t>
      </w:r>
      <w:r w:rsidRPr="000E5B52">
        <w:rPr>
          <w:rStyle w:val="normaltextrun"/>
          <w:rFonts w:ascii="Times New Roman" w:hAnsi="Times New Roman" w:cs="Times New Roman"/>
          <w:color w:val="000000"/>
          <w:sz w:val="24"/>
          <w:szCs w:val="24"/>
          <w:shd w:val="clear" w:color="auto" w:fill="FFFFFF"/>
          <w:lang w:val="lv-LV"/>
        </w:rPr>
        <w:t xml:space="preserve">. </w:t>
      </w:r>
      <w:r w:rsidR="00E96CCF" w:rsidRPr="000E5B52">
        <w:rPr>
          <w:rStyle w:val="normaltextrun"/>
          <w:rFonts w:ascii="Times New Roman" w:hAnsi="Times New Roman" w:cs="Times New Roman"/>
          <w:color w:val="000000"/>
          <w:sz w:val="24"/>
          <w:szCs w:val="24"/>
          <w:shd w:val="clear" w:color="auto" w:fill="FFFFFF"/>
          <w:lang w:val="lv-LV"/>
        </w:rPr>
        <w:t>Līdz ar to pieaug tieši ambulatoro pakalpojumu nozīme, lai tiktu nodrošināta veselības pakalpojumu pieejamība</w:t>
      </w:r>
      <w:r w:rsidR="00B558F9" w:rsidRPr="000E5B52">
        <w:rPr>
          <w:rStyle w:val="normaltextrun"/>
          <w:rFonts w:ascii="Times New Roman" w:hAnsi="Times New Roman" w:cs="Times New Roman"/>
          <w:color w:val="000000"/>
          <w:sz w:val="24"/>
          <w:szCs w:val="24"/>
          <w:shd w:val="clear" w:color="auto" w:fill="FFFFFF"/>
          <w:lang w:val="lv-LV"/>
        </w:rPr>
        <w:t xml:space="preserve">, kas īpaši svarīgi šī brīža situācijā, kas pieejamība ambulatorajiem pakalpojumiem no vienas puses uzlabojas, bet tomēr </w:t>
      </w:r>
      <w:r w:rsidR="00586F5F" w:rsidRPr="000E5B52">
        <w:rPr>
          <w:rStyle w:val="normaltextrun"/>
          <w:rFonts w:ascii="Times New Roman" w:hAnsi="Times New Roman" w:cs="Times New Roman"/>
          <w:color w:val="000000"/>
          <w:sz w:val="24"/>
          <w:szCs w:val="24"/>
          <w:shd w:val="clear" w:color="auto" w:fill="FFFFFF"/>
          <w:lang w:val="lv-LV"/>
        </w:rPr>
        <w:t xml:space="preserve">iedzīvotājiem </w:t>
      </w:r>
      <w:r w:rsidR="00B558F9" w:rsidRPr="000E5B52">
        <w:rPr>
          <w:rStyle w:val="normaltextrun"/>
          <w:rFonts w:ascii="Times New Roman" w:hAnsi="Times New Roman" w:cs="Times New Roman"/>
          <w:color w:val="000000"/>
          <w:sz w:val="24"/>
          <w:szCs w:val="24"/>
          <w:shd w:val="clear" w:color="auto" w:fill="FFFFFF"/>
          <w:lang w:val="lv-LV"/>
        </w:rPr>
        <w:t xml:space="preserve">vēl joprojām nav pietiekami </w:t>
      </w:r>
      <w:r w:rsidR="00586F5F" w:rsidRPr="000E5B52">
        <w:rPr>
          <w:rStyle w:val="normaltextrun"/>
          <w:rFonts w:ascii="Times New Roman" w:hAnsi="Times New Roman" w:cs="Times New Roman"/>
          <w:color w:val="000000"/>
          <w:sz w:val="24"/>
          <w:szCs w:val="24"/>
          <w:shd w:val="clear" w:color="auto" w:fill="FFFFFF"/>
          <w:lang w:val="lv-LV"/>
        </w:rPr>
        <w:t>pieejama, īpaši psihiatrijas jomā</w:t>
      </w:r>
      <w:r w:rsidR="00D16F6A" w:rsidRPr="000E5B52">
        <w:rPr>
          <w:rStyle w:val="Vresatsauce"/>
          <w:rFonts w:ascii="Times New Roman" w:hAnsi="Times New Roman" w:cs="Times New Roman"/>
          <w:sz w:val="24"/>
          <w:szCs w:val="24"/>
          <w:lang w:val="lv-LV"/>
        </w:rPr>
        <w:footnoteReference w:id="35"/>
      </w:r>
      <w:r w:rsidR="00E96CCF" w:rsidRPr="000E5B52">
        <w:rPr>
          <w:rStyle w:val="normaltextrun"/>
          <w:rFonts w:ascii="Times New Roman" w:hAnsi="Times New Roman" w:cs="Times New Roman"/>
          <w:color w:val="000000"/>
          <w:sz w:val="24"/>
          <w:szCs w:val="24"/>
          <w:shd w:val="clear" w:color="auto" w:fill="FFFFFF"/>
          <w:lang w:val="lv-LV"/>
        </w:rPr>
        <w:t>.</w:t>
      </w:r>
    </w:p>
    <w:p w14:paraId="28916AFE" w14:textId="4C66A503" w:rsidR="00F042CB" w:rsidRPr="000B4FB1" w:rsidRDefault="00F042CB" w:rsidP="00F042CB">
      <w:pPr>
        <w:pBdr>
          <w:top w:val="nil"/>
          <w:left w:val="nil"/>
          <w:bottom w:val="nil"/>
          <w:right w:val="nil"/>
          <w:between w:val="nil"/>
        </w:pBdr>
        <w:jc w:val="left"/>
        <w:rPr>
          <w:rFonts w:ascii="Times New Roman" w:hAnsi="Times New Roman" w:cs="Times New Roman"/>
          <w:b/>
          <w:sz w:val="24"/>
          <w:szCs w:val="24"/>
          <w:highlight w:val="white"/>
          <w:lang w:val="lv-LV"/>
        </w:rPr>
      </w:pPr>
      <w:r w:rsidRPr="000B4FB1">
        <w:rPr>
          <w:rFonts w:ascii="Times New Roman" w:hAnsi="Times New Roman" w:cs="Times New Roman"/>
          <w:b/>
          <w:sz w:val="24"/>
          <w:szCs w:val="24"/>
          <w:highlight w:val="white"/>
          <w:lang w:val="lv-LV"/>
        </w:rPr>
        <w:lastRenderedPageBreak/>
        <w:t>Valsts līdzdalības kapitālsabiedrībā negatīvā ietekme uz privātā sektora inovācijām un attīstību</w:t>
      </w:r>
    </w:p>
    <w:p w14:paraId="5BBFCEFD" w14:textId="3EBB4BEC" w:rsidR="00AE4787" w:rsidRPr="000B4FB1" w:rsidRDefault="00CD65F8" w:rsidP="000B4FB1">
      <w:pPr>
        <w:ind w:firstLine="357"/>
        <w:rPr>
          <w:rFonts w:ascii="Times New Roman" w:hAnsi="Times New Roman" w:cs="Times New Roman"/>
          <w:sz w:val="24"/>
          <w:szCs w:val="24"/>
          <w:highlight w:val="white"/>
          <w:lang w:val="lv-LV"/>
        </w:rPr>
      </w:pPr>
      <w:r w:rsidRPr="000B4FB1">
        <w:rPr>
          <w:rFonts w:ascii="Times New Roman" w:hAnsi="Times New Roman" w:cs="Times New Roman"/>
          <w:sz w:val="24"/>
          <w:szCs w:val="24"/>
          <w:highlight w:val="white"/>
          <w:lang w:val="lv-LV"/>
        </w:rPr>
        <w:t xml:space="preserve">Daļēji negatīvu ietekmi </w:t>
      </w:r>
      <w:r w:rsidR="00900C14" w:rsidRPr="000B4FB1">
        <w:rPr>
          <w:rFonts w:ascii="Times New Roman" w:hAnsi="Times New Roman" w:cs="Times New Roman"/>
          <w:sz w:val="24"/>
          <w:szCs w:val="24"/>
          <w:highlight w:val="white"/>
          <w:lang w:val="lv-LV"/>
        </w:rPr>
        <w:t xml:space="preserve">attiecībā uz privātā sektora </w:t>
      </w:r>
      <w:r w:rsidR="00BC4CD1" w:rsidRPr="000B4FB1">
        <w:rPr>
          <w:rFonts w:ascii="Times New Roman" w:hAnsi="Times New Roman" w:cs="Times New Roman"/>
          <w:sz w:val="24"/>
          <w:szCs w:val="24"/>
          <w:highlight w:val="white"/>
          <w:lang w:val="lv-LV"/>
        </w:rPr>
        <w:t>inovācijām un attīstību</w:t>
      </w:r>
      <w:r w:rsidR="00C66B44" w:rsidRPr="000B4FB1">
        <w:rPr>
          <w:rFonts w:ascii="Times New Roman" w:hAnsi="Times New Roman" w:cs="Times New Roman"/>
          <w:sz w:val="24"/>
          <w:szCs w:val="24"/>
          <w:highlight w:val="white"/>
          <w:lang w:val="lv-LV"/>
        </w:rPr>
        <w:t xml:space="preserve"> var </w:t>
      </w:r>
      <w:r w:rsidR="009C7B2B" w:rsidRPr="000B4FB1">
        <w:rPr>
          <w:rFonts w:ascii="Times New Roman" w:hAnsi="Times New Roman" w:cs="Times New Roman"/>
          <w:sz w:val="24"/>
          <w:szCs w:val="24"/>
          <w:highlight w:val="white"/>
          <w:lang w:val="lv-LV"/>
        </w:rPr>
        <w:t xml:space="preserve">novērot </w:t>
      </w:r>
      <w:r w:rsidR="00C66B44" w:rsidRPr="000B4FB1">
        <w:rPr>
          <w:rFonts w:ascii="Times New Roman" w:hAnsi="Times New Roman" w:cs="Times New Roman"/>
          <w:sz w:val="24"/>
          <w:szCs w:val="24"/>
          <w:highlight w:val="white"/>
          <w:lang w:val="lv-LV"/>
        </w:rPr>
        <w:t>saistībā ar jau minētajiem valsts ieguldījumiem Kapitālsabiedrības attīstībā</w:t>
      </w:r>
      <w:r w:rsidR="00B6716F" w:rsidRPr="000B4FB1">
        <w:rPr>
          <w:rFonts w:ascii="Times New Roman" w:hAnsi="Times New Roman" w:cs="Times New Roman"/>
          <w:sz w:val="24"/>
          <w:szCs w:val="24"/>
          <w:highlight w:val="white"/>
          <w:lang w:val="lv-LV"/>
        </w:rPr>
        <w:t xml:space="preserve"> un </w:t>
      </w:r>
      <w:r w:rsidR="0062738D" w:rsidRPr="000B4FB1">
        <w:rPr>
          <w:rFonts w:ascii="Times New Roman" w:hAnsi="Times New Roman" w:cs="Times New Roman"/>
          <w:sz w:val="24"/>
          <w:szCs w:val="24"/>
          <w:highlight w:val="white"/>
          <w:lang w:val="lv-LV"/>
        </w:rPr>
        <w:t xml:space="preserve">aizņēmumu </w:t>
      </w:r>
      <w:r w:rsidR="00385348" w:rsidRPr="000B4FB1">
        <w:rPr>
          <w:rFonts w:ascii="Times New Roman" w:hAnsi="Times New Roman" w:cs="Times New Roman"/>
          <w:sz w:val="24"/>
          <w:szCs w:val="24"/>
          <w:highlight w:val="white"/>
          <w:lang w:val="lv-LV"/>
        </w:rPr>
        <w:t>novirzīšanā</w:t>
      </w:r>
      <w:r w:rsidR="00561C10" w:rsidRPr="000B4FB1">
        <w:rPr>
          <w:rFonts w:ascii="Times New Roman" w:hAnsi="Times New Roman" w:cs="Times New Roman"/>
          <w:sz w:val="24"/>
          <w:szCs w:val="24"/>
          <w:highlight w:val="white"/>
          <w:lang w:val="lv-LV"/>
        </w:rPr>
        <w:t>, kā ar</w:t>
      </w:r>
      <w:r w:rsidR="003C33D0" w:rsidRPr="000B4FB1">
        <w:rPr>
          <w:rFonts w:ascii="Times New Roman" w:hAnsi="Times New Roman" w:cs="Times New Roman"/>
          <w:sz w:val="24"/>
          <w:szCs w:val="24"/>
          <w:highlight w:val="white"/>
          <w:lang w:val="lv-LV"/>
        </w:rPr>
        <w:t xml:space="preserve">ī ar </w:t>
      </w:r>
      <w:r w:rsidR="00561C10" w:rsidRPr="000B4FB1">
        <w:rPr>
          <w:rFonts w:ascii="Times New Roman" w:hAnsi="Times New Roman" w:cs="Times New Roman"/>
          <w:sz w:val="24"/>
          <w:szCs w:val="24"/>
          <w:highlight w:val="white"/>
          <w:lang w:val="lv-LV"/>
        </w:rPr>
        <w:t xml:space="preserve">apgūto ES fondu atbalstu, ņemot vērā, ka </w:t>
      </w:r>
      <w:r w:rsidR="000C1A03" w:rsidRPr="000B4FB1">
        <w:rPr>
          <w:rFonts w:ascii="Times New Roman" w:hAnsi="Times New Roman" w:cs="Times New Roman"/>
          <w:sz w:val="24"/>
          <w:szCs w:val="24"/>
          <w:highlight w:val="white"/>
          <w:lang w:val="lv-LV"/>
        </w:rPr>
        <w:t>privātā sektora tirgus dalībniekiem pieeja šādam atbalstam ir iero</w:t>
      </w:r>
      <w:r w:rsidR="004B79A6" w:rsidRPr="000B4FB1">
        <w:rPr>
          <w:rFonts w:ascii="Times New Roman" w:hAnsi="Times New Roman" w:cs="Times New Roman"/>
          <w:sz w:val="24"/>
          <w:szCs w:val="24"/>
          <w:highlight w:val="white"/>
          <w:lang w:val="lv-LV"/>
        </w:rPr>
        <w:t>bežota</w:t>
      </w:r>
      <w:r w:rsidR="004B79A6" w:rsidRPr="000B4FB1">
        <w:rPr>
          <w:rStyle w:val="Vresatsauce"/>
          <w:rFonts w:ascii="Times New Roman" w:hAnsi="Times New Roman" w:cs="Times New Roman"/>
          <w:sz w:val="24"/>
          <w:szCs w:val="24"/>
          <w:highlight w:val="white"/>
          <w:lang w:val="lv-LV"/>
        </w:rPr>
        <w:footnoteReference w:id="36"/>
      </w:r>
      <w:r w:rsidR="00AF2ADB" w:rsidRPr="000B4FB1">
        <w:rPr>
          <w:rFonts w:ascii="Times New Roman" w:hAnsi="Times New Roman" w:cs="Times New Roman"/>
          <w:sz w:val="24"/>
          <w:szCs w:val="24"/>
          <w:highlight w:val="white"/>
          <w:lang w:val="lv-LV"/>
        </w:rPr>
        <w:t xml:space="preserve">. </w:t>
      </w:r>
      <w:r w:rsidR="00292342" w:rsidRPr="000B4FB1">
        <w:rPr>
          <w:rFonts w:ascii="Times New Roman" w:hAnsi="Times New Roman" w:cs="Times New Roman"/>
          <w:sz w:val="24"/>
          <w:szCs w:val="24"/>
          <w:highlight w:val="white"/>
          <w:lang w:val="lv-LV"/>
        </w:rPr>
        <w:t xml:space="preserve">Tai pat laikā jāņem vērā, ka </w:t>
      </w:r>
      <w:r w:rsidR="0017251E" w:rsidRPr="000B4FB1">
        <w:rPr>
          <w:rFonts w:ascii="Times New Roman" w:hAnsi="Times New Roman" w:cs="Times New Roman"/>
          <w:sz w:val="24"/>
          <w:szCs w:val="24"/>
          <w:highlight w:val="white"/>
          <w:lang w:val="lv-LV"/>
        </w:rPr>
        <w:t xml:space="preserve">tirgū nav citu, līdzvērtīgu pakalpojuma sniedzēju, kas spēj nodrošināt gan ārstniecības, gan </w:t>
      </w:r>
      <w:r w:rsidR="008632AB" w:rsidRPr="000B4FB1">
        <w:rPr>
          <w:rFonts w:ascii="Times New Roman" w:hAnsi="Times New Roman" w:cs="Times New Roman"/>
          <w:sz w:val="24"/>
          <w:szCs w:val="24"/>
          <w:highlight w:val="white"/>
          <w:lang w:val="lv-LV"/>
        </w:rPr>
        <w:t>informatīvo atbalstu psihiatrijas un narkoloģijas jomās, līdz ar t</w:t>
      </w:r>
      <w:r w:rsidR="00114600" w:rsidRPr="000B4FB1">
        <w:rPr>
          <w:rFonts w:ascii="Times New Roman" w:hAnsi="Times New Roman" w:cs="Times New Roman"/>
          <w:sz w:val="24"/>
          <w:szCs w:val="24"/>
          <w:highlight w:val="white"/>
          <w:lang w:val="lv-LV"/>
        </w:rPr>
        <w:t>o, lai nodrošinātu kvalitatīvus pakalpojumus un infrastruktū</w:t>
      </w:r>
      <w:r w:rsidR="00115E78" w:rsidRPr="000B4FB1">
        <w:rPr>
          <w:rFonts w:ascii="Times New Roman" w:hAnsi="Times New Roman" w:cs="Times New Roman"/>
          <w:sz w:val="24"/>
          <w:szCs w:val="24"/>
          <w:highlight w:val="white"/>
          <w:lang w:val="lv-LV"/>
        </w:rPr>
        <w:t>r</w:t>
      </w:r>
      <w:r w:rsidR="00114600" w:rsidRPr="000B4FB1">
        <w:rPr>
          <w:rFonts w:ascii="Times New Roman" w:hAnsi="Times New Roman" w:cs="Times New Roman"/>
          <w:sz w:val="24"/>
          <w:szCs w:val="24"/>
          <w:highlight w:val="white"/>
          <w:lang w:val="lv-LV"/>
        </w:rPr>
        <w:t xml:space="preserve">u, tai skaitā apstākļus, kādos pacienti uzturas </w:t>
      </w:r>
      <w:r w:rsidR="008B487D" w:rsidRPr="000B4FB1">
        <w:rPr>
          <w:rFonts w:ascii="Times New Roman" w:hAnsi="Times New Roman" w:cs="Times New Roman"/>
          <w:sz w:val="24"/>
          <w:szCs w:val="24"/>
          <w:highlight w:val="white"/>
          <w:lang w:val="lv-LV"/>
        </w:rPr>
        <w:t>Kapitālsabiedrībā</w:t>
      </w:r>
      <w:r w:rsidR="00114600" w:rsidRPr="000B4FB1">
        <w:rPr>
          <w:rFonts w:ascii="Times New Roman" w:hAnsi="Times New Roman" w:cs="Times New Roman"/>
          <w:sz w:val="24"/>
          <w:szCs w:val="24"/>
          <w:highlight w:val="white"/>
          <w:lang w:val="lv-LV"/>
        </w:rPr>
        <w:t xml:space="preserve">, </w:t>
      </w:r>
      <w:r w:rsidR="00A01E79" w:rsidRPr="000B4FB1">
        <w:rPr>
          <w:rFonts w:ascii="Times New Roman" w:hAnsi="Times New Roman" w:cs="Times New Roman"/>
          <w:sz w:val="24"/>
          <w:szCs w:val="24"/>
          <w:highlight w:val="white"/>
          <w:lang w:val="lv-LV"/>
        </w:rPr>
        <w:t xml:space="preserve">ir nepieciešams papildu atbalsts. </w:t>
      </w:r>
    </w:p>
    <w:p w14:paraId="528B03E5" w14:textId="5B129125" w:rsidR="00E70307" w:rsidRPr="000B4FB1" w:rsidRDefault="00AE4787" w:rsidP="00CD65F8">
      <w:pPr>
        <w:rPr>
          <w:rFonts w:ascii="Times New Roman" w:hAnsi="Times New Roman" w:cs="Times New Roman"/>
          <w:sz w:val="24"/>
          <w:szCs w:val="24"/>
          <w:highlight w:val="white"/>
          <w:lang w:val="lv-LV"/>
        </w:rPr>
      </w:pPr>
      <w:r w:rsidRPr="000B4FB1">
        <w:rPr>
          <w:rFonts w:ascii="Times New Roman" w:hAnsi="Times New Roman" w:cs="Times New Roman"/>
          <w:sz w:val="24"/>
          <w:szCs w:val="24"/>
          <w:highlight w:val="white"/>
          <w:lang w:val="lv-LV"/>
        </w:rPr>
        <w:t>Tāpat Kapitālsabiedrība ar savu darbību</w:t>
      </w:r>
      <w:r w:rsidR="00292342" w:rsidRPr="000B4FB1">
        <w:rPr>
          <w:rFonts w:ascii="Times New Roman" w:hAnsi="Times New Roman" w:cs="Times New Roman"/>
          <w:sz w:val="24"/>
          <w:szCs w:val="24"/>
          <w:highlight w:val="white"/>
          <w:lang w:val="lv-LV"/>
        </w:rPr>
        <w:t xml:space="preserve"> </w:t>
      </w:r>
      <w:r w:rsidRPr="000B4FB1">
        <w:rPr>
          <w:rFonts w:ascii="Times New Roman" w:hAnsi="Times New Roman" w:cs="Times New Roman"/>
          <w:sz w:val="24"/>
          <w:szCs w:val="24"/>
          <w:highlight w:val="white"/>
          <w:lang w:val="lv-LV"/>
        </w:rPr>
        <w:t xml:space="preserve">sniedz nozīmīgu ieguldījumu psihiatrijas un narkoloģijas jomās arī citiem tirgus dalībniekiem, lai veicinātu kopējo jomas attīstību, piemēram, nodrošinot </w:t>
      </w:r>
      <w:r w:rsidR="00252A66" w:rsidRPr="000B4FB1">
        <w:rPr>
          <w:rFonts w:ascii="Times New Roman" w:hAnsi="Times New Roman" w:cs="Times New Roman"/>
          <w:sz w:val="24"/>
          <w:szCs w:val="24"/>
          <w:highlight w:val="white"/>
          <w:lang w:val="lv-LV"/>
        </w:rPr>
        <w:t>apmācības un sniedzot konsultatīvo atbalstu, veicot pētniecību</w:t>
      </w:r>
      <w:r w:rsidR="00AF413D" w:rsidRPr="000B4FB1">
        <w:rPr>
          <w:rFonts w:ascii="Times New Roman" w:hAnsi="Times New Roman" w:cs="Times New Roman"/>
          <w:sz w:val="24"/>
          <w:szCs w:val="24"/>
          <w:highlight w:val="white"/>
          <w:lang w:val="lv-LV"/>
        </w:rPr>
        <w:t>,</w:t>
      </w:r>
      <w:r w:rsidR="00BE7FFD" w:rsidRPr="000B4FB1">
        <w:rPr>
          <w:rFonts w:ascii="Times New Roman" w:hAnsi="Times New Roman" w:cs="Times New Roman"/>
          <w:sz w:val="24"/>
          <w:szCs w:val="24"/>
          <w:highlight w:val="white"/>
          <w:lang w:val="lv-LV"/>
        </w:rPr>
        <w:t xml:space="preserve"> kā arī</w:t>
      </w:r>
      <w:r w:rsidR="00AF413D" w:rsidRPr="000B4FB1">
        <w:rPr>
          <w:rFonts w:ascii="Times New Roman" w:hAnsi="Times New Roman" w:cs="Times New Roman"/>
          <w:sz w:val="24"/>
          <w:szCs w:val="24"/>
          <w:highlight w:val="white"/>
          <w:lang w:val="lv-LV"/>
        </w:rPr>
        <w:t xml:space="preserve"> </w:t>
      </w:r>
      <w:r w:rsidR="00252A66" w:rsidRPr="000B4FB1">
        <w:rPr>
          <w:rFonts w:ascii="Times New Roman" w:hAnsi="Times New Roman" w:cs="Times New Roman"/>
          <w:sz w:val="24"/>
          <w:szCs w:val="24"/>
          <w:highlight w:val="white"/>
          <w:lang w:val="lv-LV"/>
        </w:rPr>
        <w:t xml:space="preserve">investējot </w:t>
      </w:r>
      <w:r w:rsidR="00AF413D" w:rsidRPr="000B4FB1">
        <w:rPr>
          <w:rFonts w:ascii="Times New Roman" w:hAnsi="Times New Roman" w:cs="Times New Roman"/>
          <w:sz w:val="24"/>
          <w:szCs w:val="24"/>
          <w:highlight w:val="white"/>
          <w:lang w:val="lv-LV"/>
        </w:rPr>
        <w:t xml:space="preserve">savus resursus </w:t>
      </w:r>
      <w:r w:rsidR="00252A66" w:rsidRPr="000B4FB1">
        <w:rPr>
          <w:rFonts w:ascii="Times New Roman" w:hAnsi="Times New Roman" w:cs="Times New Roman"/>
          <w:sz w:val="24"/>
          <w:szCs w:val="24"/>
          <w:highlight w:val="white"/>
          <w:lang w:val="lv-LV"/>
        </w:rPr>
        <w:t>zināšanu pilnveidē</w:t>
      </w:r>
      <w:r w:rsidR="00522589" w:rsidRPr="000B4FB1">
        <w:rPr>
          <w:rFonts w:ascii="Times New Roman" w:hAnsi="Times New Roman" w:cs="Times New Roman"/>
          <w:sz w:val="24"/>
          <w:szCs w:val="24"/>
          <w:highlight w:val="white"/>
          <w:lang w:val="lv-LV"/>
        </w:rPr>
        <w:t xml:space="preserve"> – </w:t>
      </w:r>
      <w:r w:rsidR="008B487D" w:rsidRPr="000B4FB1">
        <w:rPr>
          <w:rFonts w:ascii="Times New Roman" w:hAnsi="Times New Roman" w:cs="Times New Roman"/>
          <w:sz w:val="24"/>
          <w:szCs w:val="24"/>
          <w:lang w:val="lv-LV"/>
        </w:rPr>
        <w:t>Kapitālsabiedrība</w:t>
      </w:r>
      <w:r w:rsidR="005350C6" w:rsidRPr="000B4FB1">
        <w:rPr>
          <w:rFonts w:ascii="Times New Roman" w:hAnsi="Times New Roman" w:cs="Times New Roman"/>
          <w:sz w:val="24"/>
          <w:szCs w:val="24"/>
          <w:lang w:val="lv-LV"/>
        </w:rPr>
        <w:t xml:space="preserve"> ir galvenā klīniskā bāze psihiatrijas un narkoloģijas nozarē RSU, mācību un prakses vieta LU Medicīnas fakultātei, Rīgas 1. medicīnas koledžai, RSU Sarkanā Krusta medicīnas koledžai, </w:t>
      </w:r>
      <w:r w:rsidR="00571855" w:rsidRPr="000B4FB1">
        <w:rPr>
          <w:rFonts w:ascii="Times New Roman" w:hAnsi="Times New Roman" w:cs="Times New Roman"/>
          <w:sz w:val="24"/>
          <w:szCs w:val="24"/>
          <w:lang w:val="lv-LV"/>
        </w:rPr>
        <w:t>tādā veidā nodrošinot</w:t>
      </w:r>
      <w:r w:rsidR="006A10E7" w:rsidRPr="000B4FB1">
        <w:rPr>
          <w:rFonts w:ascii="Times New Roman" w:hAnsi="Times New Roman" w:cs="Times New Roman"/>
          <w:sz w:val="24"/>
          <w:szCs w:val="24"/>
          <w:lang w:val="lv-LV"/>
        </w:rPr>
        <w:t>, k</w:t>
      </w:r>
      <w:r w:rsidR="00743493" w:rsidRPr="000B4FB1">
        <w:rPr>
          <w:rFonts w:ascii="Times New Roman" w:hAnsi="Times New Roman" w:cs="Times New Roman"/>
          <w:sz w:val="24"/>
          <w:szCs w:val="24"/>
          <w:lang w:val="lv-LV"/>
        </w:rPr>
        <w:t xml:space="preserve">a </w:t>
      </w:r>
      <w:r w:rsidR="009E4648" w:rsidRPr="000B4FB1">
        <w:rPr>
          <w:rFonts w:ascii="Times New Roman" w:hAnsi="Times New Roman" w:cs="Times New Roman"/>
          <w:sz w:val="24"/>
          <w:szCs w:val="24"/>
          <w:lang w:val="lv-LV"/>
        </w:rPr>
        <w:t xml:space="preserve">cilvēkresursi ar </w:t>
      </w:r>
      <w:r w:rsidR="00743493" w:rsidRPr="000B4FB1">
        <w:rPr>
          <w:rFonts w:ascii="Times New Roman" w:hAnsi="Times New Roman" w:cs="Times New Roman"/>
          <w:sz w:val="24"/>
          <w:szCs w:val="24"/>
          <w:lang w:val="lv-LV"/>
        </w:rPr>
        <w:t>attiecīg</w:t>
      </w:r>
      <w:r w:rsidR="009E4648" w:rsidRPr="000B4FB1">
        <w:rPr>
          <w:rFonts w:ascii="Times New Roman" w:hAnsi="Times New Roman" w:cs="Times New Roman"/>
          <w:sz w:val="24"/>
          <w:szCs w:val="24"/>
          <w:lang w:val="lv-LV"/>
        </w:rPr>
        <w:t>ajām</w:t>
      </w:r>
      <w:r w:rsidR="00743493" w:rsidRPr="000B4FB1">
        <w:rPr>
          <w:rFonts w:ascii="Times New Roman" w:hAnsi="Times New Roman" w:cs="Times New Roman"/>
          <w:sz w:val="24"/>
          <w:szCs w:val="24"/>
          <w:lang w:val="lv-LV"/>
        </w:rPr>
        <w:t xml:space="preserve"> zināšan</w:t>
      </w:r>
      <w:r w:rsidR="009E4648" w:rsidRPr="000B4FB1">
        <w:rPr>
          <w:rFonts w:ascii="Times New Roman" w:hAnsi="Times New Roman" w:cs="Times New Roman"/>
          <w:sz w:val="24"/>
          <w:szCs w:val="24"/>
          <w:lang w:val="lv-LV"/>
        </w:rPr>
        <w:t>ām</w:t>
      </w:r>
      <w:r w:rsidR="00743493" w:rsidRPr="000B4FB1">
        <w:rPr>
          <w:rFonts w:ascii="Times New Roman" w:hAnsi="Times New Roman" w:cs="Times New Roman"/>
          <w:sz w:val="24"/>
          <w:szCs w:val="24"/>
          <w:lang w:val="lv-LV"/>
        </w:rPr>
        <w:t xml:space="preserve"> ir pieejam</w:t>
      </w:r>
      <w:r w:rsidR="009E4648" w:rsidRPr="000B4FB1">
        <w:rPr>
          <w:rFonts w:ascii="Times New Roman" w:hAnsi="Times New Roman" w:cs="Times New Roman"/>
          <w:sz w:val="24"/>
          <w:szCs w:val="24"/>
          <w:lang w:val="lv-LV"/>
        </w:rPr>
        <w:t>i</w:t>
      </w:r>
      <w:r w:rsidR="00743493" w:rsidRPr="000B4FB1">
        <w:rPr>
          <w:rFonts w:ascii="Times New Roman" w:hAnsi="Times New Roman" w:cs="Times New Roman"/>
          <w:sz w:val="24"/>
          <w:szCs w:val="24"/>
          <w:lang w:val="lv-LV"/>
        </w:rPr>
        <w:t xml:space="preserve"> arī privātā sektora tirgus dalībniekiem</w:t>
      </w:r>
      <w:r w:rsidR="00252A66" w:rsidRPr="000B4FB1">
        <w:rPr>
          <w:rFonts w:ascii="Times New Roman" w:hAnsi="Times New Roman" w:cs="Times New Roman"/>
          <w:sz w:val="24"/>
          <w:szCs w:val="24"/>
          <w:highlight w:val="white"/>
          <w:lang w:val="lv-LV"/>
        </w:rPr>
        <w:t>.</w:t>
      </w:r>
    </w:p>
    <w:p w14:paraId="4385A7D7" w14:textId="77777777" w:rsidR="00231065" w:rsidRPr="000B4FB1" w:rsidRDefault="00231065" w:rsidP="00231065">
      <w:pPr>
        <w:pBdr>
          <w:top w:val="nil"/>
          <w:left w:val="nil"/>
          <w:bottom w:val="nil"/>
          <w:right w:val="nil"/>
          <w:between w:val="nil"/>
        </w:pBdr>
        <w:jc w:val="left"/>
        <w:rPr>
          <w:rFonts w:ascii="Times New Roman" w:hAnsi="Times New Roman" w:cs="Times New Roman"/>
          <w:b/>
          <w:sz w:val="24"/>
          <w:szCs w:val="24"/>
          <w:highlight w:val="white"/>
          <w:lang w:val="lv-LV"/>
        </w:rPr>
      </w:pPr>
      <w:r w:rsidRPr="000B4FB1">
        <w:rPr>
          <w:rFonts w:ascii="Times New Roman" w:hAnsi="Times New Roman" w:cs="Times New Roman"/>
          <w:b/>
          <w:sz w:val="24"/>
          <w:szCs w:val="24"/>
          <w:highlight w:val="white"/>
          <w:lang w:val="lv-LV"/>
        </w:rPr>
        <w:t>Iespējamais investīciju apjoms kapitālsabiedrībā tuvāko 1-5 gadu laikā</w:t>
      </w:r>
    </w:p>
    <w:p w14:paraId="2642DC5A" w14:textId="56FC9BA8" w:rsidR="00F4304B" w:rsidRPr="000B4FB1" w:rsidRDefault="00F4304B" w:rsidP="000B4FB1">
      <w:pPr>
        <w:ind w:firstLine="357"/>
        <w:rPr>
          <w:rFonts w:ascii="Times New Roman" w:hAnsi="Times New Roman" w:cs="Times New Roman"/>
          <w:sz w:val="24"/>
          <w:szCs w:val="24"/>
          <w:highlight w:val="white"/>
          <w:lang w:val="lv-LV"/>
        </w:rPr>
      </w:pPr>
      <w:r w:rsidRPr="000B4FB1">
        <w:rPr>
          <w:rFonts w:ascii="Times New Roman" w:hAnsi="Times New Roman" w:cs="Times New Roman"/>
          <w:sz w:val="24"/>
          <w:szCs w:val="24"/>
          <w:highlight w:val="white"/>
          <w:lang w:val="lv-LV"/>
        </w:rPr>
        <w:t xml:space="preserve">Kapitālsabiedrības investīcijas turpmāku piecu gadu laikā ir saistītas </w:t>
      </w:r>
      <w:r w:rsidR="00EA7963" w:rsidRPr="000B4FB1">
        <w:rPr>
          <w:rFonts w:ascii="Times New Roman" w:hAnsi="Times New Roman" w:cs="Times New Roman"/>
          <w:sz w:val="24"/>
          <w:szCs w:val="24"/>
          <w:highlight w:val="white"/>
          <w:lang w:val="lv-LV"/>
        </w:rPr>
        <w:t xml:space="preserve">ar infrastruktūras </w:t>
      </w:r>
      <w:r w:rsidR="000115AD" w:rsidRPr="000B4FB1">
        <w:rPr>
          <w:rFonts w:ascii="Times New Roman" w:hAnsi="Times New Roman" w:cs="Times New Roman"/>
          <w:sz w:val="24"/>
          <w:szCs w:val="24"/>
          <w:highlight w:val="white"/>
          <w:lang w:val="lv-LV"/>
        </w:rPr>
        <w:t xml:space="preserve">objektu attīstīšanu, </w:t>
      </w:r>
      <w:r w:rsidR="002111D4" w:rsidRPr="000B4FB1">
        <w:rPr>
          <w:rFonts w:ascii="Times New Roman" w:hAnsi="Times New Roman" w:cs="Times New Roman"/>
          <w:sz w:val="24"/>
          <w:szCs w:val="24"/>
          <w:highlight w:val="white"/>
          <w:lang w:val="lv-LV"/>
        </w:rPr>
        <w:t xml:space="preserve">jo </w:t>
      </w:r>
      <w:r w:rsidR="004034FF" w:rsidRPr="000B4FB1">
        <w:rPr>
          <w:rFonts w:ascii="Times New Roman" w:hAnsi="Times New Roman" w:cs="Times New Roman"/>
          <w:sz w:val="24"/>
          <w:szCs w:val="24"/>
          <w:highlight w:val="white"/>
          <w:lang w:val="lv-LV"/>
        </w:rPr>
        <w:t>līdz 2023. gada</w:t>
      </w:r>
      <w:r w:rsidR="008075B7" w:rsidRPr="000B4FB1">
        <w:rPr>
          <w:rFonts w:ascii="Times New Roman" w:hAnsi="Times New Roman" w:cs="Times New Roman"/>
          <w:sz w:val="24"/>
          <w:szCs w:val="24"/>
          <w:highlight w:val="white"/>
          <w:lang w:val="lv-LV"/>
        </w:rPr>
        <w:t xml:space="preserve"> beigām </w:t>
      </w:r>
      <w:r w:rsidR="004034FF" w:rsidRPr="000B4FB1">
        <w:rPr>
          <w:rFonts w:ascii="Times New Roman" w:hAnsi="Times New Roman" w:cs="Times New Roman"/>
          <w:sz w:val="24"/>
          <w:szCs w:val="24"/>
          <w:highlight w:val="white"/>
          <w:lang w:val="lv-LV"/>
        </w:rPr>
        <w:t>tiek</w:t>
      </w:r>
      <w:r w:rsidR="008075B7" w:rsidRPr="000B4FB1">
        <w:rPr>
          <w:rFonts w:ascii="Times New Roman" w:hAnsi="Times New Roman" w:cs="Times New Roman"/>
          <w:sz w:val="24"/>
          <w:szCs w:val="24"/>
          <w:highlight w:val="white"/>
          <w:lang w:val="lv-LV"/>
        </w:rPr>
        <w:t xml:space="preserve"> plānots pabeigt </w:t>
      </w:r>
      <w:r w:rsidR="00E57529" w:rsidRPr="000B4FB1">
        <w:rPr>
          <w:rFonts w:ascii="Times New Roman" w:hAnsi="Times New Roman" w:cs="Times New Roman"/>
          <w:sz w:val="24"/>
          <w:szCs w:val="24"/>
          <w:highlight w:val="white"/>
          <w:lang w:val="lv-LV"/>
        </w:rPr>
        <w:t>multifunkcionāla ambulatorā centra būvniecību</w:t>
      </w:r>
      <w:r w:rsidR="000B260B" w:rsidRPr="000B4FB1">
        <w:rPr>
          <w:rFonts w:ascii="Times New Roman" w:hAnsi="Times New Roman" w:cs="Times New Roman"/>
          <w:sz w:val="24"/>
          <w:szCs w:val="24"/>
          <w:highlight w:val="white"/>
          <w:lang w:val="lv-LV"/>
        </w:rPr>
        <w:t xml:space="preserve"> un aprīkošanu Tvaika ielā</w:t>
      </w:r>
      <w:r w:rsidR="00162334" w:rsidRPr="000B4FB1">
        <w:rPr>
          <w:rFonts w:ascii="Times New Roman" w:hAnsi="Times New Roman" w:cs="Times New Roman"/>
          <w:sz w:val="24"/>
          <w:szCs w:val="24"/>
          <w:highlight w:val="white"/>
          <w:lang w:val="lv-LV"/>
        </w:rPr>
        <w:t xml:space="preserve">, </w:t>
      </w:r>
      <w:r w:rsidR="003D7874" w:rsidRPr="000B4FB1">
        <w:rPr>
          <w:rFonts w:ascii="Times New Roman" w:hAnsi="Times New Roman" w:cs="Times New Roman"/>
          <w:sz w:val="24"/>
          <w:szCs w:val="24"/>
          <w:highlight w:val="white"/>
          <w:lang w:val="lv-LV"/>
        </w:rPr>
        <w:t>k</w:t>
      </w:r>
      <w:r w:rsidR="002111D4" w:rsidRPr="000B4FB1">
        <w:rPr>
          <w:rFonts w:ascii="Times New Roman" w:hAnsi="Times New Roman" w:cs="Times New Roman"/>
          <w:sz w:val="24"/>
          <w:szCs w:val="24"/>
          <w:highlight w:val="white"/>
          <w:lang w:val="lv-LV"/>
        </w:rPr>
        <w:t>ur</w:t>
      </w:r>
      <w:r w:rsidR="002D457D" w:rsidRPr="000B4FB1">
        <w:rPr>
          <w:rFonts w:ascii="Times New Roman" w:hAnsi="Times New Roman" w:cs="Times New Roman"/>
          <w:sz w:val="24"/>
          <w:szCs w:val="24"/>
          <w:highlight w:val="white"/>
          <w:lang w:val="lv-LV"/>
        </w:rPr>
        <w:t>a</w:t>
      </w:r>
      <w:r w:rsidR="003D7874" w:rsidRPr="000B4FB1">
        <w:rPr>
          <w:rFonts w:ascii="Times New Roman" w:hAnsi="Times New Roman" w:cs="Times New Roman"/>
          <w:sz w:val="24"/>
          <w:szCs w:val="24"/>
          <w:highlight w:val="white"/>
          <w:lang w:val="lv-LV"/>
        </w:rPr>
        <w:t xml:space="preserve"> kopējās izmaksas sasniedz</w:t>
      </w:r>
      <w:r w:rsidR="00E154E6" w:rsidRPr="000B4FB1">
        <w:rPr>
          <w:rFonts w:ascii="Times New Roman" w:hAnsi="Times New Roman" w:cs="Times New Roman"/>
          <w:sz w:val="24"/>
          <w:szCs w:val="24"/>
          <w:highlight w:val="white"/>
          <w:lang w:val="lv-LV"/>
        </w:rPr>
        <w:t xml:space="preserve"> </w:t>
      </w:r>
      <w:r w:rsidR="003D7874" w:rsidRPr="000B4FB1">
        <w:rPr>
          <w:rFonts w:ascii="Times New Roman" w:hAnsi="Times New Roman" w:cs="Times New Roman"/>
          <w:sz w:val="24"/>
          <w:szCs w:val="24"/>
          <w:highlight w:val="white"/>
          <w:lang w:val="lv-LV"/>
        </w:rPr>
        <w:t>6</w:t>
      </w:r>
      <w:r w:rsidR="00E154E6" w:rsidRPr="000B4FB1">
        <w:rPr>
          <w:rFonts w:ascii="Times New Roman" w:hAnsi="Times New Roman" w:cs="Times New Roman"/>
          <w:sz w:val="24"/>
          <w:szCs w:val="24"/>
          <w:highlight w:val="white"/>
          <w:lang w:val="lv-LV"/>
        </w:rPr>
        <w:t>,5 milj. EUR apmērā</w:t>
      </w:r>
      <w:r w:rsidR="00205C48" w:rsidRPr="000B4FB1">
        <w:rPr>
          <w:rFonts w:ascii="Times New Roman" w:hAnsi="Times New Roman" w:cs="Times New Roman"/>
          <w:sz w:val="24"/>
          <w:szCs w:val="24"/>
          <w:highlight w:val="white"/>
          <w:lang w:val="lv-LV"/>
        </w:rPr>
        <w:t>.</w:t>
      </w:r>
      <w:r w:rsidR="006C69A5" w:rsidRPr="000B4FB1">
        <w:rPr>
          <w:rFonts w:ascii="Times New Roman" w:hAnsi="Times New Roman" w:cs="Times New Roman"/>
          <w:sz w:val="24"/>
          <w:szCs w:val="24"/>
          <w:highlight w:val="white"/>
          <w:lang w:val="lv-LV"/>
        </w:rPr>
        <w:t xml:space="preserve"> 2023. gadā notiek Kapitālsabiedrības </w:t>
      </w:r>
      <w:r w:rsidR="002D457D" w:rsidRPr="000B4FB1">
        <w:rPr>
          <w:rFonts w:ascii="Times New Roman" w:hAnsi="Times New Roman" w:cs="Times New Roman"/>
          <w:sz w:val="24"/>
          <w:szCs w:val="24"/>
          <w:highlight w:val="white"/>
          <w:lang w:val="lv-LV"/>
        </w:rPr>
        <w:t xml:space="preserve">informācijas sistēmas </w:t>
      </w:r>
      <w:r w:rsidR="006C69A5" w:rsidRPr="000B4FB1">
        <w:rPr>
          <w:rFonts w:ascii="Times New Roman" w:hAnsi="Times New Roman" w:cs="Times New Roman"/>
          <w:sz w:val="24"/>
          <w:szCs w:val="24"/>
          <w:highlight w:val="white"/>
          <w:lang w:val="lv-LV"/>
        </w:rPr>
        <w:t>uzlabošana, arhitektūras maiņa un pāreja uz tīmekļbāzētu risinājumu</w:t>
      </w:r>
      <w:r w:rsidR="002D457D" w:rsidRPr="000B4FB1">
        <w:rPr>
          <w:rFonts w:ascii="Times New Roman" w:hAnsi="Times New Roman" w:cs="Times New Roman"/>
          <w:sz w:val="24"/>
          <w:szCs w:val="24"/>
          <w:highlight w:val="white"/>
          <w:lang w:val="lv-LV"/>
        </w:rPr>
        <w:t>, kurā ieguldījumi ir</w:t>
      </w:r>
      <w:r w:rsidR="00BE267C" w:rsidRPr="000B4FB1">
        <w:rPr>
          <w:rFonts w:ascii="Times New Roman" w:hAnsi="Times New Roman" w:cs="Times New Roman"/>
          <w:sz w:val="24"/>
          <w:szCs w:val="24"/>
          <w:highlight w:val="white"/>
          <w:lang w:val="lv-LV"/>
        </w:rPr>
        <w:t xml:space="preserve"> 207</w:t>
      </w:r>
      <w:r w:rsidR="00743512" w:rsidRPr="000B4FB1">
        <w:rPr>
          <w:rFonts w:ascii="Times New Roman" w:hAnsi="Times New Roman" w:cs="Times New Roman"/>
          <w:sz w:val="24"/>
          <w:szCs w:val="24"/>
          <w:highlight w:val="white"/>
          <w:lang w:val="lv-LV"/>
        </w:rPr>
        <w:t> </w:t>
      </w:r>
      <w:r w:rsidR="00BE267C" w:rsidRPr="000B4FB1">
        <w:rPr>
          <w:rFonts w:ascii="Times New Roman" w:hAnsi="Times New Roman" w:cs="Times New Roman"/>
          <w:sz w:val="24"/>
          <w:szCs w:val="24"/>
          <w:highlight w:val="white"/>
          <w:lang w:val="lv-LV"/>
        </w:rPr>
        <w:t>800</w:t>
      </w:r>
      <w:r w:rsidR="00743512" w:rsidRPr="000B4FB1">
        <w:rPr>
          <w:rFonts w:ascii="Times New Roman" w:hAnsi="Times New Roman" w:cs="Times New Roman"/>
          <w:sz w:val="24"/>
          <w:szCs w:val="24"/>
          <w:highlight w:val="white"/>
          <w:lang w:val="lv-LV"/>
        </w:rPr>
        <w:t xml:space="preserve"> EUR apjomā</w:t>
      </w:r>
      <w:r w:rsidR="00544438" w:rsidRPr="000B4FB1">
        <w:rPr>
          <w:rFonts w:ascii="Times New Roman" w:hAnsi="Times New Roman" w:cs="Times New Roman"/>
          <w:sz w:val="24"/>
          <w:szCs w:val="24"/>
          <w:highlight w:val="white"/>
          <w:lang w:val="lv-LV"/>
        </w:rPr>
        <w:t xml:space="preserve">. </w:t>
      </w:r>
      <w:r w:rsidR="00E227C7" w:rsidRPr="000B4FB1">
        <w:rPr>
          <w:rFonts w:ascii="Times New Roman" w:hAnsi="Times New Roman" w:cs="Times New Roman"/>
          <w:sz w:val="24"/>
          <w:szCs w:val="24"/>
          <w:highlight w:val="white"/>
          <w:lang w:val="lv-LV"/>
        </w:rPr>
        <w:t xml:space="preserve">Tāpat </w:t>
      </w:r>
      <w:r w:rsidR="00E26576" w:rsidRPr="000B4FB1">
        <w:rPr>
          <w:rFonts w:ascii="Times New Roman" w:hAnsi="Times New Roman" w:cs="Times New Roman"/>
          <w:sz w:val="24"/>
          <w:szCs w:val="24"/>
          <w:highlight w:val="white"/>
          <w:lang w:val="lv-LV"/>
        </w:rPr>
        <w:t xml:space="preserve">Kapitālsabiedrība, lai nodrošinātu kvalitatīvu pakalpojumu sniegšanu, nepārtraukti investē </w:t>
      </w:r>
      <w:r w:rsidR="00BA57E5" w:rsidRPr="000B4FB1">
        <w:rPr>
          <w:rFonts w:ascii="Times New Roman" w:hAnsi="Times New Roman" w:cs="Times New Roman"/>
          <w:sz w:val="24"/>
          <w:szCs w:val="24"/>
          <w:highlight w:val="white"/>
          <w:lang w:val="lv-LV"/>
        </w:rPr>
        <w:t xml:space="preserve">intelektuālajā īpašumā (plānotās investīcijas </w:t>
      </w:r>
      <w:r w:rsidR="00AE33B7" w:rsidRPr="000B4FB1">
        <w:rPr>
          <w:rFonts w:ascii="Times New Roman" w:hAnsi="Times New Roman" w:cs="Times New Roman"/>
          <w:sz w:val="24"/>
          <w:szCs w:val="24"/>
          <w:highlight w:val="white"/>
          <w:lang w:val="lv-LV"/>
        </w:rPr>
        <w:t xml:space="preserve">līdz 2024. gadam ir </w:t>
      </w:r>
      <w:r w:rsidR="00400853" w:rsidRPr="000B4FB1">
        <w:rPr>
          <w:rFonts w:ascii="Times New Roman" w:hAnsi="Times New Roman" w:cs="Times New Roman"/>
          <w:sz w:val="24"/>
          <w:szCs w:val="24"/>
          <w:highlight w:val="white"/>
          <w:lang w:val="lv-LV"/>
        </w:rPr>
        <w:t>72 600 EUR</w:t>
      </w:r>
      <w:r w:rsidR="00A9012C" w:rsidRPr="000B4FB1">
        <w:rPr>
          <w:rFonts w:ascii="Times New Roman" w:hAnsi="Times New Roman" w:cs="Times New Roman"/>
          <w:sz w:val="24"/>
          <w:szCs w:val="24"/>
          <w:highlight w:val="white"/>
          <w:lang w:val="lv-LV"/>
        </w:rPr>
        <w:t xml:space="preserve"> apjomā</w:t>
      </w:r>
      <w:r w:rsidR="00BA57E5" w:rsidRPr="000B4FB1">
        <w:rPr>
          <w:rFonts w:ascii="Times New Roman" w:hAnsi="Times New Roman" w:cs="Times New Roman"/>
          <w:sz w:val="24"/>
          <w:szCs w:val="24"/>
          <w:highlight w:val="white"/>
          <w:lang w:val="lv-LV"/>
        </w:rPr>
        <w:t>)</w:t>
      </w:r>
      <w:r w:rsidR="00400853" w:rsidRPr="000B4FB1">
        <w:rPr>
          <w:rFonts w:ascii="Times New Roman" w:hAnsi="Times New Roman" w:cs="Times New Roman"/>
          <w:sz w:val="24"/>
          <w:szCs w:val="24"/>
          <w:highlight w:val="white"/>
          <w:lang w:val="lv-LV"/>
        </w:rPr>
        <w:t xml:space="preserve">, saimniecības pamatlīdzekļu </w:t>
      </w:r>
      <w:r w:rsidR="00A9012C" w:rsidRPr="000B4FB1">
        <w:rPr>
          <w:rFonts w:ascii="Times New Roman" w:hAnsi="Times New Roman" w:cs="Times New Roman"/>
          <w:sz w:val="24"/>
          <w:szCs w:val="24"/>
          <w:highlight w:val="white"/>
          <w:lang w:val="lv-LV"/>
        </w:rPr>
        <w:t>nodrošināšanā (plānotās investīcijas līdz 2024. gadam ir 72 600 ERU apjomā), inve</w:t>
      </w:r>
      <w:r w:rsidR="00EB348F" w:rsidRPr="000B4FB1">
        <w:rPr>
          <w:rFonts w:ascii="Times New Roman" w:hAnsi="Times New Roman" w:cs="Times New Roman"/>
          <w:sz w:val="24"/>
          <w:szCs w:val="24"/>
          <w:highlight w:val="white"/>
          <w:lang w:val="lv-LV"/>
        </w:rPr>
        <w:t>n</w:t>
      </w:r>
      <w:r w:rsidR="00A9012C" w:rsidRPr="000B4FB1">
        <w:rPr>
          <w:rFonts w:ascii="Times New Roman" w:hAnsi="Times New Roman" w:cs="Times New Roman"/>
          <w:sz w:val="24"/>
          <w:szCs w:val="24"/>
          <w:highlight w:val="white"/>
          <w:lang w:val="lv-LV"/>
        </w:rPr>
        <w:t>tāra nodrošināšanā</w:t>
      </w:r>
      <w:r w:rsidR="00EB348F" w:rsidRPr="000B4FB1">
        <w:rPr>
          <w:rFonts w:ascii="Times New Roman" w:hAnsi="Times New Roman" w:cs="Times New Roman"/>
          <w:sz w:val="24"/>
          <w:szCs w:val="24"/>
          <w:highlight w:val="white"/>
          <w:lang w:val="lv-LV"/>
        </w:rPr>
        <w:t xml:space="preserve"> un kustamajos īpašumos (plānotās investīcijas līdz 2024. gadam ir </w:t>
      </w:r>
      <w:r w:rsidR="008D2D28" w:rsidRPr="000B4FB1">
        <w:rPr>
          <w:rFonts w:ascii="Times New Roman" w:hAnsi="Times New Roman" w:cs="Times New Roman"/>
          <w:sz w:val="24"/>
          <w:szCs w:val="24"/>
          <w:highlight w:val="white"/>
          <w:lang w:val="lv-LV"/>
        </w:rPr>
        <w:t>198</w:t>
      </w:r>
      <w:r w:rsidR="00D44D2B" w:rsidRPr="000B4FB1">
        <w:rPr>
          <w:rFonts w:ascii="Times New Roman" w:hAnsi="Times New Roman" w:cs="Times New Roman"/>
          <w:sz w:val="24"/>
          <w:szCs w:val="24"/>
          <w:highlight w:val="white"/>
          <w:lang w:val="lv-LV"/>
        </w:rPr>
        <w:t> 260 EUR apjomā</w:t>
      </w:r>
      <w:r w:rsidR="00EB348F" w:rsidRPr="000B4FB1">
        <w:rPr>
          <w:rFonts w:ascii="Times New Roman" w:hAnsi="Times New Roman" w:cs="Times New Roman"/>
          <w:sz w:val="24"/>
          <w:szCs w:val="24"/>
          <w:highlight w:val="white"/>
          <w:lang w:val="lv-LV"/>
        </w:rPr>
        <w:t>)</w:t>
      </w:r>
      <w:r w:rsidR="00D44D2B" w:rsidRPr="000B4FB1">
        <w:rPr>
          <w:rStyle w:val="Vresatsauce"/>
          <w:rFonts w:ascii="Times New Roman" w:hAnsi="Times New Roman" w:cs="Times New Roman"/>
          <w:sz w:val="24"/>
          <w:szCs w:val="24"/>
          <w:highlight w:val="white"/>
          <w:lang w:val="lv-LV"/>
        </w:rPr>
        <w:t xml:space="preserve"> </w:t>
      </w:r>
      <w:r w:rsidR="00D44D2B" w:rsidRPr="000B4FB1">
        <w:rPr>
          <w:rStyle w:val="Vresatsauce"/>
          <w:rFonts w:ascii="Times New Roman" w:hAnsi="Times New Roman" w:cs="Times New Roman"/>
          <w:sz w:val="24"/>
          <w:szCs w:val="24"/>
          <w:highlight w:val="white"/>
          <w:lang w:val="lv-LV"/>
        </w:rPr>
        <w:footnoteReference w:id="37"/>
      </w:r>
      <w:r w:rsidR="00D44D2B" w:rsidRPr="000B4FB1">
        <w:rPr>
          <w:rFonts w:ascii="Times New Roman" w:hAnsi="Times New Roman" w:cs="Times New Roman"/>
          <w:sz w:val="24"/>
          <w:szCs w:val="24"/>
          <w:highlight w:val="white"/>
          <w:lang w:val="lv-LV"/>
        </w:rPr>
        <w:t>.</w:t>
      </w:r>
      <w:r w:rsidR="00BD6BE3" w:rsidRPr="000B4FB1">
        <w:rPr>
          <w:rFonts w:ascii="Times New Roman" w:hAnsi="Times New Roman" w:cs="Times New Roman"/>
          <w:sz w:val="24"/>
          <w:szCs w:val="24"/>
          <w:highlight w:val="white"/>
          <w:lang w:val="lv-LV"/>
        </w:rPr>
        <w:t xml:space="preserve"> </w:t>
      </w:r>
    </w:p>
    <w:p w14:paraId="37921BB6" w14:textId="77777777" w:rsidR="00F60E27" w:rsidRPr="000B4FB1" w:rsidRDefault="00F60E27" w:rsidP="000B4FB1">
      <w:pPr>
        <w:pStyle w:val="Virsraksts1"/>
        <w:spacing w:before="480" w:after="100" w:afterAutospacing="1"/>
        <w:ind w:left="357" w:hanging="357"/>
        <w:rPr>
          <w:rFonts w:ascii="Times New Roman" w:hAnsi="Times New Roman" w:cs="Times New Roman"/>
          <w:color w:val="auto"/>
          <w:sz w:val="24"/>
          <w:szCs w:val="24"/>
          <w:highlight w:val="white"/>
          <w:lang w:val="lv-LV"/>
        </w:rPr>
      </w:pPr>
      <w:bookmarkStart w:id="8" w:name="_Toc142988328"/>
      <w:r w:rsidRPr="000B4FB1">
        <w:rPr>
          <w:rFonts w:ascii="Times New Roman" w:hAnsi="Times New Roman" w:cs="Times New Roman"/>
          <w:caps w:val="0"/>
          <w:color w:val="auto"/>
          <w:sz w:val="24"/>
          <w:szCs w:val="24"/>
          <w:highlight w:val="white"/>
          <w:lang w:val="lv-LV"/>
        </w:rPr>
        <w:t>IETEKMES UZ KONKURENCI IZVĒRTĒJUMS</w:t>
      </w:r>
      <w:bookmarkEnd w:id="8"/>
      <w:r w:rsidRPr="000B4FB1">
        <w:rPr>
          <w:rFonts w:ascii="Times New Roman" w:hAnsi="Times New Roman" w:cs="Times New Roman"/>
          <w:caps w:val="0"/>
          <w:color w:val="auto"/>
          <w:sz w:val="24"/>
          <w:szCs w:val="24"/>
          <w:highlight w:val="white"/>
          <w:lang w:val="lv-LV"/>
        </w:rPr>
        <w:t xml:space="preserve"> </w:t>
      </w:r>
    </w:p>
    <w:p w14:paraId="7B3DF326" w14:textId="77777777" w:rsidR="00F60E27" w:rsidRPr="000B4FB1" w:rsidRDefault="00F60E27" w:rsidP="00F60E27">
      <w:pPr>
        <w:pBdr>
          <w:top w:val="nil"/>
          <w:left w:val="nil"/>
          <w:bottom w:val="nil"/>
          <w:right w:val="nil"/>
          <w:between w:val="nil"/>
        </w:pBdr>
        <w:jc w:val="left"/>
        <w:rPr>
          <w:rFonts w:ascii="Times New Roman" w:hAnsi="Times New Roman" w:cs="Times New Roman"/>
          <w:b/>
          <w:sz w:val="24"/>
          <w:szCs w:val="24"/>
          <w:highlight w:val="white"/>
          <w:lang w:val="lv-LV"/>
        </w:rPr>
      </w:pPr>
      <w:r w:rsidRPr="000B4FB1">
        <w:rPr>
          <w:rFonts w:ascii="Times New Roman" w:hAnsi="Times New Roman" w:cs="Times New Roman"/>
          <w:b/>
          <w:sz w:val="24"/>
          <w:szCs w:val="24"/>
          <w:highlight w:val="white"/>
          <w:lang w:val="lv-LV"/>
        </w:rPr>
        <w:t>Konkurences pietiekamība tirgū un identificējamie potenciālie konkurenti</w:t>
      </w:r>
    </w:p>
    <w:p w14:paraId="4B7D8A5B" w14:textId="728D289B" w:rsidR="00CA300A" w:rsidRPr="000B4FB1" w:rsidRDefault="005D340D" w:rsidP="006F738D">
      <w:pPr>
        <w:spacing w:before="120"/>
        <w:ind w:firstLine="357"/>
        <w:rPr>
          <w:rFonts w:ascii="Times New Roman" w:hAnsi="Times New Roman" w:cs="Times New Roman"/>
          <w:sz w:val="24"/>
          <w:szCs w:val="24"/>
          <w:lang w:val="lv-LV"/>
        </w:rPr>
      </w:pPr>
      <w:r w:rsidRPr="000B4FB1">
        <w:rPr>
          <w:rFonts w:ascii="Times New Roman" w:hAnsi="Times New Roman" w:cs="Times New Roman"/>
          <w:sz w:val="24"/>
          <w:szCs w:val="24"/>
          <w:lang w:val="lv-LV"/>
        </w:rPr>
        <w:t>Kapitālsabiedrība ir viena no astoņām specializētajām ārstniecības iestādēm valstī</w:t>
      </w:r>
      <w:r w:rsidR="00FD3ED3" w:rsidRPr="000B4FB1">
        <w:rPr>
          <w:rFonts w:ascii="Times New Roman" w:hAnsi="Times New Roman" w:cs="Times New Roman"/>
          <w:sz w:val="24"/>
          <w:szCs w:val="24"/>
          <w:lang w:val="lv-LV"/>
        </w:rPr>
        <w:t>,</w:t>
      </w:r>
      <w:r w:rsidR="0033132A" w:rsidRPr="000B4FB1">
        <w:rPr>
          <w:rFonts w:ascii="Times New Roman" w:hAnsi="Times New Roman" w:cs="Times New Roman"/>
          <w:sz w:val="24"/>
          <w:szCs w:val="24"/>
          <w:lang w:val="lv-LV"/>
        </w:rPr>
        <w:t xml:space="preserve"> viena no sešām, kas sniedz </w:t>
      </w:r>
      <w:r w:rsidR="00FD3ED3" w:rsidRPr="000B4FB1">
        <w:rPr>
          <w:rFonts w:ascii="Times New Roman" w:hAnsi="Times New Roman" w:cs="Times New Roman"/>
          <w:sz w:val="24"/>
          <w:szCs w:val="24"/>
          <w:lang w:val="lv-LV"/>
        </w:rPr>
        <w:t xml:space="preserve">stacionāra pakalpojumus psihiatrijā un viena no </w:t>
      </w:r>
      <w:r w:rsidR="00AB0A73" w:rsidRPr="000B4FB1">
        <w:rPr>
          <w:rFonts w:ascii="Times New Roman" w:hAnsi="Times New Roman" w:cs="Times New Roman"/>
          <w:sz w:val="24"/>
          <w:szCs w:val="24"/>
          <w:lang w:val="lv-LV"/>
        </w:rPr>
        <w:t>trim, kas sniedz stacionāra pakalpojumus narkoloģijā</w:t>
      </w:r>
      <w:r w:rsidRPr="000B4FB1">
        <w:rPr>
          <w:rStyle w:val="Vresatsauce"/>
          <w:rFonts w:ascii="Times New Roman" w:hAnsi="Times New Roman" w:cs="Times New Roman"/>
          <w:sz w:val="24"/>
          <w:szCs w:val="24"/>
          <w:lang w:val="lv-LV"/>
        </w:rPr>
        <w:footnoteReference w:id="38"/>
      </w:r>
      <w:r w:rsidR="00E6643C" w:rsidRPr="000B4FB1">
        <w:rPr>
          <w:rFonts w:ascii="Times New Roman" w:hAnsi="Times New Roman" w:cs="Times New Roman"/>
          <w:sz w:val="24"/>
          <w:szCs w:val="24"/>
          <w:lang w:val="lv-LV"/>
        </w:rPr>
        <w:t>, kas pēc apkalpoto pacientu un darbinieku skaita ir lielākā Latvijā</w:t>
      </w:r>
      <w:r w:rsidR="008E38AA" w:rsidRPr="000B4FB1">
        <w:rPr>
          <w:rFonts w:ascii="Times New Roman" w:hAnsi="Times New Roman" w:cs="Times New Roman"/>
          <w:sz w:val="24"/>
          <w:szCs w:val="24"/>
          <w:lang w:val="lv-LV"/>
        </w:rPr>
        <w:t>, nodrošinot daudzveidīgus pakalpojumus</w:t>
      </w:r>
      <w:r w:rsidRPr="000B4FB1">
        <w:rPr>
          <w:rFonts w:ascii="Times New Roman" w:hAnsi="Times New Roman" w:cs="Times New Roman"/>
          <w:sz w:val="24"/>
          <w:szCs w:val="24"/>
          <w:lang w:val="lv-LV"/>
        </w:rPr>
        <w:t>.</w:t>
      </w:r>
      <w:r w:rsidR="00E44575" w:rsidRPr="000B4FB1">
        <w:rPr>
          <w:rFonts w:ascii="Times New Roman" w:hAnsi="Times New Roman" w:cs="Times New Roman"/>
          <w:sz w:val="24"/>
          <w:szCs w:val="24"/>
          <w:lang w:val="lv-LV"/>
        </w:rPr>
        <w:t xml:space="preserve"> </w:t>
      </w:r>
    </w:p>
    <w:p w14:paraId="36754B0F" w14:textId="56E43F0C" w:rsidR="00B44184" w:rsidRPr="000B4FB1" w:rsidRDefault="007F4217" w:rsidP="00486639">
      <w:pPr>
        <w:spacing w:before="120"/>
        <w:ind w:firstLine="357"/>
        <w:rPr>
          <w:rFonts w:ascii="Times New Roman" w:hAnsi="Times New Roman" w:cs="Times New Roman"/>
          <w:sz w:val="24"/>
          <w:szCs w:val="24"/>
          <w:lang w:val="lv-LV"/>
        </w:rPr>
      </w:pPr>
      <w:r w:rsidRPr="000B4FB1">
        <w:rPr>
          <w:rFonts w:ascii="Times New Roman" w:hAnsi="Times New Roman" w:cs="Times New Roman"/>
          <w:sz w:val="24"/>
          <w:szCs w:val="24"/>
          <w:lang w:val="lv-LV"/>
        </w:rPr>
        <w:t>Kapitālsabiedrība</w:t>
      </w:r>
      <w:r w:rsidR="00E44575" w:rsidRPr="000B4FB1">
        <w:rPr>
          <w:rFonts w:ascii="Times New Roman" w:hAnsi="Times New Roman" w:cs="Times New Roman"/>
          <w:sz w:val="24"/>
          <w:szCs w:val="24"/>
          <w:lang w:val="lv-LV"/>
        </w:rPr>
        <w:t xml:space="preserve"> ir</w:t>
      </w:r>
      <w:r w:rsidR="001F6900" w:rsidRPr="000B4FB1">
        <w:rPr>
          <w:rFonts w:ascii="Times New Roman" w:hAnsi="Times New Roman" w:cs="Times New Roman"/>
          <w:sz w:val="24"/>
          <w:szCs w:val="24"/>
          <w:lang w:val="lv-LV"/>
        </w:rPr>
        <w:t xml:space="preserve"> </w:t>
      </w:r>
      <w:r w:rsidR="00125655" w:rsidRPr="000B4FB1">
        <w:rPr>
          <w:rFonts w:ascii="Times New Roman" w:hAnsi="Times New Roman" w:cs="Times New Roman"/>
          <w:sz w:val="24"/>
          <w:szCs w:val="24"/>
          <w:lang w:val="lv-LV"/>
        </w:rPr>
        <w:t xml:space="preserve">viena no sešām </w:t>
      </w:r>
      <w:r w:rsidR="003C699A" w:rsidRPr="000B4FB1">
        <w:rPr>
          <w:rFonts w:ascii="Times New Roman" w:hAnsi="Times New Roman" w:cs="Times New Roman"/>
          <w:sz w:val="24"/>
          <w:szCs w:val="24"/>
          <w:lang w:val="lv-LV"/>
        </w:rPr>
        <w:t>tiesu</w:t>
      </w:r>
      <w:r w:rsidR="00436385" w:rsidRPr="000B4FB1">
        <w:rPr>
          <w:rFonts w:ascii="Times New Roman" w:hAnsi="Times New Roman" w:cs="Times New Roman"/>
          <w:sz w:val="24"/>
          <w:szCs w:val="24"/>
          <w:lang w:val="lv-LV"/>
        </w:rPr>
        <w:t xml:space="preserve"> </w:t>
      </w:r>
      <w:r w:rsidR="003C699A" w:rsidRPr="000B4FB1">
        <w:rPr>
          <w:rFonts w:ascii="Times New Roman" w:hAnsi="Times New Roman" w:cs="Times New Roman"/>
          <w:sz w:val="24"/>
          <w:szCs w:val="24"/>
          <w:lang w:val="lv-LV"/>
        </w:rPr>
        <w:t>ekspertīžu iestādēm Latvijā</w:t>
      </w:r>
      <w:r w:rsidR="008718DE" w:rsidRPr="000B4FB1">
        <w:rPr>
          <w:rFonts w:ascii="Times New Roman" w:hAnsi="Times New Roman" w:cs="Times New Roman"/>
          <w:sz w:val="24"/>
          <w:szCs w:val="24"/>
          <w:lang w:val="lv-LV"/>
        </w:rPr>
        <w:t>,</w:t>
      </w:r>
      <w:r w:rsidR="00844EA9" w:rsidRPr="000B4FB1">
        <w:rPr>
          <w:rFonts w:ascii="Times New Roman" w:hAnsi="Times New Roman" w:cs="Times New Roman"/>
          <w:sz w:val="24"/>
          <w:szCs w:val="24"/>
          <w:lang w:val="lv-LV"/>
        </w:rPr>
        <w:t xml:space="preserve"> </w:t>
      </w:r>
      <w:r w:rsidR="008718DE" w:rsidRPr="000B4FB1">
        <w:rPr>
          <w:rFonts w:ascii="Times New Roman" w:hAnsi="Times New Roman" w:cs="Times New Roman"/>
          <w:sz w:val="24"/>
          <w:szCs w:val="24"/>
          <w:lang w:val="lv-LV"/>
        </w:rPr>
        <w:t>tā veic ķīmiski toksikoloģisko ekspertīzi, narkoloģisko ekspertīzi</w:t>
      </w:r>
      <w:r w:rsidR="00024503" w:rsidRPr="000B4FB1">
        <w:rPr>
          <w:rFonts w:ascii="Times New Roman" w:hAnsi="Times New Roman" w:cs="Times New Roman"/>
          <w:sz w:val="24"/>
          <w:szCs w:val="24"/>
          <w:lang w:val="lv-LV"/>
        </w:rPr>
        <w:t xml:space="preserve"> (vienīgā, kas veic šāda veida ekspertīzi)</w:t>
      </w:r>
      <w:r w:rsidR="008718DE" w:rsidRPr="000B4FB1">
        <w:rPr>
          <w:rFonts w:ascii="Times New Roman" w:hAnsi="Times New Roman" w:cs="Times New Roman"/>
          <w:sz w:val="24"/>
          <w:szCs w:val="24"/>
          <w:lang w:val="lv-LV"/>
        </w:rPr>
        <w:t>, tiesu psihiatrijas ekspertīzi un tiesu psiholoģisko ekspertīzi gan pieaugušām personām, gan bērniem</w:t>
      </w:r>
      <w:r w:rsidR="00F70513" w:rsidRPr="000B4FB1">
        <w:rPr>
          <w:rStyle w:val="Vresatsauce"/>
          <w:rFonts w:ascii="Times New Roman" w:hAnsi="Times New Roman" w:cs="Times New Roman"/>
          <w:sz w:val="24"/>
          <w:szCs w:val="24"/>
          <w:lang w:val="lv-LV"/>
        </w:rPr>
        <w:footnoteReference w:id="39"/>
      </w:r>
      <w:r w:rsidR="008718DE" w:rsidRPr="000B4FB1">
        <w:rPr>
          <w:rFonts w:ascii="Times New Roman" w:hAnsi="Times New Roman" w:cs="Times New Roman"/>
          <w:sz w:val="24"/>
          <w:szCs w:val="24"/>
          <w:lang w:val="lv-LV"/>
        </w:rPr>
        <w:t xml:space="preserve">. </w:t>
      </w:r>
      <w:r w:rsidR="007506C9" w:rsidRPr="000B4FB1">
        <w:rPr>
          <w:rFonts w:ascii="Times New Roman" w:hAnsi="Times New Roman" w:cs="Times New Roman"/>
          <w:sz w:val="24"/>
          <w:szCs w:val="24"/>
          <w:lang w:val="lv-LV"/>
        </w:rPr>
        <w:lastRenderedPageBreak/>
        <w:t>Alkohola, narkotisko un psihotropo vielu reibuma ekspertīzi kopumā Latvijā veic 24 ārstniecības iestādes, taču Kapitālsabiedrība ir vienīgā Rīgas valstspilsētas administr</w:t>
      </w:r>
      <w:r w:rsidR="006267A8" w:rsidRPr="000B4FB1">
        <w:rPr>
          <w:rFonts w:ascii="Times New Roman" w:hAnsi="Times New Roman" w:cs="Times New Roman"/>
          <w:sz w:val="24"/>
          <w:szCs w:val="24"/>
          <w:lang w:val="lv-LV"/>
        </w:rPr>
        <w:t>atīvajā teritorijā, kas nodrošina šo pakalpojumu</w:t>
      </w:r>
      <w:r w:rsidR="006267A8" w:rsidRPr="000B4FB1">
        <w:rPr>
          <w:rStyle w:val="Vresatsauce"/>
          <w:rFonts w:ascii="Times New Roman" w:hAnsi="Times New Roman" w:cs="Times New Roman"/>
          <w:sz w:val="24"/>
          <w:szCs w:val="24"/>
          <w:lang w:val="lv-LV"/>
        </w:rPr>
        <w:footnoteReference w:id="40"/>
      </w:r>
      <w:r w:rsidR="006267A8" w:rsidRPr="000B4FB1">
        <w:rPr>
          <w:rFonts w:ascii="Times New Roman" w:hAnsi="Times New Roman" w:cs="Times New Roman"/>
          <w:sz w:val="24"/>
          <w:szCs w:val="24"/>
          <w:lang w:val="lv-LV"/>
        </w:rPr>
        <w:t xml:space="preserve">. </w:t>
      </w:r>
      <w:r w:rsidR="001F6900" w:rsidRPr="000B4FB1">
        <w:rPr>
          <w:rFonts w:ascii="Times New Roman" w:hAnsi="Times New Roman" w:cs="Times New Roman"/>
          <w:sz w:val="24"/>
          <w:szCs w:val="24"/>
          <w:lang w:val="lv-LV"/>
        </w:rPr>
        <w:t xml:space="preserve">Līdz ar to </w:t>
      </w:r>
      <w:r w:rsidR="00675D93" w:rsidRPr="000B4FB1">
        <w:rPr>
          <w:rFonts w:ascii="Times New Roman" w:hAnsi="Times New Roman" w:cs="Times New Roman"/>
          <w:sz w:val="24"/>
          <w:szCs w:val="24"/>
          <w:lang w:val="lv-LV"/>
        </w:rPr>
        <w:t>tirgū nav citu</w:t>
      </w:r>
      <w:r w:rsidR="00E6643C" w:rsidRPr="000B4FB1">
        <w:rPr>
          <w:rFonts w:ascii="Times New Roman" w:hAnsi="Times New Roman" w:cs="Times New Roman"/>
          <w:sz w:val="24"/>
          <w:szCs w:val="24"/>
          <w:lang w:val="lv-LV"/>
        </w:rPr>
        <w:t xml:space="preserve"> </w:t>
      </w:r>
      <w:r w:rsidR="00024503" w:rsidRPr="000B4FB1">
        <w:rPr>
          <w:rFonts w:ascii="Times New Roman" w:hAnsi="Times New Roman" w:cs="Times New Roman"/>
          <w:sz w:val="24"/>
          <w:szCs w:val="24"/>
          <w:lang w:val="lv-LV"/>
        </w:rPr>
        <w:t xml:space="preserve">dalībnieku, kas pilnā apmērā spētu </w:t>
      </w:r>
      <w:r w:rsidR="000A5C23" w:rsidRPr="000B4FB1">
        <w:rPr>
          <w:rFonts w:ascii="Times New Roman" w:hAnsi="Times New Roman" w:cs="Times New Roman"/>
          <w:sz w:val="24"/>
          <w:szCs w:val="24"/>
          <w:lang w:val="lv-LV"/>
        </w:rPr>
        <w:t xml:space="preserve">vienkopus </w:t>
      </w:r>
      <w:r w:rsidR="00024503" w:rsidRPr="000B4FB1">
        <w:rPr>
          <w:rFonts w:ascii="Times New Roman" w:hAnsi="Times New Roman" w:cs="Times New Roman"/>
          <w:sz w:val="24"/>
          <w:szCs w:val="24"/>
          <w:lang w:val="lv-LV"/>
        </w:rPr>
        <w:t>nodrošināt līdzvērtīgus</w:t>
      </w:r>
      <w:r w:rsidR="000A5C23" w:rsidRPr="000B4FB1">
        <w:rPr>
          <w:rFonts w:ascii="Times New Roman" w:hAnsi="Times New Roman" w:cs="Times New Roman"/>
          <w:sz w:val="24"/>
          <w:szCs w:val="24"/>
          <w:lang w:val="lv-LV"/>
        </w:rPr>
        <w:t xml:space="preserve"> pakalpojumus.</w:t>
      </w:r>
      <w:r w:rsidR="00306C93" w:rsidRPr="000B4FB1">
        <w:rPr>
          <w:rFonts w:ascii="Times New Roman" w:hAnsi="Times New Roman" w:cs="Times New Roman"/>
          <w:sz w:val="24"/>
          <w:szCs w:val="24"/>
          <w:lang w:val="lv-LV"/>
        </w:rPr>
        <w:t xml:space="preserve"> Ambulatoro pakalpojumu gan psihiatrijas, gan </w:t>
      </w:r>
      <w:r w:rsidR="00E92C98" w:rsidRPr="000B4FB1">
        <w:rPr>
          <w:rFonts w:ascii="Times New Roman" w:hAnsi="Times New Roman" w:cs="Times New Roman"/>
          <w:sz w:val="24"/>
          <w:szCs w:val="24"/>
          <w:lang w:val="lv-LV"/>
        </w:rPr>
        <w:t>narkoloģijas jomā ir vairāki tirgus dalībnieki, kas nodrošina gan valsts apmaksātus, gan maksas pakalpojumus</w:t>
      </w:r>
      <w:r w:rsidR="00752198" w:rsidRPr="000B4FB1">
        <w:rPr>
          <w:rFonts w:ascii="Times New Roman" w:hAnsi="Times New Roman" w:cs="Times New Roman"/>
          <w:sz w:val="24"/>
          <w:szCs w:val="24"/>
          <w:lang w:val="lv-LV"/>
        </w:rPr>
        <w:t xml:space="preserve">. Tomēr </w:t>
      </w:r>
      <w:r w:rsidR="004A062D" w:rsidRPr="000B4FB1">
        <w:rPr>
          <w:rFonts w:ascii="Times New Roman" w:hAnsi="Times New Roman" w:cs="Times New Roman"/>
          <w:sz w:val="24"/>
          <w:szCs w:val="24"/>
          <w:lang w:val="lv-LV"/>
        </w:rPr>
        <w:t>Kapitālsabiedrībai</w:t>
      </w:r>
      <w:r w:rsidR="007B594A" w:rsidRPr="000B4FB1">
        <w:rPr>
          <w:rFonts w:ascii="Times New Roman" w:hAnsi="Times New Roman" w:cs="Times New Roman"/>
          <w:sz w:val="24"/>
          <w:szCs w:val="24"/>
          <w:lang w:val="lv-LV"/>
        </w:rPr>
        <w:t xml:space="preserve">, ņemot vērā, ka tā ir specializētā </w:t>
      </w:r>
      <w:r w:rsidR="004A062D" w:rsidRPr="000B4FB1">
        <w:rPr>
          <w:rFonts w:ascii="Times New Roman" w:hAnsi="Times New Roman" w:cs="Times New Roman"/>
          <w:sz w:val="24"/>
          <w:szCs w:val="24"/>
          <w:lang w:val="lv-LV"/>
        </w:rPr>
        <w:t xml:space="preserve">ārstniecības iestāde, ir jāspēj </w:t>
      </w:r>
      <w:r w:rsidR="003A6489" w:rsidRPr="000B4FB1">
        <w:rPr>
          <w:rFonts w:ascii="Times New Roman" w:hAnsi="Times New Roman" w:cs="Times New Roman"/>
          <w:sz w:val="24"/>
          <w:szCs w:val="24"/>
          <w:lang w:val="lv-LV"/>
        </w:rPr>
        <w:t xml:space="preserve">vienkopus </w:t>
      </w:r>
      <w:r w:rsidR="004A062D" w:rsidRPr="000B4FB1">
        <w:rPr>
          <w:rFonts w:ascii="Times New Roman" w:hAnsi="Times New Roman" w:cs="Times New Roman"/>
          <w:sz w:val="24"/>
          <w:szCs w:val="24"/>
          <w:lang w:val="lv-LV"/>
        </w:rPr>
        <w:t>nodrošināt</w:t>
      </w:r>
      <w:r w:rsidR="003A6489" w:rsidRPr="000B4FB1">
        <w:rPr>
          <w:rFonts w:ascii="Times New Roman" w:hAnsi="Times New Roman" w:cs="Times New Roman"/>
          <w:sz w:val="24"/>
          <w:szCs w:val="24"/>
          <w:lang w:val="lv-LV"/>
        </w:rPr>
        <w:t xml:space="preserve"> ambulatoros pakalpojumus, lai veicinātu </w:t>
      </w:r>
      <w:r w:rsidR="00F201C7" w:rsidRPr="000B4FB1">
        <w:rPr>
          <w:rFonts w:ascii="Times New Roman" w:hAnsi="Times New Roman" w:cs="Times New Roman"/>
          <w:sz w:val="24"/>
          <w:szCs w:val="24"/>
          <w:lang w:val="lv-LV"/>
        </w:rPr>
        <w:t xml:space="preserve">kvalitatīvu </w:t>
      </w:r>
      <w:r w:rsidR="007F401D" w:rsidRPr="000B4FB1">
        <w:rPr>
          <w:rFonts w:ascii="Times New Roman" w:hAnsi="Times New Roman" w:cs="Times New Roman"/>
          <w:sz w:val="24"/>
          <w:szCs w:val="24"/>
          <w:lang w:val="lv-LV"/>
        </w:rPr>
        <w:t xml:space="preserve">un efektīvu </w:t>
      </w:r>
      <w:r w:rsidR="00F201C7" w:rsidRPr="000B4FB1">
        <w:rPr>
          <w:rFonts w:ascii="Times New Roman" w:hAnsi="Times New Roman" w:cs="Times New Roman"/>
          <w:sz w:val="24"/>
          <w:szCs w:val="24"/>
          <w:lang w:val="lv-LV"/>
        </w:rPr>
        <w:t>pakalpojumu nodrošināšanu</w:t>
      </w:r>
      <w:r w:rsidR="00B7353C" w:rsidRPr="000B4FB1">
        <w:rPr>
          <w:rFonts w:ascii="Times New Roman" w:hAnsi="Times New Roman" w:cs="Times New Roman"/>
          <w:sz w:val="24"/>
          <w:szCs w:val="24"/>
          <w:lang w:val="lv-LV"/>
        </w:rPr>
        <w:t xml:space="preserve">, </w:t>
      </w:r>
      <w:r w:rsidR="00E17DDF" w:rsidRPr="000B4FB1">
        <w:rPr>
          <w:rFonts w:ascii="Times New Roman" w:hAnsi="Times New Roman" w:cs="Times New Roman"/>
          <w:sz w:val="24"/>
          <w:szCs w:val="24"/>
          <w:lang w:val="lv-LV"/>
        </w:rPr>
        <w:t xml:space="preserve">jomā </w:t>
      </w:r>
      <w:r w:rsidR="00B7353C" w:rsidRPr="000B4FB1">
        <w:rPr>
          <w:rFonts w:ascii="Times New Roman" w:hAnsi="Times New Roman" w:cs="Times New Roman"/>
          <w:sz w:val="24"/>
          <w:szCs w:val="24"/>
          <w:lang w:val="lv-LV"/>
        </w:rPr>
        <w:t>darboj</w:t>
      </w:r>
      <w:r w:rsidR="007B4D2E" w:rsidRPr="000B4FB1">
        <w:rPr>
          <w:rFonts w:ascii="Times New Roman" w:hAnsi="Times New Roman" w:cs="Times New Roman"/>
          <w:sz w:val="24"/>
          <w:szCs w:val="24"/>
          <w:lang w:val="lv-LV"/>
        </w:rPr>
        <w:t>oties</w:t>
      </w:r>
      <w:r w:rsidR="00B7353C" w:rsidRPr="000B4FB1">
        <w:rPr>
          <w:rFonts w:ascii="Times New Roman" w:hAnsi="Times New Roman" w:cs="Times New Roman"/>
          <w:sz w:val="24"/>
          <w:szCs w:val="24"/>
          <w:lang w:val="lv-LV"/>
        </w:rPr>
        <w:t xml:space="preserve"> kā vienas pieturas aģentūra</w:t>
      </w:r>
      <w:r w:rsidR="007B4D2E" w:rsidRPr="000B4FB1">
        <w:rPr>
          <w:rFonts w:ascii="Times New Roman" w:hAnsi="Times New Roman" w:cs="Times New Roman"/>
          <w:sz w:val="24"/>
          <w:szCs w:val="24"/>
          <w:lang w:val="lv-LV"/>
        </w:rPr>
        <w:t xml:space="preserve">, kur pacients var saņemt visu nepieciešamo atbalstu. Tai pat laikā </w:t>
      </w:r>
      <w:r w:rsidR="0091344F" w:rsidRPr="000B4FB1">
        <w:rPr>
          <w:rFonts w:ascii="Times New Roman" w:hAnsi="Times New Roman" w:cs="Times New Roman"/>
          <w:sz w:val="24"/>
          <w:szCs w:val="24"/>
          <w:lang w:val="lv-LV"/>
        </w:rPr>
        <w:t xml:space="preserve">gadījumos, ja </w:t>
      </w:r>
      <w:r w:rsidR="00E85075" w:rsidRPr="000B4FB1">
        <w:rPr>
          <w:rFonts w:ascii="Times New Roman" w:hAnsi="Times New Roman" w:cs="Times New Roman"/>
          <w:sz w:val="24"/>
          <w:szCs w:val="24"/>
          <w:lang w:val="lv-LV"/>
        </w:rPr>
        <w:t>papildu</w:t>
      </w:r>
      <w:r w:rsidR="00E916DB" w:rsidRPr="000B4FB1">
        <w:rPr>
          <w:rFonts w:ascii="Times New Roman" w:hAnsi="Times New Roman" w:cs="Times New Roman"/>
          <w:sz w:val="24"/>
          <w:szCs w:val="24"/>
          <w:lang w:val="lv-LV"/>
        </w:rPr>
        <w:t xml:space="preserve">s </w:t>
      </w:r>
      <w:r w:rsidR="0091344F" w:rsidRPr="000B4FB1">
        <w:rPr>
          <w:rFonts w:ascii="Times New Roman" w:hAnsi="Times New Roman" w:cs="Times New Roman"/>
          <w:sz w:val="24"/>
          <w:szCs w:val="24"/>
          <w:lang w:val="lv-LV"/>
        </w:rPr>
        <w:t xml:space="preserve">tiek konstatētas </w:t>
      </w:r>
      <w:r w:rsidR="00E85075" w:rsidRPr="000B4FB1">
        <w:rPr>
          <w:rFonts w:ascii="Times New Roman" w:hAnsi="Times New Roman" w:cs="Times New Roman"/>
          <w:sz w:val="24"/>
          <w:szCs w:val="24"/>
          <w:lang w:val="lv-LV"/>
        </w:rPr>
        <w:t xml:space="preserve">ar psihiatriju un narkoloģiju nesaistītas diagnozes, </w:t>
      </w:r>
      <w:r w:rsidR="00E916DB" w:rsidRPr="000B4FB1">
        <w:rPr>
          <w:rFonts w:ascii="Times New Roman" w:hAnsi="Times New Roman" w:cs="Times New Roman"/>
          <w:sz w:val="24"/>
          <w:szCs w:val="24"/>
          <w:lang w:val="lv-LV"/>
        </w:rPr>
        <w:t xml:space="preserve">piemēram, onkoloģijas jomā, Kapitālsabiedrība nodrošina pacientiem tālāko diagnostiku sadarbībā ar </w:t>
      </w:r>
      <w:r w:rsidR="00217713" w:rsidRPr="000B4FB1">
        <w:rPr>
          <w:rFonts w:ascii="Times New Roman" w:hAnsi="Times New Roman" w:cs="Times New Roman"/>
          <w:sz w:val="24"/>
          <w:szCs w:val="24"/>
          <w:lang w:val="lv-LV"/>
        </w:rPr>
        <w:t xml:space="preserve">attiecīgās jomas ārstniecības iestādēm, kas specializējas konkrētajos jautājumos. </w:t>
      </w:r>
    </w:p>
    <w:p w14:paraId="12A5F770" w14:textId="4AB0E689" w:rsidR="00F60E27" w:rsidRPr="000B4FB1" w:rsidRDefault="00386411" w:rsidP="00486639">
      <w:pPr>
        <w:pBdr>
          <w:top w:val="nil"/>
          <w:left w:val="nil"/>
          <w:bottom w:val="nil"/>
          <w:right w:val="nil"/>
          <w:between w:val="nil"/>
        </w:pBdr>
        <w:ind w:firstLine="357"/>
        <w:rPr>
          <w:rFonts w:ascii="Times New Roman" w:hAnsi="Times New Roman" w:cs="Times New Roman"/>
          <w:sz w:val="24"/>
          <w:szCs w:val="24"/>
          <w:lang w:val="lv-LV"/>
        </w:rPr>
      </w:pPr>
      <w:r w:rsidRPr="000B4FB1">
        <w:rPr>
          <w:rFonts w:ascii="Times New Roman" w:hAnsi="Times New Roman" w:cs="Times New Roman"/>
          <w:sz w:val="24"/>
          <w:szCs w:val="24"/>
          <w:lang w:val="lv-LV"/>
        </w:rPr>
        <w:t>Maksas pakalpojum</w:t>
      </w:r>
      <w:r w:rsidR="00505F16" w:rsidRPr="000B4FB1">
        <w:rPr>
          <w:rFonts w:ascii="Times New Roman" w:hAnsi="Times New Roman" w:cs="Times New Roman"/>
          <w:sz w:val="24"/>
          <w:szCs w:val="24"/>
          <w:lang w:val="lv-LV"/>
        </w:rPr>
        <w:t xml:space="preserve">iem cena tiek noteikta atbilstoši izstrādātai </w:t>
      </w:r>
      <w:r w:rsidR="00C72C2E" w:rsidRPr="000B4FB1">
        <w:rPr>
          <w:rFonts w:ascii="Times New Roman" w:hAnsi="Times New Roman" w:cs="Times New Roman"/>
          <w:sz w:val="24"/>
          <w:szCs w:val="24"/>
          <w:lang w:val="lv-LV"/>
        </w:rPr>
        <w:t xml:space="preserve">izcenojumu noteikšanas metodikai. </w:t>
      </w:r>
      <w:r w:rsidR="00DF2D56" w:rsidRPr="000B4FB1">
        <w:rPr>
          <w:rFonts w:ascii="Times New Roman" w:hAnsi="Times New Roman" w:cs="Times New Roman"/>
          <w:sz w:val="24"/>
          <w:szCs w:val="24"/>
          <w:lang w:val="lv-LV"/>
        </w:rPr>
        <w:t xml:space="preserve">Metodika ietver vairākus </w:t>
      </w:r>
      <w:r w:rsidR="002979F6" w:rsidRPr="000B4FB1">
        <w:rPr>
          <w:rFonts w:ascii="Times New Roman" w:hAnsi="Times New Roman" w:cs="Times New Roman"/>
          <w:sz w:val="24"/>
          <w:szCs w:val="24"/>
          <w:lang w:val="lv-LV"/>
        </w:rPr>
        <w:t xml:space="preserve">elementus, kā tiek noteikta pakalpojuma maksa, tai skaitā ietverot izmaksas par darbinieku algām, </w:t>
      </w:r>
      <w:r w:rsidR="003F200A" w:rsidRPr="000B4FB1">
        <w:rPr>
          <w:rFonts w:ascii="Times New Roman" w:hAnsi="Times New Roman" w:cs="Times New Roman"/>
          <w:sz w:val="24"/>
          <w:szCs w:val="24"/>
          <w:lang w:val="lv-LV"/>
        </w:rPr>
        <w:t>amortizāciju, attīstību un peļņu, kā arī citas izmaksas. Tādējādi nosakot</w:t>
      </w:r>
      <w:r w:rsidR="006E59C1" w:rsidRPr="000B4FB1">
        <w:rPr>
          <w:rFonts w:ascii="Times New Roman" w:hAnsi="Times New Roman" w:cs="Times New Roman"/>
          <w:sz w:val="24"/>
          <w:szCs w:val="24"/>
          <w:lang w:val="lv-LV"/>
        </w:rPr>
        <w:t xml:space="preserve"> pakalpojuma maksu atbilstoši tirgus situācijai, nepiedāvājot to par nepamatoti zemu cenu.</w:t>
      </w:r>
      <w:r w:rsidR="003F200A" w:rsidRPr="000B4FB1">
        <w:rPr>
          <w:rFonts w:ascii="Times New Roman" w:hAnsi="Times New Roman" w:cs="Times New Roman"/>
          <w:sz w:val="24"/>
          <w:szCs w:val="24"/>
          <w:lang w:val="lv-LV"/>
        </w:rPr>
        <w:t xml:space="preserve"> </w:t>
      </w:r>
      <w:r w:rsidR="00F60E27" w:rsidRPr="000B4FB1">
        <w:rPr>
          <w:rFonts w:ascii="Times New Roman" w:hAnsi="Times New Roman" w:cs="Times New Roman"/>
          <w:sz w:val="24"/>
          <w:szCs w:val="24"/>
          <w:lang w:val="lv-LV"/>
        </w:rPr>
        <w:t xml:space="preserve">Vērtējot </w:t>
      </w:r>
      <w:r w:rsidR="008B487D" w:rsidRPr="000B4FB1">
        <w:rPr>
          <w:rFonts w:ascii="Times New Roman" w:hAnsi="Times New Roman" w:cs="Times New Roman"/>
          <w:sz w:val="24"/>
          <w:szCs w:val="24"/>
          <w:lang w:val="lv-LV"/>
        </w:rPr>
        <w:t>Kapitālsabiedrības</w:t>
      </w:r>
      <w:r w:rsidR="00F60E27" w:rsidRPr="000B4FB1">
        <w:rPr>
          <w:rFonts w:ascii="Times New Roman" w:hAnsi="Times New Roman" w:cs="Times New Roman"/>
          <w:sz w:val="24"/>
          <w:szCs w:val="24"/>
          <w:lang w:val="lv-LV"/>
        </w:rPr>
        <w:t xml:space="preserve"> nodrošinātos maksas medicīnas pakalpojumus – psihiatra, psihoterapeita, psihologa, narkologa, neirologa, ginekologa un uztura specialista konsultācijas, fizioterapeita un ergoterapeita nodarbības un konsultācijas, kā arī mākslas terapiju – var identificēt vairākus citus tirgus dalībniekus. Vidējo cenu analīzē primāri tiek iekļauti tie privātie pakalpojuma sniedzēji, kas pakalpojumus nodrošina vienkopus, piemēram kā, SIA “Veselības centrs 4”, </w:t>
      </w:r>
      <w:r w:rsidR="007334EB" w:rsidRPr="000B4FB1">
        <w:rPr>
          <w:rFonts w:ascii="Times New Roman" w:hAnsi="Times New Roman" w:cs="Times New Roman"/>
          <w:sz w:val="24"/>
          <w:szCs w:val="24"/>
          <w:lang w:val="lv-LV"/>
        </w:rPr>
        <w:t xml:space="preserve">Vivendi, </w:t>
      </w:r>
      <w:r w:rsidR="00F60E27" w:rsidRPr="000B4FB1">
        <w:rPr>
          <w:rFonts w:ascii="Times New Roman" w:hAnsi="Times New Roman" w:cs="Times New Roman"/>
          <w:sz w:val="24"/>
          <w:szCs w:val="24"/>
          <w:lang w:val="lv-LV"/>
        </w:rPr>
        <w:t>medicīnas centrs “ARS”, Veselības centru apvienība (turpmāk – VCA)</w:t>
      </w:r>
      <w:r w:rsidR="00321446" w:rsidRPr="000B4FB1">
        <w:rPr>
          <w:rStyle w:val="Vresatsauce"/>
          <w:rFonts w:ascii="Times New Roman" w:hAnsi="Times New Roman" w:cs="Times New Roman"/>
          <w:sz w:val="24"/>
          <w:szCs w:val="24"/>
          <w:lang w:val="lv-LV"/>
        </w:rPr>
        <w:footnoteReference w:id="41"/>
      </w:r>
      <w:r w:rsidR="00F60E27" w:rsidRPr="000B4FB1">
        <w:rPr>
          <w:rFonts w:ascii="Times New Roman" w:hAnsi="Times New Roman" w:cs="Times New Roman"/>
          <w:sz w:val="24"/>
          <w:szCs w:val="24"/>
          <w:lang w:val="lv-LV"/>
        </w:rPr>
        <w:t>.</w:t>
      </w:r>
    </w:p>
    <w:p w14:paraId="04123645" w14:textId="52342A21" w:rsidR="00F60E27" w:rsidRPr="000B4FB1" w:rsidRDefault="00F60E27" w:rsidP="00F60E27">
      <w:pPr>
        <w:pStyle w:val="Sarakstarindkopa"/>
        <w:numPr>
          <w:ilvl w:val="0"/>
          <w:numId w:val="11"/>
        </w:numPr>
        <w:pBdr>
          <w:top w:val="nil"/>
          <w:left w:val="nil"/>
          <w:bottom w:val="nil"/>
          <w:right w:val="nil"/>
          <w:between w:val="nil"/>
        </w:pBdr>
        <w:spacing w:after="60"/>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psihiatra</w:t>
      </w:r>
      <w:r w:rsidRPr="000B4FB1">
        <w:rPr>
          <w:rFonts w:ascii="Times New Roman" w:hAnsi="Times New Roman" w:cs="Times New Roman"/>
          <w:sz w:val="24"/>
          <w:szCs w:val="24"/>
          <w:lang w:val="lv-LV"/>
        </w:rPr>
        <w:t xml:space="preserve"> konsultācijas Rīgā var saņemt vēl septiņās ārstniecības iestādēs</w:t>
      </w:r>
      <w:r w:rsidR="00B0563A"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 kur gaidīšanas laiks ir no 5 līdz 100 dienām. Savukārt, vērtējot cenu par pakalpojumu Rīgā kopumā, var secināt, ka tā ir zemāka</w:t>
      </w:r>
      <w:r w:rsidR="00A900DD" w:rsidRPr="000B4FB1">
        <w:rPr>
          <w:rStyle w:val="Vresatsauce"/>
          <w:rFonts w:ascii="Times New Roman" w:hAnsi="Times New Roman" w:cs="Times New Roman"/>
          <w:sz w:val="24"/>
          <w:szCs w:val="24"/>
          <w:lang w:val="lv-LV"/>
        </w:rPr>
        <w:footnoteReference w:id="42"/>
      </w:r>
      <w:r w:rsidRPr="000B4FB1">
        <w:rPr>
          <w:rFonts w:ascii="Times New Roman" w:hAnsi="Times New Roman" w:cs="Times New Roman"/>
          <w:sz w:val="24"/>
          <w:szCs w:val="24"/>
          <w:lang w:val="lv-LV"/>
        </w:rPr>
        <w:t xml:space="preserve"> kā vidēji tirgū – vidēji tirgū 54</w:t>
      </w:r>
      <w:r w:rsidR="00B47062"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00 EUR, </w:t>
      </w:r>
      <w:r w:rsidR="00B80D4D" w:rsidRPr="000B4FB1">
        <w:rPr>
          <w:rFonts w:ascii="Times New Roman" w:hAnsi="Times New Roman" w:cs="Times New Roman"/>
          <w:sz w:val="24"/>
          <w:szCs w:val="24"/>
          <w:lang w:val="lv-LV"/>
        </w:rPr>
        <w:t xml:space="preserve">bet </w:t>
      </w:r>
      <w:r w:rsidR="008B487D" w:rsidRPr="000B4FB1">
        <w:rPr>
          <w:rFonts w:ascii="Times New Roman" w:hAnsi="Times New Roman" w:cs="Times New Roman"/>
          <w:sz w:val="24"/>
          <w:szCs w:val="24"/>
          <w:lang w:val="lv-LV"/>
        </w:rPr>
        <w:t>Kapitālsabiedrībā</w:t>
      </w:r>
      <w:r w:rsidRPr="000B4FB1">
        <w:rPr>
          <w:rFonts w:ascii="Times New Roman" w:hAnsi="Times New Roman" w:cs="Times New Roman"/>
          <w:sz w:val="24"/>
          <w:szCs w:val="24"/>
          <w:lang w:val="lv-LV"/>
        </w:rPr>
        <w:t xml:space="preserve"> 42</w:t>
      </w:r>
      <w:r w:rsidR="00B47062"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50 EUR. Rīgā ir vairākās lielās ārstniecības iestādes un privātprakses, kas piedāvā arī psihiatrijas pakalpojumus, tāpat arī piedāvātās cenas par pakalpojumiem ir dažādas, tas ir, pacientiem ir iespējas atrast pakalpojuma sniedzējus, kuri pakalpojumu nodrošina par zemāku cenu</w:t>
      </w:r>
      <w:r w:rsidR="003412CD" w:rsidRPr="000B4FB1">
        <w:rPr>
          <w:rFonts w:ascii="Times New Roman" w:hAnsi="Times New Roman" w:cs="Times New Roman"/>
          <w:sz w:val="24"/>
          <w:szCs w:val="24"/>
          <w:lang w:val="lv-LV"/>
        </w:rPr>
        <w:t xml:space="preserve"> nekā Kapitālsabiedrība</w:t>
      </w:r>
      <w:r w:rsidRPr="000B4FB1">
        <w:rPr>
          <w:rFonts w:ascii="Times New Roman" w:hAnsi="Times New Roman" w:cs="Times New Roman"/>
          <w:sz w:val="24"/>
          <w:szCs w:val="24"/>
          <w:lang w:val="lv-LV"/>
        </w:rPr>
        <w:t xml:space="preserve">. Kopumā var secināt, ka </w:t>
      </w:r>
      <w:r w:rsidR="008B487D"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psihiatra konsultācijas par maksu, nerada būtisku ietekmi uz konkurenci.</w:t>
      </w:r>
    </w:p>
    <w:p w14:paraId="49B8997B" w14:textId="0D4AA196"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psihoterapeita</w:t>
      </w:r>
      <w:r w:rsidRPr="000B4FB1">
        <w:rPr>
          <w:rFonts w:ascii="Times New Roman" w:hAnsi="Times New Roman" w:cs="Times New Roman"/>
          <w:sz w:val="24"/>
          <w:szCs w:val="24"/>
          <w:lang w:val="lv-LV"/>
        </w:rPr>
        <w:t xml:space="preserve"> konsultācijas Rīgā var saņemt vēl deviņās ārstniecības iestādēs</w:t>
      </w:r>
      <w:r w:rsidR="00486639">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 kur gaidīšanas laiks ir no 20 līdz 756 dienām. Savukārt, vērtējot cenu par pakalpojumu Rīgā kopumā, var secināt, ka tā ir zemāka kā vidēji tirgū – vidēji tirgū 67</w:t>
      </w:r>
      <w:r w:rsidR="00B47062"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20 EUR, </w:t>
      </w:r>
      <w:r w:rsidR="004355C0" w:rsidRPr="000B4FB1">
        <w:rPr>
          <w:rFonts w:ascii="Times New Roman" w:hAnsi="Times New Roman" w:cs="Times New Roman"/>
          <w:sz w:val="24"/>
          <w:szCs w:val="24"/>
          <w:lang w:val="lv-LV"/>
        </w:rPr>
        <w:t xml:space="preserve">bet </w:t>
      </w:r>
      <w:r w:rsidR="008B487D" w:rsidRPr="000B4FB1">
        <w:rPr>
          <w:rFonts w:ascii="Times New Roman" w:hAnsi="Times New Roman" w:cs="Times New Roman"/>
          <w:sz w:val="24"/>
          <w:szCs w:val="24"/>
          <w:lang w:val="lv-LV"/>
        </w:rPr>
        <w:t>Kapitālsabiedrībā</w:t>
      </w:r>
      <w:r w:rsidRPr="000B4FB1">
        <w:rPr>
          <w:rFonts w:ascii="Times New Roman" w:hAnsi="Times New Roman" w:cs="Times New Roman"/>
          <w:sz w:val="24"/>
          <w:szCs w:val="24"/>
          <w:lang w:val="lv-LV"/>
        </w:rPr>
        <w:t xml:space="preserve"> </w:t>
      </w:r>
      <w:r w:rsidR="004355C0" w:rsidRPr="000B4FB1">
        <w:rPr>
          <w:rFonts w:ascii="Times New Roman" w:hAnsi="Times New Roman" w:cs="Times New Roman"/>
          <w:sz w:val="24"/>
          <w:szCs w:val="24"/>
          <w:lang w:val="lv-LV"/>
        </w:rPr>
        <w:t xml:space="preserve">tā ir </w:t>
      </w:r>
      <w:r w:rsidRPr="000B4FB1">
        <w:rPr>
          <w:rFonts w:ascii="Times New Roman" w:hAnsi="Times New Roman" w:cs="Times New Roman"/>
          <w:sz w:val="24"/>
          <w:szCs w:val="24"/>
          <w:lang w:val="lv-LV"/>
        </w:rPr>
        <w:t>45</w:t>
      </w:r>
      <w:r w:rsidR="00B47062"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tomēr, tai pat laikā ir jāņem vērā to, ka tirgū ir piedāvājumi arī par zemāku cenu, piemērām, centrā “Vivendi” vai RSU “Psihosomatiskās medicīnas un psihoterapijas klīnik</w:t>
      </w:r>
      <w:r w:rsidR="006813A7" w:rsidRPr="000B4FB1">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 pakalpojumu ir iespējams saņemt arī </w:t>
      </w:r>
      <w:r w:rsidR="00B2246E" w:rsidRPr="000B4FB1">
        <w:rPr>
          <w:rFonts w:ascii="Times New Roman" w:hAnsi="Times New Roman" w:cs="Times New Roman"/>
          <w:sz w:val="24"/>
          <w:szCs w:val="24"/>
          <w:lang w:val="lv-LV"/>
        </w:rPr>
        <w:t xml:space="preserve">par </w:t>
      </w:r>
      <w:r w:rsidRPr="000B4FB1">
        <w:rPr>
          <w:rFonts w:ascii="Times New Roman" w:hAnsi="Times New Roman" w:cs="Times New Roman"/>
          <w:sz w:val="24"/>
          <w:szCs w:val="24"/>
          <w:lang w:val="lv-LV"/>
        </w:rPr>
        <w:t>35 – 40 EUR. Rīgā ir vairāk</w:t>
      </w:r>
      <w:r w:rsidR="00486639">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s ārstniecības iestādes psihoterapijas jomā, tāpēc būtiska tirgus nepilnība nav novērojama. Kopumā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psihoterapeita konsultācijas par maksu, nerada būtisku ietekmi uz konkurenci, tomēr, pakalpojumu cena ir zemāka par vidējo to pakalpojuma sniedzēju vidū, kas vienkopus nodrošina vairākus ambulatoros pakalpojumus.</w:t>
      </w:r>
    </w:p>
    <w:p w14:paraId="49E4E82A" w14:textId="552E5402"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psihologa</w:t>
      </w:r>
      <w:r w:rsidRPr="000B4FB1">
        <w:rPr>
          <w:rFonts w:ascii="Times New Roman" w:hAnsi="Times New Roman" w:cs="Times New Roman"/>
          <w:sz w:val="24"/>
          <w:szCs w:val="24"/>
          <w:lang w:val="lv-LV"/>
        </w:rPr>
        <w:t xml:space="preserve"> konsultācijas Rīgā var saņemt vēl 19 ārstniecības iestādēs, kur gaidīšanas laiks ir no 5 līdz 330 dienām. Savukārt, vērtējot cenu par pakalpojumu Rīgā kopumā, var secināt, ka tā ir </w:t>
      </w:r>
      <w:r w:rsidR="00F42565" w:rsidRPr="000B4FB1">
        <w:rPr>
          <w:rFonts w:ascii="Times New Roman" w:hAnsi="Times New Roman" w:cs="Times New Roman"/>
          <w:sz w:val="24"/>
          <w:szCs w:val="24"/>
          <w:lang w:val="lv-LV"/>
        </w:rPr>
        <w:t>līdzīga</w:t>
      </w:r>
      <w:r w:rsidRPr="000B4FB1">
        <w:rPr>
          <w:rFonts w:ascii="Times New Roman" w:hAnsi="Times New Roman" w:cs="Times New Roman"/>
          <w:sz w:val="24"/>
          <w:szCs w:val="24"/>
          <w:lang w:val="lv-LV"/>
        </w:rPr>
        <w:t xml:space="preserve"> kā vidēji tirgū – vidēji tirgū 43</w:t>
      </w:r>
      <w:r w:rsidR="0084359D"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50 EUR, </w:t>
      </w:r>
      <w:r w:rsidR="00E03BB0" w:rsidRPr="000B4FB1">
        <w:rPr>
          <w:rFonts w:ascii="Times New Roman" w:hAnsi="Times New Roman" w:cs="Times New Roman"/>
          <w:sz w:val="24"/>
          <w:szCs w:val="24"/>
          <w:lang w:val="lv-LV"/>
        </w:rPr>
        <w:t xml:space="preserve">bet </w:t>
      </w:r>
      <w:r w:rsidR="007E0C87" w:rsidRPr="000B4FB1">
        <w:rPr>
          <w:rFonts w:ascii="Times New Roman" w:hAnsi="Times New Roman" w:cs="Times New Roman"/>
          <w:sz w:val="24"/>
          <w:szCs w:val="24"/>
          <w:lang w:val="lv-LV"/>
        </w:rPr>
        <w:lastRenderedPageBreak/>
        <w:t xml:space="preserve">Kapitālsabiedrībā </w:t>
      </w:r>
      <w:r w:rsidR="00E03BB0" w:rsidRPr="000B4FB1">
        <w:rPr>
          <w:rFonts w:ascii="Times New Roman" w:hAnsi="Times New Roman" w:cs="Times New Roman"/>
          <w:sz w:val="24"/>
          <w:szCs w:val="24"/>
          <w:lang w:val="lv-LV"/>
        </w:rPr>
        <w:t xml:space="preserve">tā ir </w:t>
      </w:r>
      <w:r w:rsidRPr="000B4FB1">
        <w:rPr>
          <w:rFonts w:ascii="Times New Roman" w:hAnsi="Times New Roman" w:cs="Times New Roman"/>
          <w:sz w:val="24"/>
          <w:szCs w:val="24"/>
          <w:lang w:val="lv-LV"/>
        </w:rPr>
        <w:t>35</w:t>
      </w:r>
      <w:r w:rsidR="0084359D"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Rīgā ir vairāk</w:t>
      </w:r>
      <w:r w:rsidR="00486639">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s ārstniecības iestādes psihoterapijas jomā, kas pārsvarā ir privātprakses. Tirgus nepilnība pilsētas teritorijā nav novērojama. Kopumā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psihologa konsultācijas par maksu, nerada būtisku ietekmi uz konkurenci.</w:t>
      </w:r>
    </w:p>
    <w:p w14:paraId="6DAB5CFC" w14:textId="269D8693"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narkologa</w:t>
      </w:r>
      <w:r w:rsidRPr="000B4FB1">
        <w:rPr>
          <w:rFonts w:ascii="Times New Roman" w:hAnsi="Times New Roman" w:cs="Times New Roman"/>
          <w:sz w:val="24"/>
          <w:szCs w:val="24"/>
          <w:lang w:val="lv-LV"/>
        </w:rPr>
        <w:t xml:space="preserve"> konsultācijas Rīgā var saņemt vēl piecās ārstniecības iestādēs, kur gaidīšanas laiks ir no 5 līdz 39 dienām. Savukārt, vērtējot cenu par pakalpojumu Rīgā kopumā, var secināt, ka tā ir līdzīga kā vidēji tirgū – vidēji tirgū 47</w:t>
      </w:r>
      <w:r w:rsidR="00477306"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00 EUR, </w:t>
      </w:r>
      <w:r w:rsidR="003B20F5" w:rsidRPr="000B4FB1">
        <w:rPr>
          <w:rFonts w:ascii="Times New Roman" w:hAnsi="Times New Roman" w:cs="Times New Roman"/>
          <w:sz w:val="24"/>
          <w:szCs w:val="24"/>
          <w:lang w:val="lv-LV"/>
        </w:rPr>
        <w:t xml:space="preserve">taču </w:t>
      </w:r>
      <w:r w:rsidR="007E0C87" w:rsidRPr="000B4FB1">
        <w:rPr>
          <w:rFonts w:ascii="Times New Roman" w:hAnsi="Times New Roman" w:cs="Times New Roman"/>
          <w:sz w:val="24"/>
          <w:szCs w:val="24"/>
          <w:lang w:val="lv-LV"/>
        </w:rPr>
        <w:t xml:space="preserve">Kapitālsabiedrībā </w:t>
      </w:r>
      <w:r w:rsidR="003B20F5" w:rsidRPr="000B4FB1">
        <w:rPr>
          <w:rFonts w:ascii="Times New Roman" w:hAnsi="Times New Roman" w:cs="Times New Roman"/>
          <w:sz w:val="24"/>
          <w:szCs w:val="24"/>
          <w:lang w:val="lv-LV"/>
        </w:rPr>
        <w:t xml:space="preserve">ir </w:t>
      </w:r>
      <w:r w:rsidRPr="000B4FB1">
        <w:rPr>
          <w:rFonts w:ascii="Times New Roman" w:hAnsi="Times New Roman" w:cs="Times New Roman"/>
          <w:sz w:val="24"/>
          <w:szCs w:val="24"/>
          <w:lang w:val="lv-LV"/>
        </w:rPr>
        <w:t>42</w:t>
      </w:r>
      <w:r w:rsidR="00477306"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50 EUR. Rīgā ir vairāk</w:t>
      </w:r>
      <w:r w:rsidR="00486639">
        <w:rPr>
          <w:rFonts w:ascii="Times New Roman" w:hAnsi="Times New Roman" w:cs="Times New Roman"/>
          <w:sz w:val="24"/>
          <w:szCs w:val="24"/>
          <w:lang w:val="lv-LV"/>
        </w:rPr>
        <w:t>a</w:t>
      </w:r>
      <w:r w:rsidRPr="000B4FB1">
        <w:rPr>
          <w:rFonts w:ascii="Times New Roman" w:hAnsi="Times New Roman" w:cs="Times New Roman"/>
          <w:sz w:val="24"/>
          <w:szCs w:val="24"/>
          <w:lang w:val="lv-LV"/>
        </w:rPr>
        <w:t>s ārstniecības iestādes narkoloģijas jomā, kas piedāvā dažādas konsultācij</w:t>
      </w:r>
      <w:r w:rsidR="00D00165" w:rsidRPr="000B4FB1">
        <w:rPr>
          <w:rFonts w:ascii="Times New Roman" w:hAnsi="Times New Roman" w:cs="Times New Roman"/>
          <w:sz w:val="24"/>
          <w:szCs w:val="24"/>
          <w:lang w:val="lv-LV"/>
        </w:rPr>
        <w:t>as</w:t>
      </w:r>
      <w:r w:rsidRPr="000B4FB1">
        <w:rPr>
          <w:rFonts w:ascii="Times New Roman" w:hAnsi="Times New Roman" w:cs="Times New Roman"/>
          <w:sz w:val="24"/>
          <w:szCs w:val="24"/>
          <w:lang w:val="lv-LV"/>
        </w:rPr>
        <w:t>, terapij</w:t>
      </w:r>
      <w:r w:rsidR="00D00165" w:rsidRPr="000B4FB1">
        <w:rPr>
          <w:rFonts w:ascii="Times New Roman" w:hAnsi="Times New Roman" w:cs="Times New Roman"/>
          <w:sz w:val="24"/>
          <w:szCs w:val="24"/>
          <w:lang w:val="lv-LV"/>
        </w:rPr>
        <w:t>as</w:t>
      </w:r>
      <w:r w:rsidRPr="000B4FB1">
        <w:rPr>
          <w:rFonts w:ascii="Times New Roman" w:hAnsi="Times New Roman" w:cs="Times New Roman"/>
          <w:sz w:val="24"/>
          <w:szCs w:val="24"/>
          <w:lang w:val="lv-LV"/>
        </w:rPr>
        <w:t xml:space="preserve">, u. tml. Kopumā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narkologa konsultācijas par maksu, nerada būtisku ietekmi uz konkurenci.</w:t>
      </w:r>
    </w:p>
    <w:p w14:paraId="621B258F" w14:textId="371844FF"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neirologa</w:t>
      </w:r>
      <w:r w:rsidRPr="000B4FB1">
        <w:rPr>
          <w:rFonts w:ascii="Times New Roman" w:hAnsi="Times New Roman" w:cs="Times New Roman"/>
          <w:sz w:val="24"/>
          <w:szCs w:val="24"/>
          <w:lang w:val="lv-LV"/>
        </w:rPr>
        <w:t xml:space="preserve"> konsultācijas Rīgā var saņemt vairāk kā 20 ārstniecības iestādēs, kur gaidīšanas laiks ir no 5 līdz 150 dienām. Savukārt, vērtējot cenu par pakalpojumu Rīgā kopumā, var secināt, ka tā ir līdzīga kā vidēji tirgū – vidēji tirgū 50</w:t>
      </w:r>
      <w:r w:rsidR="009B1C90"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90 EUR, </w:t>
      </w:r>
      <w:r w:rsidR="007E0C87" w:rsidRPr="000B4FB1">
        <w:rPr>
          <w:rFonts w:ascii="Times New Roman" w:hAnsi="Times New Roman" w:cs="Times New Roman"/>
          <w:sz w:val="24"/>
          <w:szCs w:val="24"/>
          <w:lang w:val="lv-LV"/>
        </w:rPr>
        <w:t xml:space="preserve">Kapitālsabiedrībā </w:t>
      </w:r>
      <w:r w:rsidRPr="000B4FB1">
        <w:rPr>
          <w:rFonts w:ascii="Times New Roman" w:hAnsi="Times New Roman" w:cs="Times New Roman"/>
          <w:sz w:val="24"/>
          <w:szCs w:val="24"/>
          <w:lang w:val="lv-LV"/>
        </w:rPr>
        <w:t>45</w:t>
      </w:r>
      <w:r w:rsidR="009B1C90"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Rīgā ir vairāk</w:t>
      </w:r>
      <w:r w:rsidR="00486639">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s ārstniecības iestādes neiroloģijas jomā, </w:t>
      </w:r>
      <w:r w:rsidR="006F25B1" w:rsidRPr="000B4FB1">
        <w:rPr>
          <w:rFonts w:ascii="Times New Roman" w:hAnsi="Times New Roman" w:cs="Times New Roman"/>
          <w:sz w:val="24"/>
          <w:szCs w:val="24"/>
          <w:lang w:val="lv-LV"/>
        </w:rPr>
        <w:t>kas</w:t>
      </w:r>
      <w:r w:rsidRPr="000B4FB1">
        <w:rPr>
          <w:rFonts w:ascii="Times New Roman" w:hAnsi="Times New Roman" w:cs="Times New Roman"/>
          <w:sz w:val="24"/>
          <w:szCs w:val="24"/>
          <w:lang w:val="lv-LV"/>
        </w:rPr>
        <w:t xml:space="preserve"> piedāvā konsultācijas. Kopumā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neirologa konsultācijas par maksu, nerada būtisku ietekmi uz konkurenci.</w:t>
      </w:r>
    </w:p>
    <w:p w14:paraId="467CBC16" w14:textId="35C913FE"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ginekologa</w:t>
      </w:r>
      <w:r w:rsidRPr="000B4FB1">
        <w:rPr>
          <w:rFonts w:ascii="Times New Roman" w:hAnsi="Times New Roman" w:cs="Times New Roman"/>
          <w:sz w:val="24"/>
          <w:szCs w:val="24"/>
          <w:lang w:val="lv-LV"/>
        </w:rPr>
        <w:t xml:space="preserve"> konsultācijas Rīgā var saņemt vairāk kā 30 ārstniecības iestādēs, kur gaidīšanas laiks ir no 5 līdz 85 dienām. Savukārt, vērtējot cenu par pakalpojumu Rīgā kopumā, var secināt, ka tā </w:t>
      </w:r>
      <w:r w:rsidR="00340F87" w:rsidRPr="000B4FB1">
        <w:rPr>
          <w:rFonts w:ascii="Times New Roman" w:hAnsi="Times New Roman" w:cs="Times New Roman"/>
          <w:sz w:val="24"/>
          <w:szCs w:val="24"/>
          <w:lang w:val="lv-LV"/>
        </w:rPr>
        <w:t>ir līdzīga kā</w:t>
      </w:r>
      <w:r w:rsidRPr="000B4FB1">
        <w:rPr>
          <w:rFonts w:ascii="Times New Roman" w:hAnsi="Times New Roman" w:cs="Times New Roman"/>
          <w:sz w:val="24"/>
          <w:szCs w:val="24"/>
          <w:lang w:val="lv-LV"/>
        </w:rPr>
        <w:t xml:space="preserve"> vidēj</w:t>
      </w:r>
      <w:r w:rsidR="00340F87" w:rsidRPr="000B4FB1">
        <w:rPr>
          <w:rFonts w:ascii="Times New Roman" w:hAnsi="Times New Roman" w:cs="Times New Roman"/>
          <w:sz w:val="24"/>
          <w:szCs w:val="24"/>
          <w:lang w:val="lv-LV"/>
        </w:rPr>
        <w:t>i</w:t>
      </w:r>
      <w:r w:rsidRPr="000B4FB1">
        <w:rPr>
          <w:rFonts w:ascii="Times New Roman" w:hAnsi="Times New Roman" w:cs="Times New Roman"/>
          <w:sz w:val="24"/>
          <w:szCs w:val="24"/>
          <w:lang w:val="lv-LV"/>
        </w:rPr>
        <w:t xml:space="preserve"> tirg</w:t>
      </w:r>
      <w:r w:rsidR="00340F87" w:rsidRPr="000B4FB1">
        <w:rPr>
          <w:rFonts w:ascii="Times New Roman" w:hAnsi="Times New Roman" w:cs="Times New Roman"/>
          <w:sz w:val="24"/>
          <w:szCs w:val="24"/>
          <w:lang w:val="lv-LV"/>
        </w:rPr>
        <w:t>ū</w:t>
      </w:r>
      <w:r w:rsidRPr="000B4FB1">
        <w:rPr>
          <w:rFonts w:ascii="Times New Roman" w:hAnsi="Times New Roman" w:cs="Times New Roman"/>
          <w:sz w:val="24"/>
          <w:szCs w:val="24"/>
          <w:lang w:val="lv-LV"/>
        </w:rPr>
        <w:t>– vidēja cena tirgū 47</w:t>
      </w:r>
      <w:r w:rsidR="009B1C90"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80 EUR, </w:t>
      </w:r>
      <w:r w:rsidR="007E0C87" w:rsidRPr="000B4FB1">
        <w:rPr>
          <w:rFonts w:ascii="Times New Roman" w:hAnsi="Times New Roman" w:cs="Times New Roman"/>
          <w:sz w:val="24"/>
          <w:szCs w:val="24"/>
          <w:lang w:val="lv-LV"/>
        </w:rPr>
        <w:t xml:space="preserve">Kapitālsabiedrībā </w:t>
      </w:r>
      <w:r w:rsidRPr="000B4FB1">
        <w:rPr>
          <w:rFonts w:ascii="Times New Roman" w:hAnsi="Times New Roman" w:cs="Times New Roman"/>
          <w:sz w:val="24"/>
          <w:szCs w:val="24"/>
          <w:lang w:val="lv-LV"/>
        </w:rPr>
        <w:t>45</w:t>
      </w:r>
      <w:r w:rsidR="009B1C90"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Rīgā ir vairāk</w:t>
      </w:r>
      <w:r w:rsidR="004F5035" w:rsidRPr="000B4FB1">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s ārstniecības iestādes ginekoloģijas jomā, kas piedāvā dažādus pakalpojumus. Kopumā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ginekologa konsultācijas par maksu, nerada būtisku ietekmi uz konkurenci.</w:t>
      </w:r>
    </w:p>
    <w:p w14:paraId="3A48695D" w14:textId="77702375"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sz w:val="24"/>
          <w:szCs w:val="24"/>
          <w:lang w:val="lv-LV"/>
        </w:rPr>
        <w:t>uztura speciālista</w:t>
      </w:r>
      <w:r w:rsidRPr="000B4FB1">
        <w:rPr>
          <w:rFonts w:ascii="Times New Roman" w:hAnsi="Times New Roman" w:cs="Times New Roman"/>
          <w:sz w:val="24"/>
          <w:szCs w:val="24"/>
          <w:lang w:val="lv-LV"/>
        </w:rPr>
        <w:t xml:space="preserve"> konsultācijas </w:t>
      </w:r>
      <w:r w:rsidR="00504573" w:rsidRPr="000B4FB1">
        <w:rPr>
          <w:rFonts w:ascii="Times New Roman" w:hAnsi="Times New Roman" w:cs="Times New Roman"/>
          <w:sz w:val="24"/>
          <w:szCs w:val="24"/>
          <w:lang w:val="lv-LV"/>
        </w:rPr>
        <w:t xml:space="preserve">var saņemt tikai </w:t>
      </w:r>
      <w:r w:rsidR="002D7EF3" w:rsidRPr="000B4FB1">
        <w:rPr>
          <w:rFonts w:ascii="Times New Roman" w:hAnsi="Times New Roman" w:cs="Times New Roman"/>
          <w:sz w:val="24"/>
          <w:szCs w:val="24"/>
          <w:lang w:val="lv-LV"/>
        </w:rPr>
        <w:t>multiprofesionāl</w:t>
      </w:r>
      <w:r w:rsidR="00707212" w:rsidRPr="000B4FB1">
        <w:rPr>
          <w:rFonts w:ascii="Times New Roman" w:hAnsi="Times New Roman" w:cs="Times New Roman"/>
          <w:sz w:val="24"/>
          <w:szCs w:val="24"/>
          <w:lang w:val="lv-LV"/>
        </w:rPr>
        <w:t>a</w:t>
      </w:r>
      <w:r w:rsidR="002D7EF3" w:rsidRPr="000B4FB1">
        <w:rPr>
          <w:rFonts w:ascii="Times New Roman" w:hAnsi="Times New Roman" w:cs="Times New Roman"/>
          <w:sz w:val="24"/>
          <w:szCs w:val="24"/>
          <w:lang w:val="lv-LV"/>
        </w:rPr>
        <w:t>s komandas ietvaros</w:t>
      </w:r>
      <w:r w:rsidR="00707212" w:rsidRPr="000B4FB1">
        <w:rPr>
          <w:rFonts w:ascii="Times New Roman" w:hAnsi="Times New Roman" w:cs="Times New Roman"/>
          <w:sz w:val="24"/>
          <w:szCs w:val="24"/>
          <w:lang w:val="lv-LV"/>
        </w:rPr>
        <w:t xml:space="preserve">, kas </w:t>
      </w:r>
      <w:r w:rsidR="002D7EF3" w:rsidRPr="000B4FB1">
        <w:rPr>
          <w:rFonts w:ascii="Times New Roman" w:hAnsi="Times New Roman" w:cs="Times New Roman"/>
          <w:sz w:val="24"/>
          <w:szCs w:val="24"/>
          <w:lang w:val="lv-LV"/>
        </w:rPr>
        <w:t>snie</w:t>
      </w:r>
      <w:r w:rsidR="00707212" w:rsidRPr="000B4FB1">
        <w:rPr>
          <w:rFonts w:ascii="Times New Roman" w:hAnsi="Times New Roman" w:cs="Times New Roman"/>
          <w:sz w:val="24"/>
          <w:szCs w:val="24"/>
          <w:lang w:val="lv-LV"/>
        </w:rPr>
        <w:t>dz</w:t>
      </w:r>
      <w:r w:rsidR="002D7EF3" w:rsidRPr="000B4FB1">
        <w:rPr>
          <w:rFonts w:ascii="Times New Roman" w:hAnsi="Times New Roman" w:cs="Times New Roman"/>
          <w:sz w:val="24"/>
          <w:szCs w:val="24"/>
          <w:lang w:val="lv-LV"/>
        </w:rPr>
        <w:t xml:space="preserve"> medicīniskās rehabilitācijas pakalpojum</w:t>
      </w:r>
      <w:r w:rsidR="00707212" w:rsidRPr="000B4FB1">
        <w:rPr>
          <w:rFonts w:ascii="Times New Roman" w:hAnsi="Times New Roman" w:cs="Times New Roman"/>
          <w:sz w:val="24"/>
          <w:szCs w:val="24"/>
          <w:lang w:val="lv-LV"/>
        </w:rPr>
        <w:t>u</w:t>
      </w:r>
      <w:r w:rsidR="007254CC" w:rsidRPr="000B4FB1">
        <w:rPr>
          <w:rFonts w:ascii="Times New Roman" w:hAnsi="Times New Roman" w:cs="Times New Roman"/>
          <w:sz w:val="24"/>
          <w:szCs w:val="24"/>
          <w:lang w:val="lv-LV"/>
        </w:rPr>
        <w:t>s</w:t>
      </w:r>
      <w:r w:rsidR="00385F05" w:rsidRPr="000B4FB1">
        <w:rPr>
          <w:rFonts w:ascii="Times New Roman" w:hAnsi="Times New Roman" w:cs="Times New Roman"/>
          <w:sz w:val="24"/>
          <w:szCs w:val="24"/>
          <w:lang w:val="lv-LV"/>
        </w:rPr>
        <w:t xml:space="preserve"> un ambulatorās veselības aprūpes pakalpojumus, nodrošinot </w:t>
      </w:r>
      <w:r w:rsidR="00300F20" w:rsidRPr="000B4FB1">
        <w:rPr>
          <w:rFonts w:ascii="Times New Roman" w:hAnsi="Times New Roman" w:cs="Times New Roman"/>
          <w:sz w:val="24"/>
          <w:szCs w:val="24"/>
          <w:lang w:val="lv-LV"/>
        </w:rPr>
        <w:t>psihiatrisko palīdzību</w:t>
      </w:r>
      <w:r w:rsidR="00C37536" w:rsidRPr="000B4FB1">
        <w:rPr>
          <w:rStyle w:val="Vresatsauce"/>
          <w:rFonts w:ascii="Times New Roman" w:hAnsi="Times New Roman" w:cs="Times New Roman"/>
          <w:sz w:val="24"/>
          <w:szCs w:val="24"/>
          <w:lang w:val="lv-LV"/>
        </w:rPr>
        <w:footnoteReference w:id="43"/>
      </w:r>
      <w:r w:rsidR="00300F20" w:rsidRPr="000B4FB1">
        <w:rPr>
          <w:rFonts w:ascii="Times New Roman" w:hAnsi="Times New Roman" w:cs="Times New Roman"/>
          <w:sz w:val="24"/>
          <w:szCs w:val="24"/>
          <w:lang w:val="lv-LV"/>
        </w:rPr>
        <w:t>.</w:t>
      </w:r>
      <w:r w:rsidR="00F74F84" w:rsidRPr="000B4FB1">
        <w:rPr>
          <w:rFonts w:ascii="Times New Roman" w:hAnsi="Times New Roman" w:cs="Times New Roman"/>
          <w:sz w:val="24"/>
          <w:szCs w:val="24"/>
          <w:lang w:val="lv-LV"/>
        </w:rPr>
        <w:t xml:space="preserve"> </w:t>
      </w:r>
      <w:r w:rsidR="00300F20" w:rsidRPr="000B4FB1">
        <w:rPr>
          <w:rFonts w:ascii="Times New Roman" w:hAnsi="Times New Roman" w:cs="Times New Roman"/>
          <w:sz w:val="24"/>
          <w:szCs w:val="24"/>
          <w:lang w:val="lv-LV"/>
        </w:rPr>
        <w:t>K</w:t>
      </w:r>
      <w:r w:rsidR="00F74F84" w:rsidRPr="000B4FB1">
        <w:rPr>
          <w:rFonts w:ascii="Times New Roman" w:hAnsi="Times New Roman" w:cs="Times New Roman"/>
          <w:sz w:val="24"/>
          <w:szCs w:val="24"/>
          <w:lang w:val="lv-LV"/>
        </w:rPr>
        <w:t>ā atsevišķs pakalpojums</w:t>
      </w:r>
      <w:r w:rsidR="00D208A6" w:rsidRPr="000B4FB1">
        <w:rPr>
          <w:rFonts w:ascii="Times New Roman" w:hAnsi="Times New Roman" w:cs="Times New Roman"/>
          <w:sz w:val="24"/>
          <w:szCs w:val="24"/>
          <w:lang w:val="lv-LV"/>
        </w:rPr>
        <w:t xml:space="preserve"> </w:t>
      </w:r>
      <w:r w:rsidR="00F74F84" w:rsidRPr="000B4FB1">
        <w:rPr>
          <w:rFonts w:ascii="Times New Roman" w:hAnsi="Times New Roman" w:cs="Times New Roman"/>
          <w:sz w:val="24"/>
          <w:szCs w:val="24"/>
          <w:lang w:val="lv-LV"/>
        </w:rPr>
        <w:t>tas</w:t>
      </w:r>
      <w:r w:rsidRPr="000B4FB1">
        <w:rPr>
          <w:rFonts w:ascii="Times New Roman" w:hAnsi="Times New Roman" w:cs="Times New Roman"/>
          <w:sz w:val="24"/>
          <w:szCs w:val="24"/>
          <w:lang w:val="lv-LV"/>
        </w:rPr>
        <w:t xml:space="preserve"> tiek piedāvāts tikai par maksu. Vērtējot cenu par pakalpojumu Rīgā kopumā, var secināt, ka tā ir zemāka kā vidēji tirgū – vidēji tirgū 39</w:t>
      </w:r>
      <w:r w:rsidR="009B1C90"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20 EUR, </w:t>
      </w:r>
      <w:r w:rsidR="007E0C87" w:rsidRPr="000B4FB1">
        <w:rPr>
          <w:rFonts w:ascii="Times New Roman" w:hAnsi="Times New Roman" w:cs="Times New Roman"/>
          <w:sz w:val="24"/>
          <w:szCs w:val="24"/>
          <w:lang w:val="lv-LV"/>
        </w:rPr>
        <w:t xml:space="preserve">Kapitālsabiedrībā </w:t>
      </w:r>
      <w:r w:rsidRPr="000B4FB1">
        <w:rPr>
          <w:rFonts w:ascii="Times New Roman" w:hAnsi="Times New Roman" w:cs="Times New Roman"/>
          <w:sz w:val="24"/>
          <w:szCs w:val="24"/>
          <w:lang w:val="lv-LV"/>
        </w:rPr>
        <w:t>30</w:t>
      </w:r>
      <w:r w:rsidR="009B1C90"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tomēr, ir jāņem vērā to, ka tirgū ir piedāvājumi ir arī par mazāku cenu. Rīgā ir vairāk</w:t>
      </w:r>
      <w:r w:rsidR="00486639">
        <w:rPr>
          <w:rFonts w:ascii="Times New Roman" w:hAnsi="Times New Roman" w:cs="Times New Roman"/>
          <w:sz w:val="24"/>
          <w:szCs w:val="24"/>
          <w:lang w:val="lv-LV"/>
        </w:rPr>
        <w:t>a</w:t>
      </w:r>
      <w:r w:rsidRPr="000B4FB1">
        <w:rPr>
          <w:rFonts w:ascii="Times New Roman" w:hAnsi="Times New Roman" w:cs="Times New Roman"/>
          <w:sz w:val="24"/>
          <w:szCs w:val="24"/>
          <w:lang w:val="lv-LV"/>
        </w:rPr>
        <w:t>s iestādes, kas piedāvā uztura speci</w:t>
      </w:r>
      <w:r w:rsidR="00EF0064" w:rsidRPr="000B4FB1">
        <w:rPr>
          <w:rFonts w:ascii="Times New Roman" w:hAnsi="Times New Roman" w:cs="Times New Roman"/>
          <w:sz w:val="24"/>
          <w:szCs w:val="24"/>
          <w:lang w:val="lv-LV"/>
        </w:rPr>
        <w:t>ā</w:t>
      </w:r>
      <w:r w:rsidRPr="000B4FB1">
        <w:rPr>
          <w:rFonts w:ascii="Times New Roman" w:hAnsi="Times New Roman" w:cs="Times New Roman"/>
          <w:sz w:val="24"/>
          <w:szCs w:val="24"/>
          <w:lang w:val="lv-LV"/>
        </w:rPr>
        <w:t xml:space="preserve">lista konsultācijas, kopumā,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uztura specialista konsultācijas par maksu, nerada būtisku ietekmi uz konkurenci.</w:t>
      </w:r>
    </w:p>
    <w:p w14:paraId="06FEF8AB" w14:textId="53754835"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ergoterapeita pakalpojumus</w:t>
      </w:r>
      <w:r w:rsidRPr="000B4FB1">
        <w:rPr>
          <w:rFonts w:ascii="Times New Roman" w:hAnsi="Times New Roman" w:cs="Times New Roman"/>
          <w:sz w:val="24"/>
          <w:szCs w:val="24"/>
          <w:lang w:val="lv-LV"/>
        </w:rPr>
        <w:t xml:space="preserve"> konsultācijas Rīgā var saņemt vairāk kā 10 ārstniecības iestādēs, kur gaidīšanas laiks ir no 5 līdz 150 dienām. Vērtējot cenu par ergoterapeita apmeklējumu Rīgā, var secināt, ka </w:t>
      </w:r>
      <w:r w:rsidR="007E0C87" w:rsidRPr="000B4FB1">
        <w:rPr>
          <w:rFonts w:ascii="Times New Roman" w:hAnsi="Times New Roman" w:cs="Times New Roman"/>
          <w:sz w:val="24"/>
          <w:szCs w:val="24"/>
          <w:lang w:val="lv-LV"/>
        </w:rPr>
        <w:t xml:space="preserve">Kapitālsabiedrības </w:t>
      </w:r>
      <w:r w:rsidRPr="000B4FB1">
        <w:rPr>
          <w:rFonts w:ascii="Times New Roman" w:hAnsi="Times New Roman" w:cs="Times New Roman"/>
          <w:sz w:val="24"/>
          <w:szCs w:val="24"/>
          <w:lang w:val="lv-LV"/>
        </w:rPr>
        <w:t>cena ir līdzīga vidējai cenai tirgū par ergoterapeita nodarbību – 20</w:t>
      </w:r>
      <w:r w:rsidR="005C5616"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50 EUR, </w:t>
      </w:r>
      <w:r w:rsidR="007E0C87" w:rsidRPr="000B4FB1">
        <w:rPr>
          <w:rFonts w:ascii="Times New Roman" w:hAnsi="Times New Roman" w:cs="Times New Roman"/>
          <w:sz w:val="24"/>
          <w:szCs w:val="24"/>
          <w:lang w:val="lv-LV"/>
        </w:rPr>
        <w:t xml:space="preserve">Kapitālsabiedrībā </w:t>
      </w:r>
      <w:r w:rsidRPr="000B4FB1">
        <w:rPr>
          <w:rFonts w:ascii="Times New Roman" w:hAnsi="Times New Roman" w:cs="Times New Roman"/>
          <w:sz w:val="24"/>
          <w:szCs w:val="24"/>
          <w:lang w:val="lv-LV"/>
        </w:rPr>
        <w:t>20</w:t>
      </w:r>
      <w:r w:rsidR="005C5616"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Rīgā ir vairāk</w:t>
      </w:r>
      <w:r w:rsidR="00EB7B04">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s iestādes, kas piedāvā rehabilitācijas pakalpojumus ergoterapijas jomā,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ergoterapeita apmeklējumu par maksu, nerada būtisku ietekmi uz konkurenci.</w:t>
      </w:r>
    </w:p>
    <w:p w14:paraId="7E967077" w14:textId="5F9B7342"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Valsts apmaksātas </w:t>
      </w:r>
      <w:r w:rsidRPr="000B4FB1">
        <w:rPr>
          <w:rFonts w:ascii="Times New Roman" w:hAnsi="Times New Roman" w:cs="Times New Roman"/>
          <w:b/>
          <w:bCs w:val="0"/>
          <w:sz w:val="24"/>
          <w:szCs w:val="24"/>
          <w:lang w:val="lv-LV"/>
        </w:rPr>
        <w:t xml:space="preserve">fizioterapeita </w:t>
      </w:r>
      <w:r w:rsidRPr="000B4FB1">
        <w:rPr>
          <w:rFonts w:ascii="Times New Roman" w:hAnsi="Times New Roman" w:cs="Times New Roman"/>
          <w:sz w:val="24"/>
          <w:szCs w:val="24"/>
          <w:lang w:val="lv-LV"/>
        </w:rPr>
        <w:t xml:space="preserve">konsultācijas Rīgā var saņemt vairāk kā 10 ārstniecības iestādēs, kur gaidīšanas laiks ir no 5 līdz 1 170 dienām. Vērtējot cenu par konsultāciju Rīgā kopumā, var secināt, ka </w:t>
      </w:r>
      <w:r w:rsidR="002C57B3" w:rsidRPr="000B4FB1">
        <w:rPr>
          <w:rFonts w:ascii="Times New Roman" w:hAnsi="Times New Roman" w:cs="Times New Roman"/>
          <w:sz w:val="24"/>
          <w:szCs w:val="24"/>
          <w:lang w:val="lv-LV"/>
        </w:rPr>
        <w:t xml:space="preserve">no vienas puses tā ir </w:t>
      </w:r>
      <w:r w:rsidRPr="000B4FB1">
        <w:rPr>
          <w:rFonts w:ascii="Times New Roman" w:hAnsi="Times New Roman" w:cs="Times New Roman"/>
          <w:sz w:val="24"/>
          <w:szCs w:val="24"/>
          <w:lang w:val="lv-LV"/>
        </w:rPr>
        <w:t>būtiski zemāka, kā vidēji tirgū – vidēji tirgū 33</w:t>
      </w:r>
      <w:r w:rsidR="005C5616"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90 EUR, </w:t>
      </w:r>
      <w:r w:rsidR="007E0C87" w:rsidRPr="000B4FB1">
        <w:rPr>
          <w:rFonts w:ascii="Times New Roman" w:hAnsi="Times New Roman" w:cs="Times New Roman"/>
          <w:sz w:val="24"/>
          <w:szCs w:val="24"/>
          <w:lang w:val="lv-LV"/>
        </w:rPr>
        <w:t xml:space="preserve">Kapitālsabiedrībā </w:t>
      </w:r>
      <w:r w:rsidRPr="000B4FB1">
        <w:rPr>
          <w:rFonts w:ascii="Times New Roman" w:hAnsi="Times New Roman" w:cs="Times New Roman"/>
          <w:sz w:val="24"/>
          <w:szCs w:val="24"/>
          <w:lang w:val="lv-LV"/>
        </w:rPr>
        <w:t>14</w:t>
      </w:r>
      <w:r w:rsidR="00C13FA9"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w:t>
      </w:r>
      <w:r w:rsidR="00C13FA9" w:rsidRPr="000B4FB1">
        <w:rPr>
          <w:rFonts w:ascii="Times New Roman" w:hAnsi="Times New Roman" w:cs="Times New Roman"/>
          <w:sz w:val="24"/>
          <w:szCs w:val="24"/>
          <w:lang w:val="lv-LV"/>
        </w:rPr>
        <w:t> </w:t>
      </w:r>
      <w:r w:rsidRPr="000B4FB1">
        <w:rPr>
          <w:rFonts w:ascii="Times New Roman" w:hAnsi="Times New Roman" w:cs="Times New Roman"/>
          <w:sz w:val="24"/>
          <w:szCs w:val="24"/>
          <w:lang w:val="lv-LV"/>
        </w:rPr>
        <w:t>EUR,</w:t>
      </w:r>
      <w:r w:rsidR="00F25A55" w:rsidRPr="000B4FB1">
        <w:rPr>
          <w:rFonts w:ascii="Times New Roman" w:hAnsi="Times New Roman" w:cs="Times New Roman"/>
          <w:sz w:val="24"/>
          <w:szCs w:val="24"/>
          <w:lang w:val="lv-LV"/>
        </w:rPr>
        <w:t xml:space="preserve"> taču jāņem vērā, ka </w:t>
      </w:r>
      <w:r w:rsidR="005241AA" w:rsidRPr="000B4FB1">
        <w:rPr>
          <w:rFonts w:ascii="Times New Roman" w:hAnsi="Times New Roman" w:cs="Times New Roman"/>
          <w:sz w:val="24"/>
          <w:szCs w:val="24"/>
          <w:lang w:val="lv-LV"/>
        </w:rPr>
        <w:t xml:space="preserve">citi pakalpojuma sniedzēju piedāvātais konsultācijas ilgums ir </w:t>
      </w:r>
      <w:r w:rsidR="008B6838" w:rsidRPr="000B4FB1">
        <w:rPr>
          <w:rFonts w:ascii="Times New Roman" w:hAnsi="Times New Roman" w:cs="Times New Roman"/>
          <w:sz w:val="24"/>
          <w:szCs w:val="24"/>
          <w:lang w:val="lv-LV"/>
        </w:rPr>
        <w:t>ilgāks</w:t>
      </w:r>
      <w:r w:rsidR="005241AA" w:rsidRPr="000B4FB1">
        <w:rPr>
          <w:rFonts w:ascii="Times New Roman" w:hAnsi="Times New Roman" w:cs="Times New Roman"/>
          <w:sz w:val="24"/>
          <w:szCs w:val="24"/>
          <w:lang w:val="lv-LV"/>
        </w:rPr>
        <w:t xml:space="preserve"> kā Kapitālsabiedrībā</w:t>
      </w:r>
      <w:r w:rsidR="0030464F" w:rsidRPr="000B4FB1">
        <w:rPr>
          <w:rFonts w:ascii="Times New Roman" w:hAnsi="Times New Roman" w:cs="Times New Roman"/>
          <w:sz w:val="24"/>
          <w:szCs w:val="24"/>
          <w:lang w:val="lv-LV"/>
        </w:rPr>
        <w:t xml:space="preserve"> (Kapitālsabiedrības konsultācija ilg</w:t>
      </w:r>
      <w:r w:rsidR="0059466A" w:rsidRPr="000B4FB1">
        <w:rPr>
          <w:rFonts w:ascii="Times New Roman" w:hAnsi="Times New Roman" w:cs="Times New Roman"/>
          <w:sz w:val="24"/>
          <w:szCs w:val="24"/>
          <w:lang w:val="lv-LV"/>
        </w:rPr>
        <w:t>s</w:t>
      </w:r>
      <w:r w:rsidR="0030464F" w:rsidRPr="000B4FB1">
        <w:rPr>
          <w:rFonts w:ascii="Times New Roman" w:hAnsi="Times New Roman" w:cs="Times New Roman"/>
          <w:sz w:val="24"/>
          <w:szCs w:val="24"/>
          <w:lang w:val="lv-LV"/>
        </w:rPr>
        <w:t>t līdz 45 minūtēm, cit</w:t>
      </w:r>
      <w:r w:rsidR="004C7731" w:rsidRPr="000B4FB1">
        <w:rPr>
          <w:rFonts w:ascii="Times New Roman" w:hAnsi="Times New Roman" w:cs="Times New Roman"/>
          <w:sz w:val="24"/>
          <w:szCs w:val="24"/>
          <w:lang w:val="lv-LV"/>
        </w:rPr>
        <w:t>u</w:t>
      </w:r>
      <w:r w:rsidR="0030464F" w:rsidRPr="000B4FB1">
        <w:rPr>
          <w:rFonts w:ascii="Times New Roman" w:hAnsi="Times New Roman" w:cs="Times New Roman"/>
          <w:sz w:val="24"/>
          <w:szCs w:val="24"/>
          <w:lang w:val="lv-LV"/>
        </w:rPr>
        <w:t xml:space="preserve"> pakalpojuma sniedzēju konsultācijas ilgst sākot no 45 minūtēm līdz stun</w:t>
      </w:r>
      <w:r w:rsidR="005C363A" w:rsidRPr="000B4FB1">
        <w:rPr>
          <w:rFonts w:ascii="Times New Roman" w:hAnsi="Times New Roman" w:cs="Times New Roman"/>
          <w:sz w:val="24"/>
          <w:szCs w:val="24"/>
          <w:lang w:val="lv-LV"/>
        </w:rPr>
        <w:t>d</w:t>
      </w:r>
      <w:r w:rsidR="0030464F" w:rsidRPr="000B4FB1">
        <w:rPr>
          <w:rFonts w:ascii="Times New Roman" w:hAnsi="Times New Roman" w:cs="Times New Roman"/>
          <w:sz w:val="24"/>
          <w:szCs w:val="24"/>
          <w:lang w:val="lv-LV"/>
        </w:rPr>
        <w:t>ai)</w:t>
      </w:r>
      <w:r w:rsidR="008B6838" w:rsidRPr="000B4FB1">
        <w:rPr>
          <w:rFonts w:ascii="Times New Roman" w:hAnsi="Times New Roman" w:cs="Times New Roman"/>
          <w:sz w:val="24"/>
          <w:szCs w:val="24"/>
          <w:lang w:val="lv-LV"/>
        </w:rPr>
        <w:t xml:space="preserve"> un ietver arī </w:t>
      </w:r>
      <w:r w:rsidR="007771A1" w:rsidRPr="000B4FB1">
        <w:rPr>
          <w:rFonts w:ascii="Times New Roman" w:hAnsi="Times New Roman" w:cs="Times New Roman"/>
          <w:sz w:val="24"/>
          <w:szCs w:val="24"/>
          <w:lang w:val="lv-LV"/>
        </w:rPr>
        <w:t>elementus no nodarbībām.</w:t>
      </w:r>
      <w:r w:rsidRPr="000B4FB1">
        <w:rPr>
          <w:rFonts w:ascii="Times New Roman" w:hAnsi="Times New Roman" w:cs="Times New Roman"/>
          <w:sz w:val="24"/>
          <w:szCs w:val="24"/>
          <w:lang w:val="lv-LV"/>
        </w:rPr>
        <w:t xml:space="preserve"> </w:t>
      </w:r>
      <w:r w:rsidR="007771A1" w:rsidRPr="000B4FB1">
        <w:rPr>
          <w:rFonts w:ascii="Times New Roman" w:hAnsi="Times New Roman" w:cs="Times New Roman"/>
          <w:sz w:val="24"/>
          <w:szCs w:val="24"/>
          <w:lang w:val="lv-LV"/>
        </w:rPr>
        <w:t>Savukārt</w:t>
      </w:r>
      <w:r w:rsidRPr="000B4FB1">
        <w:rPr>
          <w:rFonts w:ascii="Times New Roman" w:hAnsi="Times New Roman" w:cs="Times New Roman"/>
          <w:sz w:val="24"/>
          <w:szCs w:val="24"/>
          <w:lang w:val="lv-LV"/>
        </w:rPr>
        <w:t>, vērtējot cenu par nodarbību Rīgā kopumā, var secināt, ka tā ir augstāk</w:t>
      </w:r>
      <w:r w:rsidR="00140A4B" w:rsidRPr="000B4FB1">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 kā vidēji tirgū – vidēji tirgū 19</w:t>
      </w:r>
      <w:r w:rsidR="00C13FA9"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00 </w:t>
      </w:r>
      <w:r w:rsidRPr="000B4FB1">
        <w:rPr>
          <w:rFonts w:ascii="Times New Roman" w:hAnsi="Times New Roman" w:cs="Times New Roman"/>
          <w:sz w:val="24"/>
          <w:szCs w:val="24"/>
          <w:lang w:val="lv-LV"/>
        </w:rPr>
        <w:lastRenderedPageBreak/>
        <w:t xml:space="preserve">EUR, </w:t>
      </w:r>
      <w:r w:rsidR="007E0C87" w:rsidRPr="000B4FB1">
        <w:rPr>
          <w:rFonts w:ascii="Times New Roman" w:hAnsi="Times New Roman" w:cs="Times New Roman"/>
          <w:sz w:val="24"/>
          <w:szCs w:val="24"/>
          <w:lang w:val="lv-LV"/>
        </w:rPr>
        <w:t xml:space="preserve">Kapitālsabiedrībā </w:t>
      </w:r>
      <w:r w:rsidRPr="000B4FB1">
        <w:rPr>
          <w:rFonts w:ascii="Times New Roman" w:hAnsi="Times New Roman" w:cs="Times New Roman"/>
          <w:sz w:val="24"/>
          <w:szCs w:val="24"/>
          <w:lang w:val="lv-LV"/>
        </w:rPr>
        <w:t>26</w:t>
      </w:r>
      <w:r w:rsidR="00C13FA9"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Rīgā ir vairāk</w:t>
      </w:r>
      <w:r w:rsidR="00EB7B04">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s iestādes, kas piedāvā rehabilitācijas pakalpojumus fizioterapijas jomā, </w:t>
      </w:r>
      <w:r w:rsidR="00140A4B" w:rsidRPr="000B4FB1">
        <w:rPr>
          <w:rFonts w:ascii="Times New Roman" w:hAnsi="Times New Roman" w:cs="Times New Roman"/>
          <w:sz w:val="24"/>
          <w:szCs w:val="24"/>
          <w:lang w:val="lv-LV"/>
        </w:rPr>
        <w:t xml:space="preserve">no kā </w:t>
      </w:r>
      <w:r w:rsidRPr="000B4FB1">
        <w:rPr>
          <w:rFonts w:ascii="Times New Roman" w:hAnsi="Times New Roman" w:cs="Times New Roman"/>
          <w:sz w:val="24"/>
          <w:szCs w:val="24"/>
          <w:lang w:val="lv-LV"/>
        </w:rPr>
        <w:t xml:space="preserve">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fizioterapeita apmeklējumu par maksu, būtiski neietekmē vidējo cenu tirgū</w:t>
      </w:r>
      <w:r w:rsidR="00AB24FA" w:rsidRPr="000B4FB1">
        <w:rPr>
          <w:rFonts w:ascii="Times New Roman" w:hAnsi="Times New Roman" w:cs="Times New Roman"/>
          <w:sz w:val="24"/>
          <w:szCs w:val="24"/>
          <w:lang w:val="lv-LV"/>
        </w:rPr>
        <w:t>.</w:t>
      </w:r>
    </w:p>
    <w:p w14:paraId="6C6575D8" w14:textId="7434BA50" w:rsidR="00F60E27" w:rsidRPr="000B4FB1" w:rsidRDefault="00F60E27" w:rsidP="00F60E27">
      <w:pPr>
        <w:pStyle w:val="Sarakstarindkopa"/>
        <w:numPr>
          <w:ilvl w:val="0"/>
          <w:numId w:val="11"/>
        </w:numPr>
        <w:rPr>
          <w:rFonts w:ascii="Times New Roman" w:hAnsi="Times New Roman" w:cs="Times New Roman"/>
          <w:sz w:val="24"/>
          <w:szCs w:val="24"/>
          <w:lang w:val="lv-LV"/>
        </w:rPr>
      </w:pPr>
      <w:r w:rsidRPr="000B4FB1">
        <w:rPr>
          <w:rFonts w:ascii="Times New Roman" w:hAnsi="Times New Roman" w:cs="Times New Roman"/>
          <w:sz w:val="24"/>
          <w:szCs w:val="24"/>
          <w:lang w:val="lv-LV"/>
        </w:rPr>
        <w:t>Valsts apmaksāt</w:t>
      </w:r>
      <w:r w:rsidR="000D4EB7" w:rsidRPr="000B4FB1">
        <w:rPr>
          <w:rFonts w:ascii="Times New Roman" w:hAnsi="Times New Roman" w:cs="Times New Roman"/>
          <w:sz w:val="24"/>
          <w:szCs w:val="24"/>
          <w:lang w:val="lv-LV"/>
        </w:rPr>
        <w:t>u</w:t>
      </w:r>
      <w:r w:rsidRPr="000B4FB1">
        <w:rPr>
          <w:rFonts w:ascii="Times New Roman" w:hAnsi="Times New Roman" w:cs="Times New Roman"/>
          <w:sz w:val="24"/>
          <w:szCs w:val="24"/>
          <w:lang w:val="lv-LV"/>
        </w:rPr>
        <w:t xml:space="preserve"> </w:t>
      </w:r>
      <w:r w:rsidRPr="000B4FB1">
        <w:rPr>
          <w:rFonts w:ascii="Times New Roman" w:hAnsi="Times New Roman" w:cs="Times New Roman"/>
          <w:b/>
          <w:sz w:val="24"/>
          <w:szCs w:val="24"/>
          <w:lang w:val="lv-LV"/>
        </w:rPr>
        <w:t>mākslu terapij</w:t>
      </w:r>
      <w:r w:rsidR="000D4EB7" w:rsidRPr="000B4FB1">
        <w:rPr>
          <w:rFonts w:ascii="Times New Roman" w:hAnsi="Times New Roman" w:cs="Times New Roman"/>
          <w:b/>
          <w:sz w:val="24"/>
          <w:szCs w:val="24"/>
          <w:lang w:val="lv-LV"/>
        </w:rPr>
        <w:t>as pakalpojumu</w:t>
      </w:r>
      <w:r w:rsidRPr="000B4FB1">
        <w:rPr>
          <w:rFonts w:ascii="Times New Roman" w:hAnsi="Times New Roman" w:cs="Times New Roman"/>
          <w:b/>
          <w:sz w:val="24"/>
          <w:szCs w:val="24"/>
          <w:lang w:val="lv-LV"/>
        </w:rPr>
        <w:t xml:space="preserve"> </w:t>
      </w:r>
      <w:r w:rsidRPr="000B4FB1">
        <w:rPr>
          <w:rFonts w:ascii="Times New Roman" w:hAnsi="Times New Roman" w:cs="Times New Roman"/>
          <w:sz w:val="24"/>
          <w:szCs w:val="24"/>
          <w:lang w:val="lv-LV"/>
        </w:rPr>
        <w:t>iespējams saņemt</w:t>
      </w:r>
      <w:r w:rsidR="0002031C" w:rsidRPr="000B4FB1">
        <w:rPr>
          <w:rFonts w:ascii="Times New Roman" w:hAnsi="Times New Roman" w:cs="Times New Roman"/>
          <w:sz w:val="24"/>
          <w:szCs w:val="24"/>
          <w:lang w:val="lv-LV"/>
        </w:rPr>
        <w:t xml:space="preserve"> tikai multiprofesionālas komandas ietvaros, kas sniedz medicīniskās rehabilitācijas pakalpojumus un ambulatorās veselības aprūpes pakalpojumus, nodrošinot psihiatrisko palīdzību</w:t>
      </w:r>
      <w:r w:rsidR="0002031C" w:rsidRPr="000B4FB1">
        <w:rPr>
          <w:rStyle w:val="Vresatsauce"/>
          <w:rFonts w:ascii="Times New Roman" w:hAnsi="Times New Roman" w:cs="Times New Roman"/>
          <w:sz w:val="24"/>
          <w:szCs w:val="24"/>
          <w:lang w:val="lv-LV"/>
        </w:rPr>
        <w:footnoteReference w:id="44"/>
      </w:r>
      <w:r w:rsidR="000D4EB7"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 </w:t>
      </w:r>
      <w:r w:rsidR="000D4EB7" w:rsidRPr="000B4FB1">
        <w:rPr>
          <w:rFonts w:ascii="Times New Roman" w:hAnsi="Times New Roman" w:cs="Times New Roman"/>
          <w:sz w:val="24"/>
          <w:szCs w:val="24"/>
          <w:lang w:val="lv-LV"/>
        </w:rPr>
        <w:t xml:space="preserve">Kā atsevišķs </w:t>
      </w:r>
      <w:r w:rsidRPr="000B4FB1">
        <w:rPr>
          <w:rFonts w:ascii="Times New Roman" w:hAnsi="Times New Roman" w:cs="Times New Roman"/>
          <w:sz w:val="24"/>
          <w:szCs w:val="24"/>
          <w:lang w:val="lv-LV"/>
        </w:rPr>
        <w:t>pakalpojums</w:t>
      </w:r>
      <w:r w:rsidR="000D4EB7" w:rsidRPr="000B4FB1">
        <w:rPr>
          <w:rFonts w:ascii="Times New Roman" w:hAnsi="Times New Roman" w:cs="Times New Roman"/>
          <w:sz w:val="24"/>
          <w:szCs w:val="24"/>
          <w:lang w:val="lv-LV"/>
        </w:rPr>
        <w:t xml:space="preserve"> tas</w:t>
      </w:r>
      <w:r w:rsidRPr="000B4FB1">
        <w:rPr>
          <w:rFonts w:ascii="Times New Roman" w:hAnsi="Times New Roman" w:cs="Times New Roman"/>
          <w:sz w:val="24"/>
          <w:szCs w:val="24"/>
          <w:lang w:val="lv-LV"/>
        </w:rPr>
        <w:t xml:space="preserve"> tiek piedāvāts tikai par maksu. Vērtējot cenu par pakalpojumu Rīgā kopumā, var secināt, ka tā ir </w:t>
      </w:r>
      <w:r w:rsidR="0042472D" w:rsidRPr="000B4FB1">
        <w:rPr>
          <w:rFonts w:ascii="Times New Roman" w:hAnsi="Times New Roman" w:cs="Times New Roman"/>
          <w:sz w:val="24"/>
          <w:szCs w:val="24"/>
          <w:lang w:val="lv-LV"/>
        </w:rPr>
        <w:t>augstāka</w:t>
      </w:r>
      <w:r w:rsidRPr="000B4FB1">
        <w:rPr>
          <w:rFonts w:ascii="Times New Roman" w:hAnsi="Times New Roman" w:cs="Times New Roman"/>
          <w:sz w:val="24"/>
          <w:szCs w:val="24"/>
          <w:lang w:val="lv-LV"/>
        </w:rPr>
        <w:t xml:space="preserve"> kā </w:t>
      </w:r>
      <w:r w:rsidR="0042472D" w:rsidRPr="000B4FB1">
        <w:rPr>
          <w:rFonts w:ascii="Times New Roman" w:hAnsi="Times New Roman" w:cs="Times New Roman"/>
          <w:sz w:val="24"/>
          <w:szCs w:val="24"/>
          <w:lang w:val="lv-LV"/>
        </w:rPr>
        <w:t xml:space="preserve">vidējā </w:t>
      </w:r>
      <w:r w:rsidRPr="000B4FB1">
        <w:rPr>
          <w:rFonts w:ascii="Times New Roman" w:hAnsi="Times New Roman" w:cs="Times New Roman"/>
          <w:sz w:val="24"/>
          <w:szCs w:val="24"/>
          <w:lang w:val="lv-LV"/>
        </w:rPr>
        <w:t>tirgus cena, nodarbība vidēji tirgū 18</w:t>
      </w:r>
      <w:r w:rsidR="005C1F36"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 xml:space="preserve">00 EUR, apmeklējums </w:t>
      </w:r>
      <w:r w:rsidR="007E0C87" w:rsidRPr="000B4FB1">
        <w:rPr>
          <w:rFonts w:ascii="Times New Roman" w:hAnsi="Times New Roman" w:cs="Times New Roman"/>
          <w:sz w:val="24"/>
          <w:szCs w:val="24"/>
          <w:lang w:val="lv-LV"/>
        </w:rPr>
        <w:t xml:space="preserve">Kapitālsabiedrībā </w:t>
      </w:r>
      <w:r w:rsidRPr="000B4FB1">
        <w:rPr>
          <w:rFonts w:ascii="Times New Roman" w:hAnsi="Times New Roman" w:cs="Times New Roman"/>
          <w:sz w:val="24"/>
          <w:szCs w:val="24"/>
          <w:lang w:val="lv-LV"/>
        </w:rPr>
        <w:t>25</w:t>
      </w:r>
      <w:r w:rsidR="005C1F36" w:rsidRPr="000B4FB1">
        <w:rPr>
          <w:rFonts w:ascii="Times New Roman" w:hAnsi="Times New Roman" w:cs="Times New Roman"/>
          <w:sz w:val="24"/>
          <w:szCs w:val="24"/>
          <w:lang w:val="lv-LV"/>
        </w:rPr>
        <w:t>,</w:t>
      </w:r>
      <w:r w:rsidRPr="000B4FB1">
        <w:rPr>
          <w:rFonts w:ascii="Times New Roman" w:hAnsi="Times New Roman" w:cs="Times New Roman"/>
          <w:sz w:val="24"/>
          <w:szCs w:val="24"/>
          <w:lang w:val="lv-LV"/>
        </w:rPr>
        <w:t>00 EUR. Rīgā ir vairāk</w:t>
      </w:r>
      <w:r w:rsidR="00EB7B04">
        <w:rPr>
          <w:rFonts w:ascii="Times New Roman" w:hAnsi="Times New Roman" w:cs="Times New Roman"/>
          <w:sz w:val="24"/>
          <w:szCs w:val="24"/>
          <w:lang w:val="lv-LV"/>
        </w:rPr>
        <w:t>a</w:t>
      </w:r>
      <w:r w:rsidRPr="000B4FB1">
        <w:rPr>
          <w:rFonts w:ascii="Times New Roman" w:hAnsi="Times New Roman" w:cs="Times New Roman"/>
          <w:sz w:val="24"/>
          <w:szCs w:val="24"/>
          <w:lang w:val="lv-LV"/>
        </w:rPr>
        <w:t xml:space="preserve">s iestādes, </w:t>
      </w:r>
      <w:r w:rsidR="0042472D" w:rsidRPr="000B4FB1">
        <w:rPr>
          <w:rFonts w:ascii="Times New Roman" w:hAnsi="Times New Roman" w:cs="Times New Roman"/>
          <w:sz w:val="24"/>
          <w:szCs w:val="24"/>
          <w:lang w:val="lv-LV"/>
        </w:rPr>
        <w:t>kas</w:t>
      </w:r>
      <w:r w:rsidRPr="000B4FB1">
        <w:rPr>
          <w:rFonts w:ascii="Times New Roman" w:hAnsi="Times New Roman" w:cs="Times New Roman"/>
          <w:sz w:val="24"/>
          <w:szCs w:val="24"/>
          <w:lang w:val="lv-LV"/>
        </w:rPr>
        <w:t xml:space="preserve"> piedāvā mākslu terapiju, var secināt, ka </w:t>
      </w:r>
      <w:r w:rsidR="007E0C87" w:rsidRPr="000B4FB1">
        <w:rPr>
          <w:rFonts w:ascii="Times New Roman" w:hAnsi="Times New Roman" w:cs="Times New Roman"/>
          <w:sz w:val="24"/>
          <w:szCs w:val="24"/>
          <w:lang w:val="lv-LV"/>
        </w:rPr>
        <w:t>Kapitālsabiedrība</w:t>
      </w:r>
      <w:r w:rsidRPr="000B4FB1">
        <w:rPr>
          <w:rFonts w:ascii="Times New Roman" w:hAnsi="Times New Roman" w:cs="Times New Roman"/>
          <w:sz w:val="24"/>
          <w:szCs w:val="24"/>
          <w:lang w:val="lv-LV"/>
        </w:rPr>
        <w:t>, piedāvājot mākslas terapeita pakalpojumus par maksu, nerada būtisku ietekmi uz konkurenci.</w:t>
      </w:r>
    </w:p>
    <w:p w14:paraId="0B66DFF9" w14:textId="74D78866" w:rsidR="00F60E27" w:rsidRPr="000B4FB1" w:rsidRDefault="006A7AF8" w:rsidP="00EB7B04">
      <w:pPr>
        <w:ind w:firstLine="360"/>
        <w:rPr>
          <w:rFonts w:ascii="Times New Roman" w:hAnsi="Times New Roman" w:cs="Times New Roman"/>
          <w:sz w:val="24"/>
          <w:szCs w:val="24"/>
          <w:lang w:val="lv-LV"/>
        </w:rPr>
      </w:pPr>
      <w:r w:rsidRPr="000B4FB1">
        <w:rPr>
          <w:rFonts w:ascii="Times New Roman" w:hAnsi="Times New Roman" w:cs="Times New Roman"/>
          <w:sz w:val="24"/>
          <w:szCs w:val="24"/>
          <w:lang w:val="lv-LV"/>
        </w:rPr>
        <w:t>Kopumā</w:t>
      </w:r>
      <w:r w:rsidR="00C27BE5" w:rsidRPr="000B4FB1">
        <w:rPr>
          <w:rFonts w:ascii="Times New Roman" w:hAnsi="Times New Roman" w:cs="Times New Roman"/>
          <w:sz w:val="24"/>
          <w:szCs w:val="24"/>
          <w:lang w:val="lv-LV"/>
        </w:rPr>
        <w:t xml:space="preserve"> </w:t>
      </w:r>
      <w:r w:rsidR="00F60E27" w:rsidRPr="000B4FB1">
        <w:rPr>
          <w:rFonts w:ascii="Times New Roman" w:hAnsi="Times New Roman" w:cs="Times New Roman"/>
          <w:sz w:val="24"/>
          <w:szCs w:val="24"/>
          <w:lang w:val="lv-LV"/>
        </w:rPr>
        <w:t xml:space="preserve">var secināt, ka </w:t>
      </w:r>
      <w:r w:rsidR="007E0C87" w:rsidRPr="000B4FB1">
        <w:rPr>
          <w:rFonts w:ascii="Times New Roman" w:hAnsi="Times New Roman" w:cs="Times New Roman"/>
          <w:sz w:val="24"/>
          <w:szCs w:val="24"/>
          <w:lang w:val="lv-LV"/>
        </w:rPr>
        <w:t>Kapitālsabiedrība</w:t>
      </w:r>
      <w:r w:rsidR="00F60E27" w:rsidRPr="000B4FB1">
        <w:rPr>
          <w:rFonts w:ascii="Times New Roman" w:hAnsi="Times New Roman" w:cs="Times New Roman"/>
          <w:sz w:val="24"/>
          <w:szCs w:val="24"/>
          <w:lang w:val="lv-LV"/>
        </w:rPr>
        <w:t xml:space="preserve">, nodrošinot gan valsts </w:t>
      </w:r>
      <w:r w:rsidRPr="000B4FB1">
        <w:rPr>
          <w:rFonts w:ascii="Times New Roman" w:hAnsi="Times New Roman" w:cs="Times New Roman"/>
          <w:sz w:val="24"/>
          <w:szCs w:val="24"/>
          <w:lang w:val="lv-LV"/>
        </w:rPr>
        <w:t>apmaksātus</w:t>
      </w:r>
      <w:r w:rsidR="00F60E27" w:rsidRPr="000B4FB1">
        <w:rPr>
          <w:rFonts w:ascii="Times New Roman" w:hAnsi="Times New Roman" w:cs="Times New Roman"/>
          <w:sz w:val="24"/>
          <w:szCs w:val="24"/>
          <w:lang w:val="lv-LV"/>
        </w:rPr>
        <w:t xml:space="preserve">, gan </w:t>
      </w:r>
      <w:r w:rsidR="00F21096" w:rsidRPr="000B4FB1">
        <w:rPr>
          <w:rFonts w:ascii="Times New Roman" w:hAnsi="Times New Roman" w:cs="Times New Roman"/>
          <w:sz w:val="24"/>
          <w:szCs w:val="24"/>
          <w:lang w:val="lv-LV"/>
        </w:rPr>
        <w:t xml:space="preserve">medicīnas </w:t>
      </w:r>
      <w:r w:rsidR="00F60E27" w:rsidRPr="000B4FB1">
        <w:rPr>
          <w:rFonts w:ascii="Times New Roman" w:hAnsi="Times New Roman" w:cs="Times New Roman"/>
          <w:sz w:val="24"/>
          <w:szCs w:val="24"/>
          <w:lang w:val="lv-LV"/>
        </w:rPr>
        <w:t>pakalpojumus</w:t>
      </w:r>
      <w:r w:rsidR="00F21096" w:rsidRPr="000B4FB1">
        <w:rPr>
          <w:rFonts w:ascii="Times New Roman" w:hAnsi="Times New Roman" w:cs="Times New Roman"/>
          <w:sz w:val="24"/>
          <w:szCs w:val="24"/>
          <w:lang w:val="lv-LV"/>
        </w:rPr>
        <w:t xml:space="preserve"> par maksu</w:t>
      </w:r>
      <w:r w:rsidR="00F60E27" w:rsidRPr="000B4FB1">
        <w:rPr>
          <w:rFonts w:ascii="Times New Roman" w:hAnsi="Times New Roman" w:cs="Times New Roman"/>
          <w:sz w:val="24"/>
          <w:szCs w:val="24"/>
          <w:lang w:val="lv-LV"/>
        </w:rPr>
        <w:t xml:space="preserve">, nerada būtisku ietekmi uz konkurenci, </w:t>
      </w:r>
      <w:r w:rsidR="00F21096" w:rsidRPr="000B4FB1">
        <w:rPr>
          <w:rFonts w:ascii="Times New Roman" w:hAnsi="Times New Roman" w:cs="Times New Roman"/>
          <w:sz w:val="24"/>
          <w:szCs w:val="24"/>
          <w:lang w:val="lv-LV"/>
        </w:rPr>
        <w:t>vienīg</w:t>
      </w:r>
      <w:r w:rsidR="00654BDB" w:rsidRPr="000B4FB1">
        <w:rPr>
          <w:rFonts w:ascii="Times New Roman" w:hAnsi="Times New Roman" w:cs="Times New Roman"/>
          <w:sz w:val="24"/>
          <w:szCs w:val="24"/>
          <w:lang w:val="lv-LV"/>
        </w:rPr>
        <w:t>ais pakalpojums, kur maksa par pakalpojumu ir būtiski zemāka kā vidēji tirgū</w:t>
      </w:r>
      <w:r w:rsidR="001352C4" w:rsidRPr="000B4FB1">
        <w:rPr>
          <w:rFonts w:ascii="Times New Roman" w:hAnsi="Times New Roman" w:cs="Times New Roman"/>
          <w:sz w:val="24"/>
          <w:szCs w:val="24"/>
          <w:lang w:val="lv-LV"/>
        </w:rPr>
        <w:t>,</w:t>
      </w:r>
      <w:r w:rsidR="00654BDB" w:rsidRPr="000B4FB1">
        <w:rPr>
          <w:rFonts w:ascii="Times New Roman" w:hAnsi="Times New Roman" w:cs="Times New Roman"/>
          <w:sz w:val="24"/>
          <w:szCs w:val="24"/>
          <w:lang w:val="lv-LV"/>
        </w:rPr>
        <w:t xml:space="preserve"> ir </w:t>
      </w:r>
      <w:r w:rsidR="002B0D10" w:rsidRPr="000B4FB1">
        <w:rPr>
          <w:rFonts w:ascii="Times New Roman" w:hAnsi="Times New Roman" w:cs="Times New Roman"/>
          <w:sz w:val="24"/>
          <w:szCs w:val="24"/>
          <w:lang w:val="lv-LV"/>
        </w:rPr>
        <w:t>fizioterapeita konsultācija,</w:t>
      </w:r>
      <w:r w:rsidR="0019659E" w:rsidRPr="000B4FB1">
        <w:rPr>
          <w:rFonts w:ascii="Times New Roman" w:hAnsi="Times New Roman" w:cs="Times New Roman"/>
          <w:sz w:val="24"/>
          <w:szCs w:val="24"/>
          <w:lang w:val="lv-LV"/>
        </w:rPr>
        <w:t xml:space="preserve"> jo tirgus dalībniekiem</w:t>
      </w:r>
      <w:r w:rsidR="009577AD" w:rsidRPr="000B4FB1">
        <w:rPr>
          <w:rFonts w:ascii="Times New Roman" w:hAnsi="Times New Roman" w:cs="Times New Roman"/>
          <w:sz w:val="24"/>
          <w:szCs w:val="24"/>
          <w:lang w:val="lv-LV"/>
        </w:rPr>
        <w:t xml:space="preserve"> ir dažāda pieeja šī pakalpojuma sniegšanā</w:t>
      </w:r>
      <w:r w:rsidR="00F34CC1" w:rsidRPr="000B4FB1">
        <w:rPr>
          <w:rFonts w:ascii="Times New Roman" w:hAnsi="Times New Roman" w:cs="Times New Roman"/>
          <w:sz w:val="24"/>
          <w:szCs w:val="24"/>
          <w:lang w:val="lv-LV"/>
        </w:rPr>
        <w:t xml:space="preserve">, kas tiek </w:t>
      </w:r>
      <w:r w:rsidR="002F6D50" w:rsidRPr="000B4FB1">
        <w:rPr>
          <w:rFonts w:ascii="Times New Roman" w:hAnsi="Times New Roman" w:cs="Times New Roman"/>
          <w:sz w:val="24"/>
          <w:szCs w:val="24"/>
          <w:lang w:val="lv-LV"/>
        </w:rPr>
        <w:t>piedāvāta</w:t>
      </w:r>
      <w:r w:rsidR="00F34CC1" w:rsidRPr="000B4FB1">
        <w:rPr>
          <w:rFonts w:ascii="Times New Roman" w:hAnsi="Times New Roman" w:cs="Times New Roman"/>
          <w:sz w:val="24"/>
          <w:szCs w:val="24"/>
          <w:lang w:val="lv-LV"/>
        </w:rPr>
        <w:t xml:space="preserve"> konsultācijā</w:t>
      </w:r>
      <w:r w:rsidR="00F60E27" w:rsidRPr="000B4FB1">
        <w:rPr>
          <w:rFonts w:ascii="Times New Roman" w:hAnsi="Times New Roman" w:cs="Times New Roman"/>
          <w:sz w:val="24"/>
          <w:szCs w:val="24"/>
          <w:lang w:val="lv-LV"/>
        </w:rPr>
        <w:t>.</w:t>
      </w:r>
      <w:r w:rsidR="00F34CC1" w:rsidRPr="000B4FB1">
        <w:rPr>
          <w:rFonts w:ascii="Times New Roman" w:hAnsi="Times New Roman" w:cs="Times New Roman"/>
          <w:sz w:val="24"/>
          <w:szCs w:val="24"/>
          <w:lang w:val="lv-LV"/>
        </w:rPr>
        <w:t xml:space="preserve"> </w:t>
      </w:r>
      <w:r w:rsidR="00830C8D" w:rsidRPr="000B4FB1">
        <w:rPr>
          <w:rFonts w:ascii="Times New Roman" w:hAnsi="Times New Roman" w:cs="Times New Roman"/>
          <w:sz w:val="24"/>
          <w:szCs w:val="24"/>
          <w:lang w:val="lv-LV"/>
        </w:rPr>
        <w:t>Papildus jā</w:t>
      </w:r>
      <w:r w:rsidR="00710772" w:rsidRPr="000B4FB1">
        <w:rPr>
          <w:rFonts w:ascii="Times New Roman" w:hAnsi="Times New Roman" w:cs="Times New Roman"/>
          <w:sz w:val="24"/>
          <w:szCs w:val="24"/>
          <w:lang w:val="lv-LV"/>
        </w:rPr>
        <w:t>pie</w:t>
      </w:r>
      <w:r w:rsidR="00830C8D" w:rsidRPr="000B4FB1">
        <w:rPr>
          <w:rFonts w:ascii="Times New Roman" w:hAnsi="Times New Roman" w:cs="Times New Roman"/>
          <w:sz w:val="24"/>
          <w:szCs w:val="24"/>
          <w:lang w:val="lv-LV"/>
        </w:rPr>
        <w:t>min, ka ierobežojošs aspekts attiecībā uz Kapitālsabiedrības nodrošinātajiem maksas pakalpojumiem</w:t>
      </w:r>
      <w:r w:rsidR="008B69BD" w:rsidRPr="000B4FB1">
        <w:rPr>
          <w:rFonts w:ascii="Times New Roman" w:hAnsi="Times New Roman" w:cs="Times New Roman"/>
          <w:sz w:val="24"/>
          <w:szCs w:val="24"/>
          <w:lang w:val="lv-LV"/>
        </w:rPr>
        <w:t xml:space="preserve">, ir </w:t>
      </w:r>
      <w:r w:rsidR="00173ADE" w:rsidRPr="000B4FB1">
        <w:rPr>
          <w:rFonts w:ascii="Times New Roman" w:hAnsi="Times New Roman" w:cs="Times New Roman"/>
          <w:sz w:val="24"/>
          <w:szCs w:val="24"/>
          <w:lang w:val="lv-LV"/>
        </w:rPr>
        <w:t xml:space="preserve">iedzīvotāju vidū </w:t>
      </w:r>
      <w:r w:rsidR="006C1FE9" w:rsidRPr="000B4FB1">
        <w:rPr>
          <w:rFonts w:ascii="Times New Roman" w:hAnsi="Times New Roman" w:cs="Times New Roman"/>
          <w:sz w:val="24"/>
          <w:szCs w:val="24"/>
          <w:lang w:val="lv-LV"/>
        </w:rPr>
        <w:t xml:space="preserve">esošā </w:t>
      </w:r>
      <w:r w:rsidR="003901B4" w:rsidRPr="000B4FB1">
        <w:rPr>
          <w:rFonts w:ascii="Times New Roman" w:hAnsi="Times New Roman" w:cs="Times New Roman"/>
          <w:sz w:val="24"/>
          <w:szCs w:val="24"/>
          <w:lang w:val="lv-LV"/>
        </w:rPr>
        <w:t xml:space="preserve">sociālā </w:t>
      </w:r>
      <w:r w:rsidR="006C1FE9" w:rsidRPr="000B4FB1">
        <w:rPr>
          <w:rFonts w:ascii="Times New Roman" w:hAnsi="Times New Roman" w:cs="Times New Roman"/>
          <w:sz w:val="24"/>
          <w:szCs w:val="24"/>
          <w:lang w:val="lv-LV"/>
        </w:rPr>
        <w:t>stigma</w:t>
      </w:r>
      <w:r w:rsidR="0011170A" w:rsidRPr="000B4FB1">
        <w:rPr>
          <w:rStyle w:val="Vresatsauce"/>
          <w:rFonts w:ascii="Times New Roman" w:hAnsi="Times New Roman" w:cs="Times New Roman"/>
          <w:sz w:val="24"/>
          <w:szCs w:val="24"/>
          <w:lang w:val="lv-LV"/>
        </w:rPr>
        <w:footnoteReference w:id="45"/>
      </w:r>
      <w:r w:rsidR="006C1FE9" w:rsidRPr="000B4FB1">
        <w:rPr>
          <w:rFonts w:ascii="Times New Roman" w:hAnsi="Times New Roman" w:cs="Times New Roman"/>
          <w:sz w:val="24"/>
          <w:szCs w:val="24"/>
          <w:lang w:val="lv-LV"/>
        </w:rPr>
        <w:t xml:space="preserve">, </w:t>
      </w:r>
      <w:r w:rsidR="00900A9D" w:rsidRPr="000B4FB1">
        <w:rPr>
          <w:rFonts w:ascii="Times New Roman" w:hAnsi="Times New Roman" w:cs="Times New Roman"/>
          <w:sz w:val="24"/>
          <w:szCs w:val="24"/>
          <w:lang w:val="lv-LV"/>
        </w:rPr>
        <w:t xml:space="preserve">kas attiecas uz personām ar psihiskās </w:t>
      </w:r>
      <w:r w:rsidR="00DA300C" w:rsidRPr="000B4FB1">
        <w:rPr>
          <w:rFonts w:ascii="Times New Roman" w:hAnsi="Times New Roman" w:cs="Times New Roman"/>
          <w:sz w:val="24"/>
          <w:szCs w:val="24"/>
          <w:lang w:val="lv-LV"/>
        </w:rPr>
        <w:t>veselības traucējumiem</w:t>
      </w:r>
      <w:r w:rsidR="00DA300C" w:rsidRPr="000B4FB1">
        <w:rPr>
          <w:rStyle w:val="Vresatsauce"/>
          <w:rFonts w:ascii="Times New Roman" w:hAnsi="Times New Roman" w:cs="Times New Roman"/>
          <w:sz w:val="24"/>
          <w:szCs w:val="24"/>
          <w:lang w:val="lv-LV"/>
        </w:rPr>
        <w:footnoteReference w:id="46"/>
      </w:r>
      <w:r w:rsidR="00DA300C" w:rsidRPr="000B4FB1">
        <w:rPr>
          <w:rFonts w:ascii="Times New Roman" w:hAnsi="Times New Roman" w:cs="Times New Roman"/>
          <w:sz w:val="24"/>
          <w:szCs w:val="24"/>
          <w:lang w:val="lv-LV"/>
        </w:rPr>
        <w:t xml:space="preserve">, līdz ar to ne visos gadījumos </w:t>
      </w:r>
      <w:r w:rsidR="0040694F" w:rsidRPr="000B4FB1">
        <w:rPr>
          <w:rFonts w:ascii="Times New Roman" w:hAnsi="Times New Roman" w:cs="Times New Roman"/>
          <w:sz w:val="24"/>
          <w:szCs w:val="24"/>
          <w:lang w:val="lv-LV"/>
        </w:rPr>
        <w:t xml:space="preserve">personai, kas nav saistīta ar </w:t>
      </w:r>
      <w:r w:rsidR="007E0C87" w:rsidRPr="000B4FB1">
        <w:rPr>
          <w:rFonts w:ascii="Times New Roman" w:hAnsi="Times New Roman" w:cs="Times New Roman"/>
          <w:sz w:val="24"/>
          <w:szCs w:val="24"/>
          <w:lang w:val="lv-LV"/>
        </w:rPr>
        <w:t xml:space="preserve">Kapitālsabiedrības </w:t>
      </w:r>
      <w:r w:rsidR="0040694F" w:rsidRPr="000B4FB1">
        <w:rPr>
          <w:rFonts w:ascii="Times New Roman" w:hAnsi="Times New Roman" w:cs="Times New Roman"/>
          <w:sz w:val="24"/>
          <w:szCs w:val="24"/>
          <w:lang w:val="lv-LV"/>
        </w:rPr>
        <w:t>darbību,</w:t>
      </w:r>
      <w:r w:rsidR="007F52B4" w:rsidRPr="000B4FB1">
        <w:rPr>
          <w:rFonts w:ascii="Times New Roman" w:hAnsi="Times New Roman" w:cs="Times New Roman"/>
          <w:sz w:val="24"/>
          <w:szCs w:val="24"/>
          <w:lang w:val="lv-LV"/>
        </w:rPr>
        <w:t xml:space="preserve"> </w:t>
      </w:r>
      <w:r w:rsidR="00DA300C" w:rsidRPr="000B4FB1">
        <w:rPr>
          <w:rFonts w:ascii="Times New Roman" w:hAnsi="Times New Roman" w:cs="Times New Roman"/>
          <w:sz w:val="24"/>
          <w:szCs w:val="24"/>
          <w:lang w:val="lv-LV"/>
        </w:rPr>
        <w:t>cena par pakalpojumu un tā atrašanās vieta var būt noteicošais faktors</w:t>
      </w:r>
      <w:r w:rsidR="0040694F" w:rsidRPr="000B4FB1">
        <w:rPr>
          <w:rFonts w:ascii="Times New Roman" w:hAnsi="Times New Roman" w:cs="Times New Roman"/>
          <w:sz w:val="24"/>
          <w:szCs w:val="24"/>
          <w:lang w:val="lv-LV"/>
        </w:rPr>
        <w:t xml:space="preserve"> pakalpojuma sniedzēja izvēlē.</w:t>
      </w:r>
    </w:p>
    <w:p w14:paraId="04AB1AB8" w14:textId="77777777" w:rsidR="00F60E27" w:rsidRPr="000B4FB1" w:rsidRDefault="00F60E27" w:rsidP="00F442BD">
      <w:pPr>
        <w:ind w:firstLine="360"/>
        <w:rPr>
          <w:rFonts w:ascii="Times New Roman" w:hAnsi="Times New Roman" w:cs="Times New Roman"/>
          <w:sz w:val="24"/>
          <w:szCs w:val="24"/>
          <w:lang w:val="lv-LV"/>
        </w:rPr>
      </w:pPr>
      <w:r w:rsidRPr="000B4FB1">
        <w:rPr>
          <w:rFonts w:ascii="Times New Roman" w:hAnsi="Times New Roman" w:cs="Times New Roman"/>
          <w:sz w:val="24"/>
          <w:szCs w:val="24"/>
          <w:lang w:val="lv-LV"/>
        </w:rPr>
        <w:t>Vērtējot pārējo papildu pakalpojumu nodrošināšanu, kopumā var secināt, ka tie nerada būtisku ietekmi uz citiem tirgus dalībniekiem, jo ir specifiski saistīti ar Kapitālsabiedrības pamatdarbību:</w:t>
      </w:r>
    </w:p>
    <w:p w14:paraId="332CAE5B" w14:textId="0FC2C1D6" w:rsidR="00F60E27" w:rsidRPr="000B4FB1" w:rsidRDefault="00F60E27" w:rsidP="00F60E27">
      <w:pPr>
        <w:pStyle w:val="Sarakstarindkopa"/>
        <w:numPr>
          <w:ilvl w:val="0"/>
          <w:numId w:val="26"/>
        </w:numPr>
        <w:rPr>
          <w:rFonts w:ascii="Times New Roman" w:hAnsi="Times New Roman" w:cs="Times New Roman"/>
          <w:sz w:val="24"/>
          <w:szCs w:val="24"/>
          <w:lang w:val="lv-LV"/>
        </w:rPr>
      </w:pPr>
      <w:r w:rsidRPr="000B4FB1">
        <w:rPr>
          <w:rFonts w:ascii="Times New Roman" w:hAnsi="Times New Roman" w:cs="Times New Roman"/>
          <w:sz w:val="24"/>
          <w:szCs w:val="24"/>
          <w:lang w:val="lv-LV"/>
        </w:rPr>
        <w:t>Telpu nomas pakalpojumu konferenču un terapijas nodrošināšanas vajadzībām piedāvā vairāki tirgus dalībnieki, kas ir gan izglītības iestādes, piemēram, RSU, LU, gan privātā sektora iestādes piemēram, viesnīcas, konferenču centri. Arī piedāvāto cenu apjoms ir ļoti plašs, atkarībā gan no ietilpības, gan piedāvātajiem papildu pakalpojumiem. Vidēji tirgū cenas ir sākot no 20,00 EUR / h līdz pat vairāk nekā 100,00 EUR/h. Kapitālsabiedrības piedāvātā vidējā cena par savām telpām ir 24,00 EUR / h</w:t>
      </w:r>
      <w:r w:rsidR="00710772" w:rsidRPr="000B4FB1">
        <w:rPr>
          <w:rFonts w:ascii="Times New Roman" w:hAnsi="Times New Roman" w:cs="Times New Roman"/>
          <w:sz w:val="24"/>
          <w:szCs w:val="24"/>
          <w:lang w:val="lv-LV"/>
        </w:rPr>
        <w:t xml:space="preserve">. </w:t>
      </w:r>
      <w:r w:rsidR="00D168C8" w:rsidRPr="000B4FB1">
        <w:rPr>
          <w:rFonts w:ascii="Times New Roman" w:hAnsi="Times New Roman" w:cs="Times New Roman"/>
          <w:sz w:val="24"/>
          <w:szCs w:val="24"/>
          <w:lang w:val="lv-LV"/>
        </w:rPr>
        <w:t>Telpu iznomāšan</w:t>
      </w:r>
      <w:r w:rsidR="002116C5" w:rsidRPr="000B4FB1">
        <w:rPr>
          <w:rFonts w:ascii="Times New Roman" w:hAnsi="Times New Roman" w:cs="Times New Roman"/>
          <w:sz w:val="24"/>
          <w:szCs w:val="24"/>
          <w:lang w:val="lv-LV"/>
        </w:rPr>
        <w:t xml:space="preserve">as pakalpojuma nodrošināšanu nosaka </w:t>
      </w:r>
      <w:r w:rsidR="00A069C6" w:rsidRPr="000B4FB1">
        <w:rPr>
          <w:rFonts w:ascii="Times New Roman" w:hAnsi="Times New Roman" w:cs="Times New Roman"/>
          <w:sz w:val="24"/>
          <w:szCs w:val="24"/>
          <w:lang w:val="lv-LV"/>
        </w:rPr>
        <w:t xml:space="preserve">Kapitālsabiedrības </w:t>
      </w:r>
      <w:r w:rsidR="002116C5" w:rsidRPr="000B4FB1">
        <w:rPr>
          <w:rFonts w:ascii="Times New Roman" w:hAnsi="Times New Roman" w:cs="Times New Roman"/>
          <w:sz w:val="24"/>
          <w:szCs w:val="24"/>
          <w:lang w:val="lv-LV"/>
        </w:rPr>
        <w:t xml:space="preserve">izstrādāta kārtība par telpu iznomāšanu, </w:t>
      </w:r>
      <w:r w:rsidR="00710772" w:rsidRPr="000B4FB1">
        <w:rPr>
          <w:rFonts w:ascii="Times New Roman" w:hAnsi="Times New Roman" w:cs="Times New Roman"/>
          <w:sz w:val="24"/>
          <w:szCs w:val="24"/>
          <w:lang w:val="lv-LV"/>
        </w:rPr>
        <w:t xml:space="preserve">2021. gadā </w:t>
      </w:r>
      <w:r w:rsidR="002116C5" w:rsidRPr="000B4FB1">
        <w:rPr>
          <w:rFonts w:ascii="Times New Roman" w:hAnsi="Times New Roman" w:cs="Times New Roman"/>
          <w:sz w:val="24"/>
          <w:szCs w:val="24"/>
          <w:lang w:val="lv-LV"/>
        </w:rPr>
        <w:t>šo pakalpojumu izmantoja seši</w:t>
      </w:r>
      <w:r w:rsidR="00B556DD" w:rsidRPr="000B4FB1">
        <w:rPr>
          <w:rFonts w:ascii="Times New Roman" w:hAnsi="Times New Roman" w:cs="Times New Roman"/>
          <w:sz w:val="24"/>
          <w:szCs w:val="24"/>
          <w:lang w:val="lv-LV"/>
        </w:rPr>
        <w:t xml:space="preserve"> klienti, ar kuriem attiecīgi tik</w:t>
      </w:r>
      <w:r w:rsidR="00E13AF2" w:rsidRPr="000B4FB1">
        <w:rPr>
          <w:rFonts w:ascii="Times New Roman" w:hAnsi="Times New Roman" w:cs="Times New Roman"/>
          <w:sz w:val="24"/>
          <w:szCs w:val="24"/>
          <w:lang w:val="lv-LV"/>
        </w:rPr>
        <w:t>a</w:t>
      </w:r>
      <w:r w:rsidR="00B556DD" w:rsidRPr="000B4FB1">
        <w:rPr>
          <w:rFonts w:ascii="Times New Roman" w:hAnsi="Times New Roman" w:cs="Times New Roman"/>
          <w:sz w:val="24"/>
          <w:szCs w:val="24"/>
          <w:lang w:val="lv-LV"/>
        </w:rPr>
        <w:t xml:space="preserve"> slēgts līgums</w:t>
      </w:r>
      <w:r w:rsidRPr="000B4FB1">
        <w:rPr>
          <w:rFonts w:ascii="Times New Roman" w:hAnsi="Times New Roman" w:cs="Times New Roman"/>
          <w:sz w:val="24"/>
          <w:szCs w:val="24"/>
          <w:lang w:val="lv-LV"/>
        </w:rPr>
        <w:t xml:space="preserve">.  </w:t>
      </w:r>
    </w:p>
    <w:p w14:paraId="5E63DF27" w14:textId="49702BE8" w:rsidR="00904184" w:rsidRPr="000B4FB1" w:rsidRDefault="001266A5" w:rsidP="00F60E27">
      <w:pPr>
        <w:pStyle w:val="Sarakstarindkopa"/>
        <w:numPr>
          <w:ilvl w:val="0"/>
          <w:numId w:val="26"/>
        </w:numPr>
        <w:rPr>
          <w:rFonts w:ascii="Times New Roman" w:hAnsi="Times New Roman" w:cs="Times New Roman"/>
          <w:sz w:val="24"/>
          <w:szCs w:val="24"/>
          <w:lang w:val="lv-LV"/>
        </w:rPr>
      </w:pPr>
      <w:r w:rsidRPr="000B4FB1">
        <w:rPr>
          <w:rFonts w:ascii="Times New Roman" w:hAnsi="Times New Roman" w:cs="Times New Roman"/>
          <w:sz w:val="24"/>
          <w:szCs w:val="24"/>
          <w:lang w:val="lv-LV"/>
        </w:rPr>
        <w:t>Transporta pakalpojumus Kapitālsabiedrība nodrošina pacientiem</w:t>
      </w:r>
      <w:r w:rsidR="007334EB" w:rsidRPr="000B4FB1">
        <w:rPr>
          <w:rFonts w:ascii="Times New Roman" w:hAnsi="Times New Roman" w:cs="Times New Roman"/>
          <w:sz w:val="24"/>
          <w:szCs w:val="24"/>
          <w:lang w:val="lv-LV"/>
        </w:rPr>
        <w:t xml:space="preserve">, </w:t>
      </w:r>
      <w:r w:rsidR="003D7B55" w:rsidRPr="000B4FB1">
        <w:rPr>
          <w:rFonts w:ascii="Times New Roman" w:hAnsi="Times New Roman" w:cs="Times New Roman"/>
          <w:sz w:val="24"/>
          <w:szCs w:val="24"/>
          <w:lang w:val="lv-LV"/>
        </w:rPr>
        <w:t>kuriem ir nepieciešams</w:t>
      </w:r>
      <w:r w:rsidR="00835F8F" w:rsidRPr="000B4FB1">
        <w:rPr>
          <w:rFonts w:ascii="Times New Roman" w:hAnsi="Times New Roman" w:cs="Times New Roman"/>
          <w:sz w:val="24"/>
          <w:szCs w:val="24"/>
          <w:lang w:val="lv-LV"/>
        </w:rPr>
        <w:t xml:space="preserve"> veikt specifiskus izmeklējumus citās ārstniecības iestādēs vai nepieciešams pacientus nogādāt uz konsultācijām</w:t>
      </w:r>
      <w:r w:rsidR="000D6A05" w:rsidRPr="000B4FB1">
        <w:rPr>
          <w:rFonts w:ascii="Times New Roman" w:hAnsi="Times New Roman" w:cs="Times New Roman"/>
          <w:sz w:val="24"/>
          <w:szCs w:val="24"/>
          <w:lang w:val="lv-LV"/>
        </w:rPr>
        <w:t>, pacienti tiek vesti arī</w:t>
      </w:r>
      <w:r w:rsidR="00514123" w:rsidRPr="000B4FB1">
        <w:rPr>
          <w:rFonts w:ascii="Times New Roman" w:hAnsi="Times New Roman" w:cs="Times New Roman"/>
          <w:sz w:val="24"/>
          <w:szCs w:val="24"/>
          <w:lang w:val="lv-LV"/>
        </w:rPr>
        <w:t>, lai saņemtu zobārstu vai protēzistu pakalpojumus</w:t>
      </w:r>
      <w:r w:rsidR="00EA0711" w:rsidRPr="000B4FB1">
        <w:rPr>
          <w:rFonts w:ascii="Times New Roman" w:hAnsi="Times New Roman" w:cs="Times New Roman"/>
          <w:sz w:val="24"/>
          <w:szCs w:val="24"/>
          <w:lang w:val="lv-LV"/>
        </w:rPr>
        <w:t>.</w:t>
      </w:r>
      <w:r w:rsidR="00514123" w:rsidRPr="000B4FB1">
        <w:rPr>
          <w:rFonts w:ascii="Times New Roman" w:hAnsi="Times New Roman" w:cs="Times New Roman"/>
          <w:sz w:val="24"/>
          <w:szCs w:val="24"/>
          <w:lang w:val="lv-LV"/>
        </w:rPr>
        <w:t xml:space="preserve"> </w:t>
      </w:r>
      <w:r w:rsidR="00904184" w:rsidRPr="000B4FB1">
        <w:rPr>
          <w:rFonts w:ascii="Times New Roman" w:hAnsi="Times New Roman" w:cs="Times New Roman"/>
          <w:sz w:val="24"/>
          <w:szCs w:val="24"/>
          <w:lang w:val="lv-LV"/>
        </w:rPr>
        <w:t>Tāpat transports tiek izmantots saimnieciskās funkcijas veikšanai un preču sagādei, piemēram, metadona piegādei citām ārstniecības iestādēm, kā arī dokumentu pārvadāšanai gadījumos, ja t</w:t>
      </w:r>
      <w:r w:rsidR="009E2F4D" w:rsidRPr="000B4FB1">
        <w:rPr>
          <w:rFonts w:ascii="Times New Roman" w:hAnsi="Times New Roman" w:cs="Times New Roman"/>
          <w:sz w:val="24"/>
          <w:szCs w:val="24"/>
          <w:lang w:val="lv-LV"/>
        </w:rPr>
        <w:t xml:space="preserve">os nav iespējams nosūtīt elektroniski. Ņemot vērā, ka </w:t>
      </w:r>
      <w:r w:rsidR="00A069C6" w:rsidRPr="000B4FB1">
        <w:rPr>
          <w:rFonts w:ascii="Times New Roman" w:hAnsi="Times New Roman" w:cs="Times New Roman"/>
          <w:sz w:val="24"/>
          <w:szCs w:val="24"/>
          <w:lang w:val="lv-LV"/>
        </w:rPr>
        <w:t xml:space="preserve">Kapitālsabiedrība </w:t>
      </w:r>
      <w:r w:rsidR="00304E43" w:rsidRPr="000B4FB1">
        <w:rPr>
          <w:rFonts w:ascii="Times New Roman" w:hAnsi="Times New Roman" w:cs="Times New Roman"/>
          <w:sz w:val="24"/>
          <w:szCs w:val="24"/>
          <w:lang w:val="lv-LV"/>
        </w:rPr>
        <w:t xml:space="preserve">atrodas vairākās vietās, tiek nodrošināti arī braucieni starp struktūrvienībām. </w:t>
      </w:r>
    </w:p>
    <w:p w14:paraId="717535DA" w14:textId="5BFF95EE" w:rsidR="0070442E" w:rsidRPr="000B4FB1" w:rsidRDefault="00EA0711" w:rsidP="00904184">
      <w:pPr>
        <w:pStyle w:val="Sarakstarindkopa"/>
        <w:rPr>
          <w:rFonts w:ascii="Times New Roman" w:hAnsi="Times New Roman" w:cs="Times New Roman"/>
          <w:sz w:val="24"/>
          <w:szCs w:val="24"/>
          <w:lang w:val="lv-LV"/>
        </w:rPr>
      </w:pPr>
      <w:r w:rsidRPr="000B4FB1">
        <w:rPr>
          <w:rFonts w:ascii="Times New Roman" w:hAnsi="Times New Roman" w:cs="Times New Roman"/>
          <w:sz w:val="24"/>
          <w:szCs w:val="24"/>
          <w:lang w:val="lv-LV"/>
        </w:rPr>
        <w:t xml:space="preserve">Kopumā alternatīva </w:t>
      </w:r>
      <w:r w:rsidR="00C15648" w:rsidRPr="000B4FB1">
        <w:rPr>
          <w:rFonts w:ascii="Times New Roman" w:hAnsi="Times New Roman" w:cs="Times New Roman"/>
          <w:sz w:val="24"/>
          <w:szCs w:val="24"/>
          <w:lang w:val="lv-LV"/>
        </w:rPr>
        <w:t>izmantot, piemēram, takša pakalpojumus vai koplietošanas automašīnu pakalpojumus, tomēr</w:t>
      </w:r>
      <w:r w:rsidR="005C2A17" w:rsidRPr="000B4FB1">
        <w:rPr>
          <w:rFonts w:ascii="Times New Roman" w:hAnsi="Times New Roman" w:cs="Times New Roman"/>
          <w:sz w:val="24"/>
          <w:szCs w:val="24"/>
          <w:lang w:val="lv-LV"/>
        </w:rPr>
        <w:t xml:space="preserve"> to cenas lielā mērā ir atkarīgas no laika, kad pakalpojums tiek izmantots, tas ir, cena par pakalpojumu </w:t>
      </w:r>
      <w:r w:rsidR="00860734" w:rsidRPr="000B4FB1">
        <w:rPr>
          <w:rFonts w:ascii="Times New Roman" w:hAnsi="Times New Roman" w:cs="Times New Roman"/>
          <w:sz w:val="24"/>
          <w:szCs w:val="24"/>
          <w:lang w:val="lv-LV"/>
        </w:rPr>
        <w:t xml:space="preserve">kļūst lielāka palielinoties pieprasījumam. </w:t>
      </w:r>
      <w:r w:rsidR="007418AA" w:rsidRPr="000B4FB1">
        <w:rPr>
          <w:rFonts w:ascii="Times New Roman" w:hAnsi="Times New Roman" w:cs="Times New Roman"/>
          <w:sz w:val="24"/>
          <w:szCs w:val="24"/>
          <w:lang w:val="lv-LV"/>
        </w:rPr>
        <w:t>Kopumā, nodrošinot pakalpojumu, Kapitālsabiedrība spēj elastīgi reaģēt</w:t>
      </w:r>
      <w:r w:rsidR="003075F2" w:rsidRPr="000B4FB1">
        <w:rPr>
          <w:rFonts w:ascii="Times New Roman" w:hAnsi="Times New Roman" w:cs="Times New Roman"/>
          <w:sz w:val="24"/>
          <w:szCs w:val="24"/>
          <w:lang w:val="lv-LV"/>
        </w:rPr>
        <w:t xml:space="preserve"> gadījumos, kad pakalpojums ir nepieciešams. </w:t>
      </w:r>
    </w:p>
    <w:p w14:paraId="110568C5" w14:textId="2105D64B" w:rsidR="00B41E58" w:rsidRPr="000B4FB1" w:rsidRDefault="008173C6" w:rsidP="00F60E27">
      <w:pPr>
        <w:pStyle w:val="Sarakstarindkopa"/>
        <w:numPr>
          <w:ilvl w:val="0"/>
          <w:numId w:val="26"/>
        </w:numPr>
        <w:rPr>
          <w:rFonts w:ascii="Times New Roman" w:hAnsi="Times New Roman" w:cs="Times New Roman"/>
          <w:sz w:val="24"/>
          <w:szCs w:val="24"/>
          <w:lang w:val="lv-LV"/>
        </w:rPr>
      </w:pPr>
      <w:r w:rsidRPr="000B4FB1">
        <w:rPr>
          <w:rFonts w:ascii="Times New Roman" w:hAnsi="Times New Roman" w:cs="Times New Roman"/>
          <w:sz w:val="24"/>
          <w:szCs w:val="24"/>
          <w:lang w:val="lv-LV"/>
        </w:rPr>
        <w:lastRenderedPageBreak/>
        <w:t>D</w:t>
      </w:r>
      <w:r w:rsidR="00B41E58" w:rsidRPr="000B4FB1">
        <w:rPr>
          <w:rFonts w:ascii="Times New Roman" w:hAnsi="Times New Roman" w:cs="Times New Roman"/>
          <w:sz w:val="24"/>
          <w:szCs w:val="24"/>
          <w:lang w:val="lv-LV"/>
        </w:rPr>
        <w:t xml:space="preserve">okumentu </w:t>
      </w:r>
      <w:r w:rsidR="004C79F0" w:rsidRPr="000B4FB1">
        <w:rPr>
          <w:rFonts w:ascii="Times New Roman" w:hAnsi="Times New Roman" w:cs="Times New Roman"/>
          <w:sz w:val="24"/>
          <w:szCs w:val="24"/>
          <w:lang w:val="lv-LV"/>
        </w:rPr>
        <w:t>noformēšanas pakalpojum</w:t>
      </w:r>
      <w:r w:rsidRPr="000B4FB1">
        <w:rPr>
          <w:rFonts w:ascii="Times New Roman" w:hAnsi="Times New Roman" w:cs="Times New Roman"/>
          <w:sz w:val="24"/>
          <w:szCs w:val="24"/>
          <w:lang w:val="lv-LV"/>
        </w:rPr>
        <w:t>s</w:t>
      </w:r>
      <w:r w:rsidR="004C79F0" w:rsidRPr="000B4FB1">
        <w:rPr>
          <w:rFonts w:ascii="Times New Roman" w:hAnsi="Times New Roman" w:cs="Times New Roman"/>
          <w:sz w:val="24"/>
          <w:szCs w:val="24"/>
          <w:lang w:val="lv-LV"/>
        </w:rPr>
        <w:t xml:space="preserve"> ir cieši saistīti ar Kapitālsabiedrības pamatdarbību, tas ir, nav citu iestāžu, kas varētu nodrošināt šo pakalpojumu, attiecīgi sniegt </w:t>
      </w:r>
      <w:r w:rsidR="002B0C40" w:rsidRPr="000B4FB1">
        <w:rPr>
          <w:rFonts w:ascii="Times New Roman" w:hAnsi="Times New Roman" w:cs="Times New Roman"/>
          <w:sz w:val="24"/>
          <w:szCs w:val="24"/>
          <w:lang w:val="lv-LV"/>
        </w:rPr>
        <w:t>izziņas par medicīn</w:t>
      </w:r>
      <w:r w:rsidR="007418AA" w:rsidRPr="000B4FB1">
        <w:rPr>
          <w:rFonts w:ascii="Times New Roman" w:hAnsi="Times New Roman" w:cs="Times New Roman"/>
          <w:sz w:val="24"/>
          <w:szCs w:val="24"/>
          <w:lang w:val="lv-LV"/>
        </w:rPr>
        <w:t>iskajām pārbaudēm</w:t>
      </w:r>
      <w:r w:rsidR="00BD0664" w:rsidRPr="000B4FB1">
        <w:rPr>
          <w:rFonts w:ascii="Times New Roman" w:hAnsi="Times New Roman" w:cs="Times New Roman"/>
          <w:sz w:val="24"/>
          <w:szCs w:val="24"/>
          <w:lang w:val="lv-LV"/>
        </w:rPr>
        <w:t xml:space="preserve">, analīžu </w:t>
      </w:r>
      <w:r w:rsidR="00131B72" w:rsidRPr="000B4FB1">
        <w:rPr>
          <w:rFonts w:ascii="Times New Roman" w:hAnsi="Times New Roman" w:cs="Times New Roman"/>
          <w:sz w:val="24"/>
          <w:szCs w:val="24"/>
          <w:lang w:val="lv-LV"/>
        </w:rPr>
        <w:t xml:space="preserve">rezultātiem un citiem rādītājiem, kas ir saistīti ar pacientu veselības stāvokli. </w:t>
      </w:r>
      <w:r w:rsidR="003C78DB" w:rsidRPr="000B4FB1">
        <w:rPr>
          <w:rFonts w:ascii="Times New Roman" w:hAnsi="Times New Roman" w:cs="Times New Roman"/>
          <w:sz w:val="24"/>
          <w:szCs w:val="24"/>
          <w:lang w:val="lv-LV"/>
        </w:rPr>
        <w:t>Atbilstoši Pacientu tiesību likuma</w:t>
      </w:r>
      <w:r w:rsidR="000F024E" w:rsidRPr="000B4FB1">
        <w:rPr>
          <w:rFonts w:ascii="Times New Roman" w:hAnsi="Times New Roman" w:cs="Times New Roman"/>
          <w:sz w:val="24"/>
          <w:szCs w:val="24"/>
          <w:lang w:val="lv-LV"/>
        </w:rPr>
        <w:t xml:space="preserve"> </w:t>
      </w:r>
      <w:r w:rsidR="003C78DB" w:rsidRPr="000B4FB1">
        <w:rPr>
          <w:rFonts w:ascii="Times New Roman" w:hAnsi="Times New Roman" w:cs="Times New Roman"/>
          <w:sz w:val="24"/>
          <w:szCs w:val="24"/>
          <w:lang w:val="lv-LV"/>
        </w:rPr>
        <w:t>9.panta</w:t>
      </w:r>
      <w:r w:rsidR="00EF5CDF" w:rsidRPr="000B4FB1">
        <w:rPr>
          <w:rFonts w:ascii="Times New Roman" w:hAnsi="Times New Roman" w:cs="Times New Roman"/>
          <w:sz w:val="24"/>
          <w:szCs w:val="24"/>
          <w:lang w:val="lv-LV"/>
        </w:rPr>
        <w:t xml:space="preserve"> pirmajai daļai</w:t>
      </w:r>
      <w:r w:rsidR="003C78DB" w:rsidRPr="000B4FB1">
        <w:rPr>
          <w:rFonts w:ascii="Times New Roman" w:hAnsi="Times New Roman" w:cs="Times New Roman"/>
          <w:sz w:val="24"/>
          <w:szCs w:val="24"/>
          <w:lang w:val="lv-LV"/>
        </w:rPr>
        <w:t xml:space="preserve">, šo pakalpojumu ārstniecības iestādes nodrošina atbilstoši </w:t>
      </w:r>
      <w:r w:rsidR="00EC5764" w:rsidRPr="000B4FB1">
        <w:rPr>
          <w:rFonts w:ascii="Times New Roman" w:hAnsi="Times New Roman" w:cs="Times New Roman"/>
          <w:sz w:val="24"/>
          <w:szCs w:val="24"/>
          <w:lang w:val="lv-LV"/>
        </w:rPr>
        <w:t>apstrupinātam cenrādim</w:t>
      </w:r>
      <w:r w:rsidR="00EC5764" w:rsidRPr="000B4FB1">
        <w:rPr>
          <w:rStyle w:val="Vresatsauce"/>
          <w:rFonts w:ascii="Times New Roman" w:hAnsi="Times New Roman" w:cs="Times New Roman"/>
          <w:sz w:val="24"/>
          <w:szCs w:val="24"/>
          <w:lang w:val="lv-LV"/>
        </w:rPr>
        <w:footnoteReference w:id="47"/>
      </w:r>
      <w:r w:rsidR="00EC5764" w:rsidRPr="000B4FB1">
        <w:rPr>
          <w:rFonts w:ascii="Times New Roman" w:hAnsi="Times New Roman" w:cs="Times New Roman"/>
          <w:sz w:val="24"/>
          <w:szCs w:val="24"/>
          <w:lang w:val="lv-LV"/>
        </w:rPr>
        <w:t>.</w:t>
      </w:r>
    </w:p>
    <w:p w14:paraId="5429A4A9" w14:textId="77777777" w:rsidR="00F60E27" w:rsidRPr="000B4FB1" w:rsidRDefault="00F60E27" w:rsidP="00F60E27">
      <w:pPr>
        <w:spacing w:before="120"/>
        <w:jc w:val="left"/>
        <w:rPr>
          <w:rFonts w:ascii="Times New Roman" w:hAnsi="Times New Roman" w:cs="Times New Roman"/>
          <w:b/>
          <w:sz w:val="24"/>
          <w:szCs w:val="24"/>
          <w:highlight w:val="white"/>
          <w:lang w:val="lv-LV"/>
        </w:rPr>
      </w:pPr>
      <w:r w:rsidRPr="000B4FB1">
        <w:rPr>
          <w:rFonts w:ascii="Times New Roman" w:hAnsi="Times New Roman" w:cs="Times New Roman"/>
          <w:b/>
          <w:sz w:val="24"/>
          <w:szCs w:val="24"/>
          <w:highlight w:val="white"/>
          <w:lang w:val="lv-LV"/>
        </w:rPr>
        <w:t>Apstākļu, kas ierobežo jaunu tirgus dalībnieku ienākšanu tirgū, izvērtējums</w:t>
      </w:r>
    </w:p>
    <w:p w14:paraId="5C9ECBCC" w14:textId="1FD3B239" w:rsidR="00F60E27" w:rsidRPr="000B4FB1" w:rsidRDefault="00F60E27" w:rsidP="00F442BD">
      <w:pPr>
        <w:pStyle w:val="paragraph"/>
        <w:snapToGrid w:val="0"/>
        <w:spacing w:before="0" w:beforeAutospacing="0" w:after="120" w:afterAutospacing="0"/>
        <w:ind w:firstLine="357"/>
        <w:jc w:val="both"/>
        <w:textAlignment w:val="baseline"/>
        <w:rPr>
          <w:lang w:val="lv-LV"/>
        </w:rPr>
      </w:pPr>
      <w:r w:rsidRPr="000B4FB1">
        <w:rPr>
          <w:rStyle w:val="normaltextrun"/>
          <w:shd w:val="clear" w:color="auto" w:fill="FFFFFF"/>
          <w:lang w:val="lv-LV"/>
        </w:rPr>
        <w:t>Psihiatrijas un narkoloģijas jomas, īpaši kompleksu pakalpojumu nodrošināšan</w:t>
      </w:r>
      <w:r w:rsidR="00EE7DF6" w:rsidRPr="000B4FB1">
        <w:rPr>
          <w:rStyle w:val="normaltextrun"/>
          <w:shd w:val="clear" w:color="auto" w:fill="FFFFFF"/>
          <w:lang w:val="lv-LV"/>
        </w:rPr>
        <w:t>a</w:t>
      </w:r>
      <w:r w:rsidRPr="000B4FB1">
        <w:rPr>
          <w:rStyle w:val="normaltextrun"/>
          <w:shd w:val="clear" w:color="auto" w:fill="FFFFFF"/>
          <w:lang w:val="lv-LV"/>
        </w:rPr>
        <w:t xml:space="preserve">, tiek attiecīgi regulētas, nosakot specializētās slimnīcas, kas šāda veida pakalpojumus nodrošina, lai kopumā </w:t>
      </w:r>
      <w:r w:rsidR="00F723B1" w:rsidRPr="000B4FB1">
        <w:rPr>
          <w:rStyle w:val="normaltextrun"/>
          <w:shd w:val="clear" w:color="auto" w:fill="FFFFFF"/>
          <w:lang w:val="lv-LV"/>
        </w:rPr>
        <w:t>sekmētu</w:t>
      </w:r>
      <w:r w:rsidRPr="000B4FB1">
        <w:rPr>
          <w:rStyle w:val="normaltextrun"/>
          <w:shd w:val="clear" w:color="auto" w:fill="FFFFFF"/>
          <w:lang w:val="lv-LV"/>
        </w:rPr>
        <w:t xml:space="preserve"> pakalpojumu pieejamību valstī. Savukārt valsts apmaksātus ilgstošas sociālās aprūpes un sociālās rehabilitācijas pakalpojumus var sniegt tikai pēc attiecīga deleģējuma līguma slēgšanas vai publiska iepirkuma rezultātā</w:t>
      </w:r>
      <w:r w:rsidR="00475F35" w:rsidRPr="000B4FB1">
        <w:rPr>
          <w:rStyle w:val="normaltextrun"/>
          <w:shd w:val="clear" w:color="auto" w:fill="FFFFFF"/>
          <w:lang w:val="lv-LV"/>
        </w:rPr>
        <w:t>, kas tiek organizēts, ja iestād</w:t>
      </w:r>
      <w:r w:rsidR="00CB7BC6" w:rsidRPr="000B4FB1">
        <w:rPr>
          <w:rStyle w:val="normaltextrun"/>
          <w:shd w:val="clear" w:color="auto" w:fill="FFFFFF"/>
          <w:lang w:val="lv-LV"/>
        </w:rPr>
        <w:t>e</w:t>
      </w:r>
      <w:r w:rsidR="00475F35" w:rsidRPr="000B4FB1">
        <w:rPr>
          <w:rStyle w:val="normaltextrun"/>
          <w:shd w:val="clear" w:color="auto" w:fill="FFFFFF"/>
          <w:lang w:val="lv-LV"/>
        </w:rPr>
        <w:t xml:space="preserve">s, kurās ir noteikts deleģētais uzdevums, </w:t>
      </w:r>
      <w:r w:rsidR="00CB7BC6" w:rsidRPr="000B4FB1">
        <w:rPr>
          <w:rStyle w:val="normaltextrun"/>
          <w:shd w:val="clear" w:color="auto" w:fill="FFFFFF"/>
          <w:lang w:val="lv-LV"/>
        </w:rPr>
        <w:t>nespēj nodrošināt visu pieprasījumu</w:t>
      </w:r>
      <w:r w:rsidRPr="000B4FB1">
        <w:rPr>
          <w:rStyle w:val="normaltextrun"/>
          <w:shd w:val="clear" w:color="auto" w:fill="FFFFFF"/>
          <w:lang w:val="lv-LV"/>
        </w:rPr>
        <w:t>. Līdz ar to ienākšana tāda apjoma pakalpojumu nodrošināšanā jauniem tirgus dalībniekiem būtu apgrūtināta</w:t>
      </w:r>
      <w:r w:rsidR="00B507FB" w:rsidRPr="000B4FB1">
        <w:rPr>
          <w:rStyle w:val="normaltextrun"/>
          <w:shd w:val="clear" w:color="auto" w:fill="FFFFFF"/>
          <w:lang w:val="lv-LV"/>
        </w:rPr>
        <w:t xml:space="preserve"> no administratīvā</w:t>
      </w:r>
      <w:r w:rsidR="001972B9" w:rsidRPr="000B4FB1">
        <w:rPr>
          <w:rStyle w:val="normaltextrun"/>
          <w:shd w:val="clear" w:color="auto" w:fill="FFFFFF"/>
          <w:lang w:val="lv-LV"/>
        </w:rPr>
        <w:t>s puses</w:t>
      </w:r>
      <w:r w:rsidRPr="000B4FB1">
        <w:rPr>
          <w:rStyle w:val="normaltextrun"/>
          <w:shd w:val="clear" w:color="auto" w:fill="FFFFFF"/>
          <w:lang w:val="lv-LV"/>
        </w:rPr>
        <w:t>, tāpat tā būtu saistīta ar būtisku investīciju apjomu</w:t>
      </w:r>
      <w:r w:rsidR="008D4651" w:rsidRPr="000B4FB1">
        <w:rPr>
          <w:rStyle w:val="normaltextrun"/>
          <w:shd w:val="clear" w:color="auto" w:fill="FFFFFF"/>
          <w:lang w:val="lv-LV"/>
        </w:rPr>
        <w:t xml:space="preserve"> un </w:t>
      </w:r>
      <w:r w:rsidR="00C96FA9" w:rsidRPr="000B4FB1">
        <w:rPr>
          <w:rStyle w:val="normaltextrun"/>
          <w:shd w:val="clear" w:color="auto" w:fill="FFFFFF"/>
          <w:lang w:val="lv-LV"/>
        </w:rPr>
        <w:t xml:space="preserve">dažādu jomu </w:t>
      </w:r>
      <w:r w:rsidR="002873D9" w:rsidRPr="000B4FB1">
        <w:rPr>
          <w:rStyle w:val="normaltextrun"/>
          <w:shd w:val="clear" w:color="auto" w:fill="FFFFFF"/>
          <w:lang w:val="lv-LV"/>
        </w:rPr>
        <w:t>speciālistu</w:t>
      </w:r>
      <w:r w:rsidR="008D4651" w:rsidRPr="000B4FB1">
        <w:rPr>
          <w:rStyle w:val="normaltextrun"/>
          <w:shd w:val="clear" w:color="auto" w:fill="FFFFFF"/>
          <w:lang w:val="lv-LV"/>
        </w:rPr>
        <w:t xml:space="preserve"> iesaisti</w:t>
      </w:r>
      <w:r w:rsidRPr="000B4FB1">
        <w:rPr>
          <w:rStyle w:val="normaltextrun"/>
          <w:shd w:val="clear" w:color="auto" w:fill="FFFFFF"/>
          <w:lang w:val="lv-LV"/>
        </w:rPr>
        <w:t>, lai nodrošinātu līdzvērtīga pakalpojuma pieejamību. </w:t>
      </w:r>
    </w:p>
    <w:p w14:paraId="52FD3A3C" w14:textId="6979008E" w:rsidR="00F60E27" w:rsidRPr="000B4FB1" w:rsidRDefault="00F60E27" w:rsidP="00F442BD">
      <w:pPr>
        <w:pStyle w:val="paragraph"/>
        <w:snapToGrid w:val="0"/>
        <w:spacing w:before="0" w:beforeAutospacing="0" w:after="120" w:afterAutospacing="0"/>
        <w:ind w:firstLine="357"/>
        <w:jc w:val="both"/>
        <w:textAlignment w:val="baseline"/>
        <w:rPr>
          <w:lang w:val="lv-LV"/>
        </w:rPr>
      </w:pPr>
      <w:r w:rsidRPr="000B4FB1">
        <w:rPr>
          <w:rStyle w:val="normaltextrun"/>
          <w:shd w:val="clear" w:color="auto" w:fill="FFFFFF"/>
          <w:lang w:val="lv-LV"/>
        </w:rPr>
        <w:t>Saistībā ar ambulatoro kā atsevišķu pakalpojumu nodrošināšanu būtisku papildu ierobežojumu nav, to darbību regulē Ārstniecības likums</w:t>
      </w:r>
      <w:r w:rsidRPr="000B4FB1">
        <w:rPr>
          <w:rStyle w:val="superscript"/>
          <w:rFonts w:eastAsiaTheme="majorEastAsia"/>
          <w:shd w:val="clear" w:color="auto" w:fill="FFFFFF"/>
          <w:vertAlign w:val="superscript"/>
          <w:lang w:val="lv-LV"/>
        </w:rPr>
        <w:t>4</w:t>
      </w:r>
      <w:r w:rsidR="00F442BD">
        <w:rPr>
          <w:rStyle w:val="superscript"/>
          <w:rFonts w:eastAsiaTheme="majorEastAsia"/>
          <w:shd w:val="clear" w:color="auto" w:fill="FFFFFF"/>
          <w:vertAlign w:val="superscript"/>
          <w:lang w:val="lv-LV"/>
        </w:rPr>
        <w:t>2</w:t>
      </w:r>
      <w:r w:rsidRPr="000B4FB1">
        <w:rPr>
          <w:rStyle w:val="normaltextrun"/>
          <w:shd w:val="clear" w:color="auto" w:fill="FFFFFF"/>
          <w:lang w:val="lv-LV"/>
        </w:rPr>
        <w:t xml:space="preserve"> un Pacientu tiesību likums</w:t>
      </w:r>
      <w:r w:rsidR="00F442BD">
        <w:rPr>
          <w:rStyle w:val="superscript"/>
          <w:rFonts w:eastAsiaTheme="majorEastAsia"/>
          <w:shd w:val="clear" w:color="auto" w:fill="FFFFFF"/>
          <w:vertAlign w:val="superscript"/>
          <w:lang w:val="lv-LV"/>
        </w:rPr>
        <w:t>37</w:t>
      </w:r>
      <w:r w:rsidRPr="000B4FB1">
        <w:rPr>
          <w:rStyle w:val="normaltextrun"/>
          <w:shd w:val="clear" w:color="auto" w:fill="FFFFFF"/>
          <w:lang w:val="lv-LV"/>
        </w:rPr>
        <w:t>, kas visiem tirgus dalībniekiem ir līdzvērtīgs. Jomā kopumā ierobežojoši faktori ir speciālistu trūkums, demogrāfiskās izmaiņas un speciālistu novecošanās, kā rezultāts ir nepietiekams skaits sagatavoto jauno speciālistu. Tāpat arī jāņem vērā nepieciešamās investīcijas jauniem tirgus dalībniekie</w:t>
      </w:r>
      <w:r w:rsidRPr="000B4FB1">
        <w:rPr>
          <w:rStyle w:val="normaltextrun"/>
          <w:lang w:val="lv-LV"/>
        </w:rPr>
        <w:t>m, kas ir saistītas ar tehnisko nodrošinājumu, kā arī nepieciešamajām investīcijām telpu nomā vai iegādē</w:t>
      </w:r>
      <w:r w:rsidR="00047179" w:rsidRPr="000B4FB1">
        <w:rPr>
          <w:rStyle w:val="normaltextrun"/>
          <w:lang w:val="lv-LV"/>
        </w:rPr>
        <w:t>, kas būtu atbilstošas pacientu stāvoklim un vajadzībām</w:t>
      </w:r>
      <w:r w:rsidRPr="000B4FB1">
        <w:rPr>
          <w:rStyle w:val="normaltextrun"/>
          <w:lang w:val="lv-LV"/>
        </w:rPr>
        <w:t>. </w:t>
      </w:r>
      <w:r w:rsidRPr="000B4FB1">
        <w:rPr>
          <w:rStyle w:val="eop"/>
          <w:lang w:val="lv-LV"/>
        </w:rPr>
        <w:t> </w:t>
      </w:r>
    </w:p>
    <w:p w14:paraId="57AFE391" w14:textId="40D1144C" w:rsidR="00F60E27" w:rsidRPr="000B4FB1" w:rsidRDefault="00F60E27" w:rsidP="00F442BD">
      <w:pPr>
        <w:pStyle w:val="paragraph"/>
        <w:snapToGrid w:val="0"/>
        <w:spacing w:before="0" w:beforeAutospacing="0" w:after="120" w:afterAutospacing="0"/>
        <w:ind w:firstLine="357"/>
        <w:jc w:val="both"/>
        <w:textAlignment w:val="baseline"/>
        <w:rPr>
          <w:lang w:val="lv-LV"/>
        </w:rPr>
      </w:pPr>
      <w:r w:rsidRPr="000B4FB1">
        <w:rPr>
          <w:rStyle w:val="normaltextrun"/>
          <w:shd w:val="clear" w:color="auto" w:fill="FFFFFF"/>
          <w:lang w:val="lv-LV"/>
        </w:rPr>
        <w:t>Kopumā tirgū jaunu dalībnieku ienākšana ir nepieciešama</w:t>
      </w:r>
      <w:r w:rsidR="00604213" w:rsidRPr="000B4FB1">
        <w:rPr>
          <w:rStyle w:val="normaltextrun"/>
          <w:shd w:val="clear" w:color="auto" w:fill="FFFFFF"/>
          <w:lang w:val="lv-LV"/>
        </w:rPr>
        <w:t>, jo</w:t>
      </w:r>
      <w:r w:rsidRPr="000B4FB1">
        <w:rPr>
          <w:rStyle w:val="normaltextrun"/>
          <w:shd w:val="clear" w:color="auto" w:fill="FFFFFF"/>
          <w:lang w:val="lv-LV"/>
        </w:rPr>
        <w:t xml:space="preserve"> </w:t>
      </w:r>
      <w:r w:rsidR="00604213" w:rsidRPr="000B4FB1">
        <w:rPr>
          <w:rStyle w:val="normaltextrun"/>
          <w:shd w:val="clear" w:color="auto" w:fill="FFFFFF"/>
          <w:lang w:val="lv-LV"/>
        </w:rPr>
        <w:t>p</w:t>
      </w:r>
      <w:r w:rsidRPr="000B4FB1">
        <w:rPr>
          <w:rStyle w:val="normaltextrun"/>
          <w:shd w:val="clear" w:color="auto" w:fill="FFFFFF"/>
          <w:lang w:val="lv-LV"/>
        </w:rPr>
        <w:t>ieprasījums</w:t>
      </w:r>
      <w:r w:rsidR="003A7F11" w:rsidRPr="000B4FB1">
        <w:rPr>
          <w:rStyle w:val="normaltextrun"/>
          <w:shd w:val="clear" w:color="auto" w:fill="FFFFFF"/>
          <w:lang w:val="lv-LV"/>
        </w:rPr>
        <w:t xml:space="preserve"> pēc ambulatorajiem pakalpojumiem</w:t>
      </w:r>
      <w:r w:rsidRPr="000B4FB1">
        <w:rPr>
          <w:rStyle w:val="normaltextrun"/>
          <w:shd w:val="clear" w:color="auto" w:fill="FFFFFF"/>
          <w:lang w:val="lv-LV"/>
        </w:rPr>
        <w:t>, kā arī nepieciešamība pēc daudzveidīgāk</w:t>
      </w:r>
      <w:r w:rsidR="009106A5" w:rsidRPr="000B4FB1">
        <w:rPr>
          <w:rStyle w:val="normaltextrun"/>
          <w:shd w:val="clear" w:color="auto" w:fill="FFFFFF"/>
          <w:lang w:val="lv-LV"/>
        </w:rPr>
        <w:t xml:space="preserve">iem </w:t>
      </w:r>
      <w:r w:rsidRPr="000B4FB1">
        <w:rPr>
          <w:rStyle w:val="normaltextrun"/>
          <w:shd w:val="clear" w:color="auto" w:fill="FFFFFF"/>
          <w:lang w:val="lv-LV"/>
        </w:rPr>
        <w:t>pakalpojumiem ir augoša. </w:t>
      </w:r>
      <w:r w:rsidRPr="000B4FB1">
        <w:rPr>
          <w:rStyle w:val="eop"/>
          <w:lang w:val="lv-LV"/>
        </w:rPr>
        <w:t> </w:t>
      </w:r>
    </w:p>
    <w:p w14:paraId="11BA0E5D" w14:textId="77777777" w:rsidR="00F60E27" w:rsidRPr="000B4FB1" w:rsidRDefault="00F60E27" w:rsidP="00F60E27">
      <w:pPr>
        <w:pBdr>
          <w:top w:val="nil"/>
          <w:left w:val="nil"/>
          <w:bottom w:val="nil"/>
          <w:right w:val="nil"/>
          <w:between w:val="nil"/>
        </w:pBdr>
        <w:spacing w:before="120"/>
        <w:jc w:val="left"/>
        <w:rPr>
          <w:rFonts w:ascii="Times New Roman" w:hAnsi="Times New Roman" w:cs="Times New Roman"/>
          <w:b/>
          <w:sz w:val="24"/>
          <w:szCs w:val="24"/>
          <w:highlight w:val="white"/>
          <w:lang w:val="lv-LV"/>
        </w:rPr>
      </w:pPr>
      <w:r w:rsidRPr="000B4FB1">
        <w:rPr>
          <w:rFonts w:ascii="Times New Roman" w:hAnsi="Times New Roman" w:cs="Times New Roman"/>
          <w:b/>
          <w:sz w:val="24"/>
          <w:szCs w:val="24"/>
          <w:highlight w:val="white"/>
          <w:lang w:val="lv-LV"/>
        </w:rPr>
        <w:t>Kapitālsabiedrības darbība tirgū ietekme uz konkurenci</w:t>
      </w:r>
    </w:p>
    <w:p w14:paraId="29C5D3B6" w14:textId="5AEC6B0B" w:rsidR="00F60E27" w:rsidRPr="00F442BD" w:rsidRDefault="00F60E27" w:rsidP="00F442BD">
      <w:pPr>
        <w:ind w:firstLine="357"/>
        <w:rPr>
          <w:rFonts w:ascii="Times New Roman" w:hAnsi="Times New Roman" w:cs="Times New Roman"/>
          <w:sz w:val="24"/>
          <w:szCs w:val="24"/>
          <w:highlight w:val="white"/>
          <w:lang w:val="lv-LV"/>
        </w:rPr>
      </w:pPr>
      <w:r w:rsidRPr="000B4FB1">
        <w:rPr>
          <w:rFonts w:ascii="Times New Roman" w:hAnsi="Times New Roman" w:cs="Times New Roman"/>
          <w:sz w:val="24"/>
          <w:szCs w:val="24"/>
          <w:lang w:val="lv-LV"/>
        </w:rPr>
        <w:t xml:space="preserve">Kapitālsabiedrības darbība tirgū pašlaik </w:t>
      </w:r>
      <w:r w:rsidR="006029A8" w:rsidRPr="000B4FB1">
        <w:rPr>
          <w:rFonts w:ascii="Times New Roman" w:hAnsi="Times New Roman" w:cs="Times New Roman"/>
          <w:sz w:val="24"/>
          <w:szCs w:val="24"/>
          <w:lang w:val="lv-LV"/>
        </w:rPr>
        <w:t>nodrošina</w:t>
      </w:r>
      <w:r w:rsidRPr="000B4FB1">
        <w:rPr>
          <w:rFonts w:ascii="Times New Roman" w:hAnsi="Times New Roman" w:cs="Times New Roman"/>
          <w:sz w:val="24"/>
          <w:szCs w:val="24"/>
          <w:lang w:val="lv-LV"/>
        </w:rPr>
        <w:t xml:space="preserve"> valsts apmaksāto pakalpojumu pieejamību kompleksu ārstniecības un sociālās aprūpes pakalpojumu nodrošināšanai psihiatrijas un narkoloģijas jomā, kur </w:t>
      </w:r>
      <w:r w:rsidR="00AD0CA8" w:rsidRPr="000B4FB1">
        <w:rPr>
          <w:rFonts w:ascii="Times New Roman" w:hAnsi="Times New Roman" w:cs="Times New Roman"/>
          <w:sz w:val="24"/>
          <w:szCs w:val="24"/>
          <w:lang w:val="lv-LV"/>
        </w:rPr>
        <w:t>nodrošināto pakalpojum</w:t>
      </w:r>
      <w:r w:rsidR="00091B98" w:rsidRPr="000B4FB1">
        <w:rPr>
          <w:rFonts w:ascii="Times New Roman" w:hAnsi="Times New Roman" w:cs="Times New Roman"/>
          <w:sz w:val="24"/>
          <w:szCs w:val="24"/>
          <w:lang w:val="lv-LV"/>
        </w:rPr>
        <w:t>u apjoma</w:t>
      </w:r>
      <w:r w:rsidR="006A22E0" w:rsidRPr="000B4FB1">
        <w:rPr>
          <w:rFonts w:ascii="Times New Roman" w:hAnsi="Times New Roman" w:cs="Times New Roman"/>
          <w:sz w:val="24"/>
          <w:szCs w:val="24"/>
          <w:lang w:val="lv-LV"/>
        </w:rPr>
        <w:t xml:space="preserve"> </w:t>
      </w:r>
      <w:r w:rsidR="00091B98" w:rsidRPr="000B4FB1">
        <w:rPr>
          <w:rFonts w:ascii="Times New Roman" w:hAnsi="Times New Roman" w:cs="Times New Roman"/>
          <w:sz w:val="24"/>
          <w:szCs w:val="24"/>
          <w:lang w:val="lv-LV"/>
        </w:rPr>
        <w:t>un daudzveidības ziņā</w:t>
      </w:r>
      <w:r w:rsidR="0083198D" w:rsidRPr="000B4FB1">
        <w:rPr>
          <w:rFonts w:ascii="Times New Roman" w:hAnsi="Times New Roman" w:cs="Times New Roman"/>
          <w:sz w:val="24"/>
          <w:szCs w:val="24"/>
          <w:lang w:val="lv-LV"/>
        </w:rPr>
        <w:t xml:space="preserve"> </w:t>
      </w:r>
      <w:r w:rsidRPr="000B4FB1">
        <w:rPr>
          <w:rFonts w:ascii="Times New Roman" w:hAnsi="Times New Roman" w:cs="Times New Roman"/>
          <w:sz w:val="24"/>
          <w:szCs w:val="24"/>
          <w:lang w:val="lv-LV"/>
        </w:rPr>
        <w:t xml:space="preserve">citu </w:t>
      </w:r>
      <w:r w:rsidR="00AD0CA8" w:rsidRPr="000B4FB1">
        <w:rPr>
          <w:rFonts w:ascii="Times New Roman" w:hAnsi="Times New Roman" w:cs="Times New Roman"/>
          <w:sz w:val="24"/>
          <w:szCs w:val="24"/>
          <w:lang w:val="lv-LV"/>
        </w:rPr>
        <w:t>līdzvērtīgu</w:t>
      </w:r>
      <w:r w:rsidRPr="000B4FB1">
        <w:rPr>
          <w:rFonts w:ascii="Times New Roman" w:hAnsi="Times New Roman" w:cs="Times New Roman"/>
          <w:sz w:val="24"/>
          <w:szCs w:val="24"/>
          <w:lang w:val="lv-LV"/>
        </w:rPr>
        <w:t xml:space="preserve"> pakalpojuma sniedzēju nav. Savukārt maksas pakalpojumus Kapitālsabiedrība nodrošina gadījumos, </w:t>
      </w:r>
      <w:r w:rsidR="00D74FCD" w:rsidRPr="000B4FB1">
        <w:rPr>
          <w:rFonts w:ascii="Times New Roman" w:hAnsi="Times New Roman" w:cs="Times New Roman"/>
          <w:sz w:val="24"/>
          <w:szCs w:val="24"/>
          <w:lang w:val="lv-LV"/>
        </w:rPr>
        <w:t>k</w:t>
      </w:r>
      <w:r w:rsidR="00710686" w:rsidRPr="000B4FB1">
        <w:rPr>
          <w:rFonts w:ascii="Times New Roman" w:hAnsi="Times New Roman" w:cs="Times New Roman"/>
          <w:sz w:val="24"/>
          <w:szCs w:val="24"/>
          <w:lang w:val="lv-LV"/>
        </w:rPr>
        <w:t xml:space="preserve">ad </w:t>
      </w:r>
      <w:r w:rsidR="00871426" w:rsidRPr="000B4FB1">
        <w:rPr>
          <w:rFonts w:ascii="Times New Roman" w:hAnsi="Times New Roman" w:cs="Times New Roman"/>
          <w:sz w:val="24"/>
          <w:szCs w:val="24"/>
          <w:lang w:val="lv-LV"/>
        </w:rPr>
        <w:t xml:space="preserve">tie netiek </w:t>
      </w:r>
      <w:r w:rsidR="00B71D3A" w:rsidRPr="000B4FB1">
        <w:rPr>
          <w:rFonts w:ascii="Times New Roman" w:hAnsi="Times New Roman" w:cs="Times New Roman"/>
          <w:sz w:val="24"/>
          <w:szCs w:val="24"/>
          <w:lang w:val="lv-LV"/>
        </w:rPr>
        <w:t>apmaksāti no valsts budžeta</w:t>
      </w:r>
      <w:r w:rsidRPr="000B4FB1">
        <w:rPr>
          <w:rFonts w:ascii="Times New Roman" w:hAnsi="Times New Roman" w:cs="Times New Roman"/>
          <w:sz w:val="24"/>
          <w:szCs w:val="24"/>
          <w:lang w:val="lv-LV"/>
        </w:rPr>
        <w:t xml:space="preserve">. Kopumā, vērtējot maksas pakalpojumus, tie </w:t>
      </w:r>
      <w:r w:rsidRPr="00F442BD">
        <w:rPr>
          <w:rFonts w:ascii="Times New Roman" w:hAnsi="Times New Roman" w:cs="Times New Roman"/>
          <w:sz w:val="24"/>
          <w:szCs w:val="24"/>
          <w:lang w:val="lv-LV"/>
        </w:rPr>
        <w:t>tiek nodrošināti atbilstoši vidējajai cenai tirgū, līdz ar to Kapitālsabiedrība būtiski neietekmē konkurenci, piemēram, pakalpojumu piedāvājot par nepamatoti zemu cenu.</w:t>
      </w:r>
    </w:p>
    <w:p w14:paraId="2557C35D" w14:textId="77777777" w:rsidR="00F60E27" w:rsidRPr="00F442BD" w:rsidRDefault="00F60E27" w:rsidP="00F60E27">
      <w:pPr>
        <w:pBdr>
          <w:top w:val="nil"/>
          <w:left w:val="nil"/>
          <w:bottom w:val="nil"/>
          <w:right w:val="nil"/>
          <w:between w:val="nil"/>
        </w:pBdr>
        <w:jc w:val="left"/>
        <w:rPr>
          <w:rFonts w:ascii="Times New Roman" w:hAnsi="Times New Roman" w:cs="Times New Roman"/>
          <w:b/>
          <w:sz w:val="24"/>
          <w:szCs w:val="24"/>
          <w:lang w:val="lv-LV"/>
        </w:rPr>
      </w:pPr>
      <w:r w:rsidRPr="00F442BD">
        <w:rPr>
          <w:rFonts w:ascii="Times New Roman" w:hAnsi="Times New Roman" w:cs="Times New Roman"/>
          <w:b/>
          <w:sz w:val="24"/>
          <w:szCs w:val="24"/>
          <w:lang w:val="lv-LV"/>
        </w:rPr>
        <w:t>Kapitālsabiedrības darbības tirgū pamatotība</w:t>
      </w:r>
    </w:p>
    <w:p w14:paraId="32EE7CE2" w14:textId="021AA995" w:rsidR="00F60E27" w:rsidRPr="00F442BD" w:rsidRDefault="00F60E27" w:rsidP="00F442BD">
      <w:pPr>
        <w:ind w:firstLine="357"/>
        <w:rPr>
          <w:rFonts w:ascii="Times New Roman" w:hAnsi="Times New Roman" w:cs="Times New Roman"/>
          <w:sz w:val="24"/>
          <w:szCs w:val="24"/>
          <w:lang w:val="lv-LV"/>
        </w:rPr>
      </w:pPr>
      <w:r w:rsidRPr="00F442BD">
        <w:rPr>
          <w:rFonts w:ascii="Times New Roman" w:hAnsi="Times New Roman" w:cs="Times New Roman"/>
          <w:sz w:val="24"/>
          <w:szCs w:val="24"/>
          <w:lang w:val="lv-LV"/>
        </w:rPr>
        <w:t>Kapitālsabiedrības darbība tirgū ir pamatota, nodrošinot valsts apmaksātos stacionāros un ambulatoros psihiatrijas un narkoloģijas pakalpojumus, ilgstošas sociālās aprūpes un sociālās rehabilitācijas pakalpojumus, kā arī kopumā veicinot iedzīvotāju</w:t>
      </w:r>
      <w:r w:rsidR="00D063D4" w:rsidRPr="00F442BD">
        <w:rPr>
          <w:rFonts w:ascii="Times New Roman" w:hAnsi="Times New Roman" w:cs="Times New Roman"/>
          <w:sz w:val="24"/>
          <w:szCs w:val="24"/>
          <w:lang w:val="lv-LV"/>
        </w:rPr>
        <w:t>,</w:t>
      </w:r>
      <w:r w:rsidRPr="00F442BD">
        <w:rPr>
          <w:rFonts w:ascii="Times New Roman" w:hAnsi="Times New Roman" w:cs="Times New Roman"/>
          <w:sz w:val="24"/>
          <w:szCs w:val="24"/>
          <w:lang w:val="lv-LV"/>
        </w:rPr>
        <w:t xml:space="preserve"> </w:t>
      </w:r>
      <w:r w:rsidR="00D063D4" w:rsidRPr="00F442BD">
        <w:rPr>
          <w:rFonts w:ascii="Times New Roman" w:hAnsi="Times New Roman" w:cs="Times New Roman"/>
          <w:sz w:val="24"/>
          <w:szCs w:val="24"/>
          <w:lang w:val="lv-LV"/>
        </w:rPr>
        <w:t xml:space="preserve">neatkarīgi no to sociālās vai ekonomiskās situācijas, </w:t>
      </w:r>
      <w:r w:rsidRPr="00F442BD">
        <w:rPr>
          <w:rFonts w:ascii="Times New Roman" w:hAnsi="Times New Roman" w:cs="Times New Roman"/>
          <w:sz w:val="24"/>
          <w:szCs w:val="24"/>
          <w:lang w:val="lv-LV"/>
        </w:rPr>
        <w:t xml:space="preserve">pieejamību medicīniskajiem pakalpojumiem.  </w:t>
      </w:r>
    </w:p>
    <w:p w14:paraId="0239C97D" w14:textId="77777777" w:rsidR="00F60E27" w:rsidRPr="00F442BD" w:rsidRDefault="00F60E27" w:rsidP="00F60E27">
      <w:pPr>
        <w:pBdr>
          <w:top w:val="nil"/>
          <w:left w:val="nil"/>
          <w:bottom w:val="nil"/>
          <w:right w:val="nil"/>
          <w:between w:val="nil"/>
        </w:pBdr>
        <w:jc w:val="left"/>
        <w:rPr>
          <w:rFonts w:ascii="Times New Roman" w:hAnsi="Times New Roman" w:cs="Times New Roman"/>
          <w:b/>
          <w:sz w:val="24"/>
          <w:szCs w:val="24"/>
          <w:lang w:val="lv-LV"/>
        </w:rPr>
      </w:pPr>
      <w:r w:rsidRPr="00F442BD">
        <w:rPr>
          <w:rFonts w:ascii="Times New Roman" w:hAnsi="Times New Roman" w:cs="Times New Roman"/>
          <w:b/>
          <w:sz w:val="24"/>
          <w:szCs w:val="24"/>
          <w:lang w:val="lv-LV"/>
        </w:rPr>
        <w:t>Konkurenci mazāk ietekmējošas alternatīvas izvērtējums</w:t>
      </w:r>
    </w:p>
    <w:p w14:paraId="7DF37CA6" w14:textId="20383C21" w:rsidR="00F60E27" w:rsidRPr="00F442BD" w:rsidRDefault="00F60E27" w:rsidP="00F442BD">
      <w:pPr>
        <w:ind w:firstLine="357"/>
        <w:rPr>
          <w:rFonts w:ascii="Times New Roman" w:hAnsi="Times New Roman" w:cs="Times New Roman"/>
          <w:sz w:val="24"/>
          <w:szCs w:val="24"/>
          <w:lang w:val="lv-LV"/>
        </w:rPr>
      </w:pPr>
      <w:r w:rsidRPr="00F442BD">
        <w:rPr>
          <w:rFonts w:ascii="Times New Roman" w:hAnsi="Times New Roman" w:cs="Times New Roman"/>
          <w:sz w:val="24"/>
          <w:szCs w:val="24"/>
          <w:lang w:val="lv-LV"/>
        </w:rPr>
        <w:t>Kapitālsabiedrība savas darbības ietvaros iesaista privātā sektora tirgus dalībniekus, veicot tirgus izpētes un iepirkumus</w:t>
      </w:r>
      <w:r w:rsidR="00A44C3B" w:rsidRPr="00F442BD">
        <w:rPr>
          <w:rFonts w:ascii="Times New Roman" w:hAnsi="Times New Roman" w:cs="Times New Roman"/>
          <w:sz w:val="24"/>
          <w:szCs w:val="24"/>
          <w:lang w:val="lv-LV"/>
        </w:rPr>
        <w:t>. Kapitālsabiedrībā privātā</w:t>
      </w:r>
      <w:r w:rsidR="00D3542F" w:rsidRPr="00F442BD">
        <w:rPr>
          <w:rFonts w:ascii="Times New Roman" w:hAnsi="Times New Roman" w:cs="Times New Roman"/>
          <w:sz w:val="24"/>
          <w:szCs w:val="24"/>
          <w:lang w:val="lv-LV"/>
        </w:rPr>
        <w:t xml:space="preserve"> sektora tirgus dalībnieki nodrošina tādus pakalpojumus, kā</w:t>
      </w:r>
      <w:r w:rsidRPr="00F442BD">
        <w:rPr>
          <w:rFonts w:ascii="Times New Roman" w:hAnsi="Times New Roman" w:cs="Times New Roman"/>
          <w:sz w:val="24"/>
          <w:szCs w:val="24"/>
          <w:lang w:val="lv-LV"/>
        </w:rPr>
        <w:t xml:space="preserve"> </w:t>
      </w:r>
      <w:r w:rsidR="000A04E3" w:rsidRPr="00F442BD">
        <w:rPr>
          <w:rFonts w:ascii="Times New Roman" w:hAnsi="Times New Roman" w:cs="Times New Roman"/>
          <w:sz w:val="24"/>
          <w:szCs w:val="24"/>
          <w:lang w:val="lv-LV"/>
        </w:rPr>
        <w:t xml:space="preserve">apmācību, </w:t>
      </w:r>
      <w:r w:rsidRPr="00F442BD">
        <w:rPr>
          <w:rFonts w:ascii="Times New Roman" w:hAnsi="Times New Roman" w:cs="Times New Roman"/>
          <w:sz w:val="24"/>
          <w:szCs w:val="24"/>
          <w:lang w:val="lv-LV"/>
        </w:rPr>
        <w:t>ēdināšanas</w:t>
      </w:r>
      <w:r w:rsidR="000A04E3" w:rsidRPr="00F442BD">
        <w:rPr>
          <w:rFonts w:ascii="Times New Roman" w:hAnsi="Times New Roman" w:cs="Times New Roman"/>
          <w:sz w:val="24"/>
          <w:szCs w:val="24"/>
          <w:lang w:val="lv-LV"/>
        </w:rPr>
        <w:t>, veļas mazgāšanas un ķīmisk</w:t>
      </w:r>
      <w:r w:rsidR="006D0601" w:rsidRPr="00F442BD">
        <w:rPr>
          <w:rFonts w:ascii="Times New Roman" w:hAnsi="Times New Roman" w:cs="Times New Roman"/>
          <w:sz w:val="24"/>
          <w:szCs w:val="24"/>
          <w:lang w:val="lv-LV"/>
        </w:rPr>
        <w:t>ā</w:t>
      </w:r>
      <w:r w:rsidR="000A04E3" w:rsidRPr="00F442BD">
        <w:rPr>
          <w:rFonts w:ascii="Times New Roman" w:hAnsi="Times New Roman" w:cs="Times New Roman"/>
          <w:sz w:val="24"/>
          <w:szCs w:val="24"/>
          <w:lang w:val="lv-LV"/>
        </w:rPr>
        <w:t xml:space="preserve">s </w:t>
      </w:r>
      <w:r w:rsidR="006D0601" w:rsidRPr="00F442BD">
        <w:rPr>
          <w:rFonts w:ascii="Times New Roman" w:hAnsi="Times New Roman" w:cs="Times New Roman"/>
          <w:sz w:val="24"/>
          <w:szCs w:val="24"/>
          <w:lang w:val="lv-LV"/>
        </w:rPr>
        <w:t xml:space="preserve">tīrīšanas </w:t>
      </w:r>
      <w:r w:rsidR="000A04E3" w:rsidRPr="00F442BD">
        <w:rPr>
          <w:rFonts w:ascii="Times New Roman" w:hAnsi="Times New Roman" w:cs="Times New Roman"/>
          <w:sz w:val="24"/>
          <w:szCs w:val="24"/>
          <w:lang w:val="lv-LV"/>
        </w:rPr>
        <w:t>pakalpojumus</w:t>
      </w:r>
      <w:r w:rsidR="006D0601" w:rsidRPr="00F442BD">
        <w:rPr>
          <w:rFonts w:ascii="Times New Roman" w:hAnsi="Times New Roman" w:cs="Times New Roman"/>
          <w:sz w:val="24"/>
          <w:szCs w:val="24"/>
          <w:lang w:val="lv-LV"/>
        </w:rPr>
        <w:t xml:space="preserve"> un citus</w:t>
      </w:r>
      <w:r w:rsidRPr="00F442BD">
        <w:rPr>
          <w:rFonts w:ascii="Times New Roman" w:hAnsi="Times New Roman" w:cs="Times New Roman"/>
          <w:sz w:val="24"/>
          <w:szCs w:val="24"/>
          <w:lang w:val="lv-LV"/>
        </w:rPr>
        <w:t>. Līdz ar to jau šobrīd Kapitālsabiedrība veicina privātā tirgus attīstību tādu pakalpojumu nodrošināšanā, kas</w:t>
      </w:r>
      <w:r w:rsidR="00836B03" w:rsidRPr="00F442BD">
        <w:rPr>
          <w:rFonts w:ascii="Times New Roman" w:hAnsi="Times New Roman" w:cs="Times New Roman"/>
          <w:sz w:val="24"/>
          <w:szCs w:val="24"/>
          <w:lang w:val="lv-LV"/>
        </w:rPr>
        <w:t xml:space="preserve"> nav ārstniecības pakalpojumi, bet</w:t>
      </w:r>
      <w:r w:rsidRPr="00F442BD">
        <w:rPr>
          <w:rFonts w:ascii="Times New Roman" w:hAnsi="Times New Roman" w:cs="Times New Roman"/>
          <w:sz w:val="24"/>
          <w:szCs w:val="24"/>
          <w:lang w:val="lv-LV"/>
        </w:rPr>
        <w:t xml:space="preserve"> ir </w:t>
      </w:r>
      <w:r w:rsidR="00836B03" w:rsidRPr="00F442BD">
        <w:rPr>
          <w:rFonts w:ascii="Times New Roman" w:hAnsi="Times New Roman" w:cs="Times New Roman"/>
          <w:sz w:val="24"/>
          <w:szCs w:val="24"/>
          <w:lang w:val="lv-LV"/>
        </w:rPr>
        <w:t>atbalsta pakalpojumi, lai nodrošinātu</w:t>
      </w:r>
      <w:r w:rsidRPr="00F442BD">
        <w:rPr>
          <w:rFonts w:ascii="Times New Roman" w:hAnsi="Times New Roman" w:cs="Times New Roman"/>
          <w:sz w:val="24"/>
          <w:szCs w:val="24"/>
          <w:lang w:val="lv-LV"/>
        </w:rPr>
        <w:t xml:space="preserve"> pamatpakalpojum</w:t>
      </w:r>
      <w:r w:rsidR="00836B03" w:rsidRPr="00F442BD">
        <w:rPr>
          <w:rFonts w:ascii="Times New Roman" w:hAnsi="Times New Roman" w:cs="Times New Roman"/>
          <w:sz w:val="24"/>
          <w:szCs w:val="24"/>
          <w:lang w:val="lv-LV"/>
        </w:rPr>
        <w:t>u</w:t>
      </w:r>
      <w:r w:rsidRPr="00F442BD">
        <w:rPr>
          <w:rFonts w:ascii="Times New Roman" w:hAnsi="Times New Roman" w:cs="Times New Roman"/>
          <w:sz w:val="24"/>
          <w:szCs w:val="24"/>
          <w:lang w:val="lv-LV"/>
        </w:rPr>
        <w:t xml:space="preserve"> </w:t>
      </w:r>
      <w:r w:rsidR="00836B03" w:rsidRPr="00F442BD">
        <w:rPr>
          <w:rFonts w:ascii="Times New Roman" w:hAnsi="Times New Roman" w:cs="Times New Roman"/>
          <w:sz w:val="24"/>
          <w:szCs w:val="24"/>
          <w:lang w:val="lv-LV"/>
        </w:rPr>
        <w:t>darbību</w:t>
      </w:r>
      <w:r w:rsidRPr="00F442BD">
        <w:rPr>
          <w:rFonts w:ascii="Times New Roman" w:hAnsi="Times New Roman" w:cs="Times New Roman"/>
          <w:sz w:val="24"/>
          <w:szCs w:val="24"/>
          <w:lang w:val="lv-LV"/>
        </w:rPr>
        <w:t xml:space="preserve">, </w:t>
      </w:r>
      <w:r w:rsidR="003733E8" w:rsidRPr="00F442BD">
        <w:rPr>
          <w:rFonts w:ascii="Times New Roman" w:hAnsi="Times New Roman" w:cs="Times New Roman"/>
          <w:sz w:val="24"/>
          <w:szCs w:val="24"/>
          <w:lang w:val="lv-LV"/>
        </w:rPr>
        <w:t>un</w:t>
      </w:r>
      <w:r w:rsidRPr="00F442BD">
        <w:rPr>
          <w:rFonts w:ascii="Times New Roman" w:hAnsi="Times New Roman" w:cs="Times New Roman"/>
          <w:sz w:val="24"/>
          <w:szCs w:val="24"/>
          <w:lang w:val="lv-LV"/>
        </w:rPr>
        <w:t xml:space="preserve"> ko var veikt citi tirgus dalībnieki. Tāpat Kapitālsabiedrība aktīvi </w:t>
      </w:r>
      <w:r w:rsidRPr="00F442BD">
        <w:rPr>
          <w:rFonts w:ascii="Times New Roman" w:hAnsi="Times New Roman" w:cs="Times New Roman"/>
          <w:sz w:val="24"/>
          <w:szCs w:val="24"/>
          <w:lang w:val="lv-LV"/>
        </w:rPr>
        <w:lastRenderedPageBreak/>
        <w:t xml:space="preserve">sadarbojas arī ar citām jomas organizācijām, piemēram, 2021. gadā Kapitālsabiedrībā sadarbībā ar biedrību “Skalbes” nodrošināja iedzīvotājiem tiešsaistes psiholoģisko atbalstu un konsultācijas. </w:t>
      </w:r>
      <w:r w:rsidR="003733E8" w:rsidRPr="00F442BD">
        <w:rPr>
          <w:rFonts w:ascii="Times New Roman" w:hAnsi="Times New Roman" w:cs="Times New Roman"/>
          <w:sz w:val="24"/>
          <w:szCs w:val="24"/>
          <w:lang w:val="lv-LV"/>
        </w:rPr>
        <w:t xml:space="preserve">Tāpat, </w:t>
      </w:r>
      <w:r w:rsidR="00761AD3" w:rsidRPr="00F442BD">
        <w:rPr>
          <w:rFonts w:ascii="Times New Roman" w:hAnsi="Times New Roman" w:cs="Times New Roman"/>
          <w:sz w:val="24"/>
          <w:szCs w:val="24"/>
          <w:lang w:val="lv-LV"/>
        </w:rPr>
        <w:t>organizējot</w:t>
      </w:r>
      <w:r w:rsidR="003733E8" w:rsidRPr="00F442BD">
        <w:rPr>
          <w:rFonts w:ascii="Times New Roman" w:hAnsi="Times New Roman" w:cs="Times New Roman"/>
          <w:sz w:val="24"/>
          <w:szCs w:val="24"/>
          <w:lang w:val="lv-LV"/>
        </w:rPr>
        <w:t xml:space="preserve"> ārstu konsilijus</w:t>
      </w:r>
      <w:r w:rsidR="00761AD3" w:rsidRPr="00F442BD">
        <w:rPr>
          <w:rFonts w:ascii="Times New Roman" w:hAnsi="Times New Roman" w:cs="Times New Roman"/>
          <w:sz w:val="24"/>
          <w:szCs w:val="24"/>
          <w:lang w:val="lv-LV"/>
        </w:rPr>
        <w:t>, tiek piesaistīti speciālisti no citām ārstniecības iestādēm, tai skaitā</w:t>
      </w:r>
      <w:r w:rsidR="1FAAF949" w:rsidRPr="00F442BD">
        <w:rPr>
          <w:rFonts w:ascii="Times New Roman" w:hAnsi="Times New Roman" w:cs="Times New Roman"/>
          <w:sz w:val="24"/>
          <w:szCs w:val="24"/>
          <w:lang w:val="lv-LV"/>
        </w:rPr>
        <w:t>,</w:t>
      </w:r>
      <w:r w:rsidR="00761AD3" w:rsidRPr="00F442BD">
        <w:rPr>
          <w:rFonts w:ascii="Times New Roman" w:hAnsi="Times New Roman" w:cs="Times New Roman"/>
          <w:sz w:val="24"/>
          <w:szCs w:val="24"/>
          <w:lang w:val="lv-LV"/>
        </w:rPr>
        <w:t xml:space="preserve"> no privātā sektora</w:t>
      </w:r>
      <w:r w:rsidR="0048776F" w:rsidRPr="00F442BD">
        <w:rPr>
          <w:rFonts w:ascii="Times New Roman" w:hAnsi="Times New Roman" w:cs="Times New Roman"/>
          <w:sz w:val="24"/>
          <w:szCs w:val="24"/>
          <w:lang w:val="lv-LV"/>
        </w:rPr>
        <w:t>.</w:t>
      </w:r>
    </w:p>
    <w:p w14:paraId="532AA7D8" w14:textId="4C0BA367" w:rsidR="00256EA6" w:rsidRPr="00F442BD" w:rsidRDefault="009357D0" w:rsidP="00F442BD">
      <w:pPr>
        <w:pStyle w:val="Virsraksts1"/>
        <w:spacing w:before="480" w:after="100" w:afterAutospacing="1"/>
        <w:ind w:left="357" w:hanging="357"/>
        <w:rPr>
          <w:rFonts w:ascii="Times New Roman" w:hAnsi="Times New Roman" w:cs="Times New Roman"/>
          <w:color w:val="auto"/>
          <w:sz w:val="24"/>
          <w:szCs w:val="24"/>
          <w:highlight w:val="white"/>
          <w:lang w:val="lv-LV"/>
        </w:rPr>
      </w:pPr>
      <w:bookmarkStart w:id="9" w:name="_Toc142988329"/>
      <w:r w:rsidRPr="00F442BD">
        <w:rPr>
          <w:rFonts w:ascii="Times New Roman" w:hAnsi="Times New Roman" w:cs="Times New Roman"/>
          <w:caps w:val="0"/>
          <w:color w:val="auto"/>
          <w:sz w:val="24"/>
          <w:szCs w:val="24"/>
          <w:highlight w:val="white"/>
          <w:lang w:val="lv-LV"/>
        </w:rPr>
        <w:t>JURIDISKAIS IZVĒRTĒJUMS</w:t>
      </w:r>
      <w:bookmarkEnd w:id="9"/>
    </w:p>
    <w:p w14:paraId="4437C527" w14:textId="77777777" w:rsidR="00156851" w:rsidRPr="004C19A8" w:rsidRDefault="00D80974" w:rsidP="004C19A8">
      <w:pPr>
        <w:ind w:firstLine="357"/>
        <w:rPr>
          <w:rFonts w:ascii="Times New Roman" w:hAnsi="Times New Roman" w:cs="Times New Roman"/>
          <w:sz w:val="24"/>
          <w:szCs w:val="24"/>
          <w:lang w:val="lv-LV"/>
        </w:rPr>
      </w:pPr>
      <w:r w:rsidRPr="004C19A8">
        <w:rPr>
          <w:rFonts w:ascii="Times New Roman" w:hAnsi="Times New Roman" w:cs="Times New Roman"/>
          <w:sz w:val="24"/>
          <w:szCs w:val="24"/>
          <w:lang w:val="lv-LV"/>
        </w:rPr>
        <w:t>Vērtējot valsts līdzdalības pamatotību, nepieciešams noskaidrot, vai tā ir atbilstoša VPIL 88. panta pirmajai daļai</w:t>
      </w:r>
      <w:r w:rsidRPr="004C19A8">
        <w:rPr>
          <w:rFonts w:ascii="Times New Roman" w:hAnsi="Times New Roman" w:cs="Times New Roman"/>
          <w:sz w:val="24"/>
          <w:szCs w:val="24"/>
          <w:vertAlign w:val="superscript"/>
          <w:lang w:val="lv-LV"/>
        </w:rPr>
        <w:footnoteReference w:id="48"/>
      </w:r>
      <w:r w:rsidRPr="004C19A8">
        <w:rPr>
          <w:rFonts w:ascii="Times New Roman" w:hAnsi="Times New Roman" w:cs="Times New Roman"/>
          <w:sz w:val="24"/>
          <w:szCs w:val="24"/>
          <w:lang w:val="lv-LV"/>
        </w:rPr>
        <w:t>, attiecīgi nosakot, vai pakalpojums tiek sniegts tirgus nepilnības apstākļos, vai ir stratēģiski svarīgs valsts attīstībai vai drošībai, vai tiek pārvaldīti īpašumi, kas ir stratēģiski svarīgi valsts attīstībai vai drošībai. Par stratēģiski svarīgiem ir atzīstami tie pakalpojumi, kas atbilst ilgtermiņa attīstībai un ir noteikti attiecīgos plānošanas dokumentos, normatīvajos aktos un Satversmē</w:t>
      </w:r>
      <w:r w:rsidRPr="004C19A8">
        <w:rPr>
          <w:rStyle w:val="Vresatsauce"/>
          <w:rFonts w:ascii="Times New Roman" w:hAnsi="Times New Roman" w:cs="Times New Roman"/>
          <w:sz w:val="24"/>
          <w:szCs w:val="24"/>
          <w:lang w:val="lv-LV"/>
        </w:rPr>
        <w:footnoteReference w:id="49"/>
      </w:r>
      <w:r w:rsidRPr="004C19A8">
        <w:rPr>
          <w:rFonts w:ascii="Times New Roman" w:hAnsi="Times New Roman" w:cs="Times New Roman"/>
          <w:sz w:val="24"/>
          <w:szCs w:val="24"/>
          <w:lang w:val="lv-LV"/>
        </w:rPr>
        <w:t>, attiecīgi skarot lielu sabiedrības daļu, lai nodrošinātu tautsaimniecības nozares funkcionēšanu, sekmējot pakalpojumu kvalitāti un pieejamību</w:t>
      </w:r>
      <w:r w:rsidRPr="004C19A8">
        <w:rPr>
          <w:rStyle w:val="Vresatsauce"/>
          <w:rFonts w:ascii="Times New Roman" w:hAnsi="Times New Roman" w:cs="Times New Roman"/>
          <w:sz w:val="24"/>
          <w:szCs w:val="24"/>
          <w:lang w:val="lv-LV"/>
        </w:rPr>
        <w:footnoteReference w:id="50"/>
      </w:r>
      <w:r w:rsidRPr="004C19A8">
        <w:rPr>
          <w:rFonts w:ascii="Times New Roman" w:hAnsi="Times New Roman" w:cs="Times New Roman"/>
          <w:sz w:val="24"/>
          <w:szCs w:val="24"/>
          <w:lang w:val="lv-LV"/>
        </w:rPr>
        <w:t>. Ārstniecības jomā kopumā atbilstoši Satversmes 111. punktam valstij ir jāaizsargā cilvēku veselība un jāgarantē ikvienam medicīniskās palīdzības minimums</w:t>
      </w:r>
      <w:r w:rsidRPr="004C19A8">
        <w:rPr>
          <w:rStyle w:val="Vresatsauce"/>
          <w:rFonts w:ascii="Times New Roman" w:hAnsi="Times New Roman" w:cs="Times New Roman"/>
          <w:sz w:val="24"/>
          <w:szCs w:val="24"/>
          <w:lang w:val="lv-LV"/>
        </w:rPr>
        <w:footnoteReference w:id="51"/>
      </w:r>
      <w:r w:rsidRPr="004C19A8">
        <w:rPr>
          <w:rFonts w:ascii="Times New Roman" w:hAnsi="Times New Roman" w:cs="Times New Roman"/>
          <w:sz w:val="24"/>
          <w:szCs w:val="24"/>
          <w:lang w:val="lv-LV"/>
        </w:rPr>
        <w:t xml:space="preserve">. </w:t>
      </w:r>
    </w:p>
    <w:p w14:paraId="1A050165" w14:textId="77777777" w:rsidR="004C19A8" w:rsidRDefault="00D80974" w:rsidP="004C19A8">
      <w:pPr>
        <w:ind w:firstLine="357"/>
        <w:rPr>
          <w:rFonts w:ascii="Times New Roman" w:hAnsi="Times New Roman" w:cs="Times New Roman"/>
          <w:sz w:val="24"/>
          <w:szCs w:val="24"/>
          <w:lang w:val="lv-LV"/>
        </w:rPr>
      </w:pPr>
      <w:r w:rsidRPr="004C19A8">
        <w:rPr>
          <w:rFonts w:ascii="Times New Roman" w:hAnsi="Times New Roman" w:cs="Times New Roman"/>
          <w:sz w:val="24"/>
          <w:szCs w:val="24"/>
          <w:lang w:val="lv-LV"/>
        </w:rPr>
        <w:t>Atbilstoši Ārstniecības likuma 65. un 66. pantam valstij ir jāspēj nodrošināt personu ar psihiskiem traucējumiem un psihiskām slimībām viņu politiskās, ekonomiskās un sociālās tiesības, nodrošinot pieeju medicīniskajai palīdzībai un aprūpei atbilstošā kvalitātē, kas atbilst vispārējās medicīnas standartiem</w:t>
      </w:r>
      <w:r w:rsidRPr="004C19A8">
        <w:rPr>
          <w:rStyle w:val="Vresatsauce"/>
          <w:rFonts w:ascii="Times New Roman" w:hAnsi="Times New Roman" w:cs="Times New Roman"/>
          <w:sz w:val="24"/>
          <w:szCs w:val="24"/>
          <w:lang w:val="lv-LV"/>
        </w:rPr>
        <w:footnoteReference w:id="52"/>
      </w:r>
      <w:r w:rsidRPr="004C19A8">
        <w:rPr>
          <w:rFonts w:ascii="Times New Roman" w:hAnsi="Times New Roman" w:cs="Times New Roman"/>
          <w:sz w:val="24"/>
          <w:szCs w:val="24"/>
          <w:lang w:val="lv-LV"/>
        </w:rPr>
        <w:t>.</w:t>
      </w:r>
    </w:p>
    <w:p w14:paraId="1BC2601B" w14:textId="77777777" w:rsidR="004C19A8" w:rsidRDefault="00D80974" w:rsidP="004C19A8">
      <w:pPr>
        <w:ind w:firstLine="357"/>
        <w:rPr>
          <w:rFonts w:ascii="Times New Roman" w:hAnsi="Times New Roman" w:cs="Times New Roman"/>
          <w:sz w:val="24"/>
          <w:szCs w:val="24"/>
          <w:lang w:val="lv-LV"/>
        </w:rPr>
      </w:pPr>
      <w:r w:rsidRPr="004C19A8">
        <w:rPr>
          <w:rFonts w:ascii="Times New Roman" w:hAnsi="Times New Roman" w:cs="Times New Roman"/>
          <w:sz w:val="24"/>
          <w:szCs w:val="24"/>
          <w:lang w:val="lv-LV"/>
        </w:rPr>
        <w:t>Pacientu tiesību likuma 5. pants nosaka pacientu tiesības uz ārstniecību, kas ietver tiesības gan uz savlaicīgu ārstniecību, tātad pietiekamu pakalpojumu pieejamību, gan tiesības saņemt pēctecīgu ārstniecību no visām ārstniecības iestādēm, kas iesaistītas personas ārstniecībā</w:t>
      </w:r>
      <w:r w:rsidRPr="004C19A8">
        <w:rPr>
          <w:rStyle w:val="Vresatsauce"/>
          <w:rFonts w:ascii="Times New Roman" w:hAnsi="Times New Roman" w:cs="Times New Roman"/>
          <w:sz w:val="24"/>
          <w:szCs w:val="24"/>
          <w:lang w:val="lv-LV"/>
        </w:rPr>
        <w:footnoteReference w:id="53"/>
      </w:r>
      <w:r w:rsidRPr="004C19A8">
        <w:rPr>
          <w:rFonts w:ascii="Times New Roman" w:hAnsi="Times New Roman" w:cs="Times New Roman"/>
          <w:sz w:val="24"/>
          <w:szCs w:val="24"/>
          <w:lang w:val="lv-LV"/>
        </w:rPr>
        <w:t>.</w:t>
      </w:r>
    </w:p>
    <w:p w14:paraId="16776BFA" w14:textId="78FCF7FB" w:rsidR="00AE175B" w:rsidRPr="004C19A8" w:rsidRDefault="00D80974" w:rsidP="004C19A8">
      <w:pPr>
        <w:ind w:firstLine="357"/>
        <w:rPr>
          <w:rFonts w:ascii="Times New Roman" w:hAnsi="Times New Roman" w:cs="Times New Roman"/>
          <w:sz w:val="24"/>
          <w:szCs w:val="24"/>
          <w:lang w:val="lv-LV"/>
        </w:rPr>
      </w:pPr>
      <w:r w:rsidRPr="004C19A8">
        <w:rPr>
          <w:rFonts w:ascii="Times New Roman" w:hAnsi="Times New Roman" w:cs="Times New Roman"/>
          <w:sz w:val="24"/>
          <w:szCs w:val="24"/>
          <w:lang w:val="lv-LV"/>
        </w:rPr>
        <w:t>Kapitālsabiedrības gadījumā tās pamatdarbība, sniedzot valsts apmaksātus stacionāra, dienas stacionāra un ambulatoros ārstniecības pakalpojumus psihiatrijā</w:t>
      </w:r>
      <w:r w:rsidR="00040CFF" w:rsidRPr="004C19A8">
        <w:rPr>
          <w:rFonts w:ascii="Times New Roman" w:hAnsi="Times New Roman" w:cs="Times New Roman"/>
          <w:sz w:val="24"/>
          <w:szCs w:val="24"/>
          <w:lang w:val="lv-LV"/>
        </w:rPr>
        <w:t xml:space="preserve"> un narkoloģijā</w:t>
      </w:r>
      <w:r w:rsidRPr="004C19A8">
        <w:rPr>
          <w:rFonts w:ascii="Times New Roman" w:hAnsi="Times New Roman" w:cs="Times New Roman"/>
          <w:sz w:val="24"/>
          <w:szCs w:val="24"/>
          <w:lang w:val="lv-LV"/>
        </w:rPr>
        <w:t>, nodrošina pakalpojuma pieejamību atbilstoši iedzīvotāju vajadzībām. Tāpat Kapitālsabiedrības darbība ir atbilstoša Latvijas nacionālajam attīstības plānam 2021-2027. gadam</w:t>
      </w:r>
      <w:r w:rsidRPr="004C19A8">
        <w:rPr>
          <w:vertAlign w:val="superscript"/>
        </w:rPr>
        <w:footnoteReference w:id="54"/>
      </w:r>
      <w:r w:rsidRPr="004C19A8">
        <w:rPr>
          <w:rFonts w:ascii="Times New Roman" w:hAnsi="Times New Roman" w:cs="Times New Roman"/>
          <w:sz w:val="24"/>
          <w:szCs w:val="24"/>
          <w:lang w:val="lv-LV"/>
        </w:rPr>
        <w:t>, kur attiecīgie rīcības virzieni ir</w:t>
      </w:r>
      <w:r w:rsidR="00AE175B" w:rsidRPr="004C19A8">
        <w:rPr>
          <w:rFonts w:ascii="Times New Roman" w:hAnsi="Times New Roman" w:cs="Times New Roman"/>
          <w:sz w:val="24"/>
          <w:szCs w:val="24"/>
          <w:lang w:val="lv-LV"/>
        </w:rPr>
        <w:t>:</w:t>
      </w:r>
    </w:p>
    <w:p w14:paraId="75E0909C" w14:textId="77777777" w:rsidR="00AE175B" w:rsidRPr="004C19A8" w:rsidRDefault="00AE175B">
      <w:pPr>
        <w:pStyle w:val="Sarakstarindkopa"/>
        <w:numPr>
          <w:ilvl w:val="0"/>
          <w:numId w:val="19"/>
        </w:numPr>
        <w:rPr>
          <w:rFonts w:ascii="Times New Roman" w:hAnsi="Times New Roman" w:cs="Times New Roman"/>
          <w:sz w:val="24"/>
          <w:szCs w:val="24"/>
          <w:lang w:val="lv-LV"/>
        </w:rPr>
      </w:pPr>
      <w:r w:rsidRPr="004C19A8">
        <w:rPr>
          <w:rFonts w:ascii="Times New Roman" w:hAnsi="Times New Roman" w:cs="Times New Roman"/>
          <w:sz w:val="24"/>
          <w:szCs w:val="24"/>
          <w:lang w:val="lv-LV"/>
        </w:rPr>
        <w:t>“Uz cilvēku centrēta veselības aprūpe”, nosakot uzdevumus uzlabot valsts apmaksāto veselības aprūpes pieejamību, tai skaitā, gan finansiālo, gan ģeogrāfisko, attīstīt multidisciplināru un starpnozaru sadarbībā balstītus pakalpojumus ambulatorajā, stacionārajā un ilgtermiņa aprūpē pacientiem ar hroniskām slimībām, tai skaitā psihiskām slimībām un atkarībām;</w:t>
      </w:r>
    </w:p>
    <w:p w14:paraId="4318B36C" w14:textId="77777777" w:rsidR="00AE175B" w:rsidRPr="004C19A8" w:rsidRDefault="00AE175B">
      <w:pPr>
        <w:pStyle w:val="Sarakstarindkopa"/>
        <w:numPr>
          <w:ilvl w:val="0"/>
          <w:numId w:val="19"/>
        </w:numPr>
        <w:rPr>
          <w:rFonts w:ascii="Times New Roman" w:hAnsi="Times New Roman" w:cs="Times New Roman"/>
          <w:sz w:val="24"/>
          <w:szCs w:val="24"/>
          <w:lang w:val="lv-LV"/>
        </w:rPr>
      </w:pPr>
      <w:r w:rsidRPr="004C19A8">
        <w:rPr>
          <w:rFonts w:ascii="Times New Roman" w:hAnsi="Times New Roman" w:cs="Times New Roman"/>
          <w:sz w:val="24"/>
          <w:szCs w:val="24"/>
          <w:lang w:val="lv-LV"/>
        </w:rPr>
        <w:t xml:space="preserve">“Psiholoģiskā un emocionālā labklājība”, nosakot uzdevumus stiprināt psihisko un emocionālo veselību sabiedrībā, īstenojot profilakses pasākumus un intervenci. </w:t>
      </w:r>
    </w:p>
    <w:p w14:paraId="5F12E41C" w14:textId="42A0A67B" w:rsidR="006067FA" w:rsidRPr="004C19A8" w:rsidRDefault="00A705AB" w:rsidP="006067FA">
      <w:pPr>
        <w:rPr>
          <w:rFonts w:ascii="Times New Roman" w:hAnsi="Times New Roman" w:cs="Times New Roman"/>
          <w:sz w:val="24"/>
          <w:szCs w:val="24"/>
          <w:lang w:val="lv-LV"/>
        </w:rPr>
      </w:pPr>
      <w:r w:rsidRPr="004C19A8">
        <w:rPr>
          <w:rFonts w:ascii="Times New Roman" w:hAnsi="Times New Roman" w:cs="Times New Roman"/>
          <w:sz w:val="24"/>
          <w:szCs w:val="24"/>
          <w:lang w:val="lv-LV"/>
        </w:rPr>
        <w:lastRenderedPageBreak/>
        <w:t>Nepieciešamība pēc pieejamiem psihiatrijas</w:t>
      </w:r>
      <w:r w:rsidR="006D1A44" w:rsidRPr="004C19A8">
        <w:rPr>
          <w:rFonts w:ascii="Times New Roman" w:hAnsi="Times New Roman" w:cs="Times New Roman"/>
          <w:sz w:val="24"/>
          <w:szCs w:val="24"/>
          <w:lang w:val="lv-LV"/>
        </w:rPr>
        <w:t xml:space="preserve"> </w:t>
      </w:r>
      <w:r w:rsidRPr="004C19A8">
        <w:rPr>
          <w:rFonts w:ascii="Times New Roman" w:hAnsi="Times New Roman" w:cs="Times New Roman"/>
          <w:sz w:val="24"/>
          <w:szCs w:val="24"/>
          <w:lang w:val="lv-LV"/>
        </w:rPr>
        <w:t>pakalpojumiem tiek identificēta arī Psihiskās veselības aprūpes organizēšanas uzlabošanas plān</w:t>
      </w:r>
      <w:r w:rsidR="00DE2060" w:rsidRPr="004C19A8">
        <w:rPr>
          <w:rFonts w:ascii="Times New Roman" w:hAnsi="Times New Roman" w:cs="Times New Roman"/>
          <w:sz w:val="24"/>
          <w:szCs w:val="24"/>
          <w:lang w:val="lv-LV"/>
        </w:rPr>
        <w:t>ā</w:t>
      </w:r>
      <w:r w:rsidRPr="004C19A8">
        <w:rPr>
          <w:rFonts w:ascii="Times New Roman" w:hAnsi="Times New Roman" w:cs="Times New Roman"/>
          <w:sz w:val="24"/>
          <w:szCs w:val="24"/>
          <w:lang w:val="lv-LV"/>
        </w:rPr>
        <w:t xml:space="preserve"> 2023.-2025. gadam</w:t>
      </w:r>
      <w:r w:rsidR="00D31CCC" w:rsidRPr="004C19A8">
        <w:rPr>
          <w:rStyle w:val="Vresatsauce"/>
          <w:rFonts w:ascii="Times New Roman" w:hAnsi="Times New Roman" w:cs="Times New Roman"/>
          <w:sz w:val="24"/>
          <w:szCs w:val="24"/>
          <w:lang w:val="lv-LV"/>
        </w:rPr>
        <w:footnoteReference w:id="55"/>
      </w:r>
      <w:r w:rsidRPr="004C19A8">
        <w:rPr>
          <w:rFonts w:ascii="Times New Roman" w:hAnsi="Times New Roman" w:cs="Times New Roman"/>
          <w:sz w:val="24"/>
          <w:szCs w:val="24"/>
          <w:lang w:val="lv-LV"/>
        </w:rPr>
        <w:t xml:space="preserve">, </w:t>
      </w:r>
      <w:r w:rsidR="00536068" w:rsidRPr="004C19A8">
        <w:rPr>
          <w:rFonts w:ascii="Times New Roman" w:hAnsi="Times New Roman" w:cs="Times New Roman"/>
          <w:sz w:val="24"/>
          <w:szCs w:val="24"/>
          <w:lang w:val="lv-LV"/>
        </w:rPr>
        <w:t xml:space="preserve">kura ietvaros </w:t>
      </w:r>
      <w:r w:rsidR="00A069C6" w:rsidRPr="004C19A8">
        <w:rPr>
          <w:rFonts w:ascii="Times New Roman" w:hAnsi="Times New Roman" w:cs="Times New Roman"/>
          <w:sz w:val="24"/>
          <w:szCs w:val="24"/>
          <w:lang w:val="lv-LV"/>
        </w:rPr>
        <w:t xml:space="preserve">Kapitālsabiedrība </w:t>
      </w:r>
      <w:r w:rsidR="00CE4F3E" w:rsidRPr="004C19A8">
        <w:rPr>
          <w:rFonts w:ascii="Times New Roman" w:hAnsi="Times New Roman" w:cs="Times New Roman"/>
          <w:sz w:val="24"/>
          <w:szCs w:val="24"/>
          <w:lang w:val="lv-LV"/>
        </w:rPr>
        <w:t>tiek</w:t>
      </w:r>
      <w:r w:rsidR="00A96C3C" w:rsidRPr="004C19A8">
        <w:rPr>
          <w:rFonts w:ascii="Times New Roman" w:hAnsi="Times New Roman" w:cs="Times New Roman"/>
          <w:sz w:val="24"/>
          <w:szCs w:val="24"/>
          <w:lang w:val="lv-LV"/>
        </w:rPr>
        <w:t xml:space="preserve"> veidots</w:t>
      </w:r>
      <w:r w:rsidR="000773AB" w:rsidRPr="004C19A8">
        <w:rPr>
          <w:rFonts w:ascii="Times New Roman" w:hAnsi="Times New Roman" w:cs="Times New Roman"/>
          <w:sz w:val="24"/>
          <w:szCs w:val="24"/>
          <w:lang w:val="lv-LV"/>
        </w:rPr>
        <w:t xml:space="preserve"> </w:t>
      </w:r>
      <w:r w:rsidR="00A96C3C" w:rsidRPr="004C19A8">
        <w:rPr>
          <w:rFonts w:ascii="Times New Roman" w:hAnsi="Times New Roman" w:cs="Times New Roman"/>
          <w:sz w:val="24"/>
          <w:szCs w:val="24"/>
          <w:lang w:val="lv-LV"/>
        </w:rPr>
        <w:t>kā</w:t>
      </w:r>
      <w:r w:rsidR="000773AB" w:rsidRPr="004C19A8">
        <w:rPr>
          <w:rFonts w:ascii="Times New Roman" w:hAnsi="Times New Roman" w:cs="Times New Roman"/>
          <w:sz w:val="24"/>
          <w:szCs w:val="24"/>
          <w:lang w:val="lv-LV"/>
        </w:rPr>
        <w:t xml:space="preserve"> </w:t>
      </w:r>
      <w:r w:rsidR="008E290D" w:rsidRPr="004C19A8">
        <w:rPr>
          <w:rFonts w:ascii="Times New Roman" w:hAnsi="Times New Roman" w:cs="Times New Roman"/>
          <w:sz w:val="24"/>
          <w:szCs w:val="24"/>
          <w:lang w:val="lv-LV"/>
        </w:rPr>
        <w:t>metodiskais centrs</w:t>
      </w:r>
      <w:r w:rsidR="000773AB" w:rsidRPr="004C19A8">
        <w:rPr>
          <w:rFonts w:ascii="Times New Roman" w:hAnsi="Times New Roman" w:cs="Times New Roman"/>
          <w:sz w:val="24"/>
          <w:szCs w:val="24"/>
          <w:lang w:val="lv-LV"/>
        </w:rPr>
        <w:t xml:space="preserve"> psihiskās veselības aprūpes pakalpojumu nodrošināšanas jomā pieaugušajiem. Plāna ietvaros Kapitālsabiedrība ir </w:t>
      </w:r>
      <w:r w:rsidR="006067FA" w:rsidRPr="004C19A8">
        <w:rPr>
          <w:rFonts w:ascii="Times New Roman" w:hAnsi="Times New Roman" w:cs="Times New Roman"/>
          <w:sz w:val="24"/>
          <w:szCs w:val="24"/>
          <w:lang w:val="lv-LV"/>
        </w:rPr>
        <w:t>līdzatbildīga par vairākiem pasākumiem</w:t>
      </w:r>
      <w:r w:rsidR="00B37624" w:rsidRPr="004C19A8">
        <w:rPr>
          <w:rFonts w:ascii="Times New Roman" w:hAnsi="Times New Roman" w:cs="Times New Roman"/>
          <w:sz w:val="24"/>
          <w:szCs w:val="24"/>
          <w:lang w:val="lv-LV"/>
        </w:rPr>
        <w:t xml:space="preserve"> trīs rīcības virzienos</w:t>
      </w:r>
      <w:r w:rsidR="006067FA" w:rsidRPr="004C19A8">
        <w:rPr>
          <w:rFonts w:ascii="Times New Roman" w:hAnsi="Times New Roman" w:cs="Times New Roman"/>
          <w:sz w:val="24"/>
          <w:szCs w:val="24"/>
          <w:lang w:val="lv-LV"/>
        </w:rPr>
        <w:t>:</w:t>
      </w:r>
    </w:p>
    <w:p w14:paraId="57A5504E" w14:textId="2AE8B7DC" w:rsidR="00F015AC" w:rsidRPr="004C19A8" w:rsidRDefault="00414730">
      <w:pPr>
        <w:pStyle w:val="Sarakstarindkopa"/>
        <w:numPr>
          <w:ilvl w:val="0"/>
          <w:numId w:val="24"/>
        </w:numPr>
        <w:rPr>
          <w:rFonts w:ascii="Times New Roman" w:hAnsi="Times New Roman" w:cs="Times New Roman"/>
          <w:sz w:val="24"/>
          <w:szCs w:val="24"/>
          <w:lang w:val="lv-LV"/>
        </w:rPr>
      </w:pPr>
      <w:r w:rsidRPr="004C19A8">
        <w:rPr>
          <w:rFonts w:ascii="Times New Roman" w:hAnsi="Times New Roman" w:cs="Times New Roman"/>
          <w:sz w:val="24"/>
          <w:szCs w:val="24"/>
          <w:lang w:val="lv-LV"/>
        </w:rPr>
        <w:t>Rīcības virziena “Profilakse, agrīna diagnostika un ambulatorā ārstēšana – bērniem un pusaudžiem”</w:t>
      </w:r>
      <w:r w:rsidR="000E2FC4" w:rsidRPr="004C19A8">
        <w:rPr>
          <w:rFonts w:ascii="Times New Roman" w:hAnsi="Times New Roman" w:cs="Times New Roman"/>
          <w:sz w:val="24"/>
          <w:szCs w:val="24"/>
          <w:lang w:val="lv-LV"/>
        </w:rPr>
        <w:t xml:space="preserve"> ietvaros </w:t>
      </w:r>
      <w:r w:rsidR="006A1CFE" w:rsidRPr="004C19A8">
        <w:rPr>
          <w:rFonts w:ascii="Times New Roman" w:hAnsi="Times New Roman" w:cs="Times New Roman"/>
          <w:sz w:val="24"/>
          <w:szCs w:val="24"/>
          <w:lang w:val="lv-LV"/>
        </w:rPr>
        <w:t>–</w:t>
      </w:r>
      <w:r w:rsidR="000E2FC4" w:rsidRPr="004C19A8">
        <w:rPr>
          <w:rFonts w:ascii="Times New Roman" w:hAnsi="Times New Roman" w:cs="Times New Roman"/>
          <w:sz w:val="24"/>
          <w:szCs w:val="24"/>
          <w:lang w:val="lv-LV"/>
        </w:rPr>
        <w:t xml:space="preserve"> </w:t>
      </w:r>
      <w:r w:rsidR="006A1CFE" w:rsidRPr="004C19A8">
        <w:rPr>
          <w:rFonts w:ascii="Times New Roman" w:hAnsi="Times New Roman" w:cs="Times New Roman"/>
          <w:sz w:val="24"/>
          <w:szCs w:val="24"/>
          <w:lang w:val="lv-LV"/>
        </w:rPr>
        <w:t>izstrādāt algoritmu, kas koordinētu pacientu pāreju no bērnu profila uz pieaugušo profila ārstniecības iestādi</w:t>
      </w:r>
      <w:r w:rsidR="00967343" w:rsidRPr="004C19A8">
        <w:rPr>
          <w:rFonts w:ascii="Times New Roman" w:hAnsi="Times New Roman" w:cs="Times New Roman"/>
          <w:sz w:val="24"/>
          <w:szCs w:val="24"/>
          <w:lang w:val="lv-LV"/>
        </w:rPr>
        <w:t>;</w:t>
      </w:r>
    </w:p>
    <w:p w14:paraId="45A88730" w14:textId="0F7FA275" w:rsidR="002E7851" w:rsidRPr="004C19A8" w:rsidRDefault="002E7851">
      <w:pPr>
        <w:pStyle w:val="Sarakstarindkopa"/>
        <w:numPr>
          <w:ilvl w:val="0"/>
          <w:numId w:val="23"/>
        </w:numPr>
        <w:rPr>
          <w:rFonts w:ascii="Times New Roman" w:hAnsi="Times New Roman" w:cs="Times New Roman"/>
          <w:sz w:val="24"/>
          <w:szCs w:val="24"/>
          <w:lang w:val="lv-LV"/>
        </w:rPr>
      </w:pPr>
      <w:r w:rsidRPr="004C19A8">
        <w:rPr>
          <w:rFonts w:ascii="Times New Roman" w:hAnsi="Times New Roman" w:cs="Times New Roman"/>
          <w:sz w:val="24"/>
          <w:szCs w:val="24"/>
          <w:lang w:val="lv-LV"/>
        </w:rPr>
        <w:t xml:space="preserve">Rīcības virziena “Profilakse, agrīna diagnostika un ambulatorā ārstēšana” ietvaros </w:t>
      </w:r>
      <w:r w:rsidR="00F0502B" w:rsidRPr="004C19A8">
        <w:rPr>
          <w:rFonts w:ascii="Times New Roman" w:hAnsi="Times New Roman" w:cs="Times New Roman"/>
          <w:sz w:val="24"/>
          <w:szCs w:val="24"/>
          <w:lang w:val="lv-LV"/>
        </w:rPr>
        <w:t xml:space="preserve">– </w:t>
      </w:r>
      <w:r w:rsidR="00957AAB" w:rsidRPr="004C19A8">
        <w:rPr>
          <w:rFonts w:ascii="Times New Roman" w:hAnsi="Times New Roman" w:cs="Times New Roman"/>
          <w:sz w:val="24"/>
          <w:szCs w:val="24"/>
          <w:lang w:val="lv-LV"/>
        </w:rPr>
        <w:t>i</w:t>
      </w:r>
      <w:r w:rsidR="00F0502B" w:rsidRPr="004C19A8">
        <w:rPr>
          <w:rFonts w:ascii="Times New Roman" w:hAnsi="Times New Roman" w:cs="Times New Roman"/>
          <w:sz w:val="24"/>
          <w:szCs w:val="24"/>
          <w:lang w:val="lv-LV"/>
        </w:rPr>
        <w:t xml:space="preserve">zstrādāt </w:t>
      </w:r>
      <w:r w:rsidR="00673C72" w:rsidRPr="004C19A8">
        <w:rPr>
          <w:rFonts w:ascii="Times New Roman" w:hAnsi="Times New Roman" w:cs="Times New Roman"/>
          <w:sz w:val="24"/>
          <w:szCs w:val="24"/>
          <w:lang w:val="lv-LV"/>
        </w:rPr>
        <w:t>prasības, metodoloģijas</w:t>
      </w:r>
      <w:r w:rsidR="00D77116" w:rsidRPr="004C19A8">
        <w:rPr>
          <w:rFonts w:ascii="Times New Roman" w:hAnsi="Times New Roman" w:cs="Times New Roman"/>
          <w:sz w:val="24"/>
          <w:szCs w:val="24"/>
          <w:lang w:val="lv-LV"/>
        </w:rPr>
        <w:t xml:space="preserve"> </w:t>
      </w:r>
      <w:r w:rsidR="00D30574" w:rsidRPr="004C19A8">
        <w:rPr>
          <w:rFonts w:ascii="Times New Roman" w:hAnsi="Times New Roman" w:cs="Times New Roman"/>
          <w:sz w:val="24"/>
          <w:szCs w:val="24"/>
          <w:lang w:val="lv-LV"/>
        </w:rPr>
        <w:t>un dažāda veida programmas</w:t>
      </w:r>
      <w:r w:rsidR="00123581" w:rsidRPr="004C19A8">
        <w:rPr>
          <w:rFonts w:ascii="Times New Roman" w:hAnsi="Times New Roman" w:cs="Times New Roman"/>
          <w:sz w:val="24"/>
          <w:szCs w:val="24"/>
          <w:lang w:val="lv-LV"/>
        </w:rPr>
        <w:t xml:space="preserve"> un pieejas</w:t>
      </w:r>
      <w:r w:rsidR="00D30574" w:rsidRPr="004C19A8">
        <w:rPr>
          <w:rFonts w:ascii="Times New Roman" w:hAnsi="Times New Roman" w:cs="Times New Roman"/>
          <w:sz w:val="24"/>
          <w:szCs w:val="24"/>
          <w:lang w:val="lv-LV"/>
        </w:rPr>
        <w:t xml:space="preserve"> psihiatrijas jomā</w:t>
      </w:r>
      <w:r w:rsidR="00123581" w:rsidRPr="004C19A8">
        <w:rPr>
          <w:rFonts w:ascii="Times New Roman" w:hAnsi="Times New Roman" w:cs="Times New Roman"/>
          <w:sz w:val="24"/>
          <w:szCs w:val="24"/>
          <w:lang w:val="lv-LV"/>
        </w:rPr>
        <w:t>;</w:t>
      </w:r>
    </w:p>
    <w:p w14:paraId="1F405038" w14:textId="7FC387B8" w:rsidR="00B37624" w:rsidRPr="004C19A8" w:rsidRDefault="003971C5">
      <w:pPr>
        <w:pStyle w:val="Sarakstarindkopa"/>
        <w:numPr>
          <w:ilvl w:val="0"/>
          <w:numId w:val="23"/>
        </w:numPr>
        <w:rPr>
          <w:rFonts w:ascii="Times New Roman" w:hAnsi="Times New Roman" w:cs="Times New Roman"/>
          <w:sz w:val="24"/>
          <w:szCs w:val="24"/>
          <w:lang w:val="lv-LV"/>
        </w:rPr>
      </w:pPr>
      <w:r w:rsidRPr="004C19A8">
        <w:rPr>
          <w:rFonts w:ascii="Times New Roman" w:hAnsi="Times New Roman" w:cs="Times New Roman"/>
          <w:sz w:val="24"/>
          <w:szCs w:val="24"/>
          <w:lang w:val="lv-LV"/>
        </w:rPr>
        <w:t>Rīcības virziena “Kvalitāte – psihiskās veselības aprūpes jomā”</w:t>
      </w:r>
      <w:r w:rsidR="00C86A2A" w:rsidRPr="004C19A8">
        <w:rPr>
          <w:rFonts w:ascii="Times New Roman" w:hAnsi="Times New Roman" w:cs="Times New Roman"/>
          <w:sz w:val="24"/>
          <w:szCs w:val="24"/>
          <w:lang w:val="lv-LV"/>
        </w:rPr>
        <w:t xml:space="preserve"> ietvaros</w:t>
      </w:r>
      <w:r w:rsidRPr="004C19A8">
        <w:rPr>
          <w:rFonts w:ascii="Times New Roman" w:hAnsi="Times New Roman" w:cs="Times New Roman"/>
          <w:sz w:val="24"/>
          <w:szCs w:val="24"/>
          <w:lang w:val="lv-LV"/>
        </w:rPr>
        <w:t xml:space="preserve"> </w:t>
      </w:r>
      <w:r w:rsidR="00AE325D" w:rsidRPr="004C19A8">
        <w:rPr>
          <w:rFonts w:ascii="Times New Roman" w:hAnsi="Times New Roman" w:cs="Times New Roman"/>
          <w:sz w:val="24"/>
          <w:szCs w:val="24"/>
          <w:lang w:val="lv-LV"/>
        </w:rPr>
        <w:t>–</w:t>
      </w:r>
      <w:r w:rsidRPr="004C19A8">
        <w:rPr>
          <w:rFonts w:ascii="Times New Roman" w:hAnsi="Times New Roman" w:cs="Times New Roman"/>
          <w:sz w:val="24"/>
          <w:szCs w:val="24"/>
          <w:lang w:val="lv-LV"/>
        </w:rPr>
        <w:t xml:space="preserve"> </w:t>
      </w:r>
      <w:r w:rsidR="00AE325D" w:rsidRPr="004C19A8">
        <w:rPr>
          <w:rFonts w:ascii="Times New Roman" w:hAnsi="Times New Roman" w:cs="Times New Roman"/>
          <w:sz w:val="24"/>
          <w:szCs w:val="24"/>
          <w:lang w:val="lv-LV"/>
        </w:rPr>
        <w:t xml:space="preserve">īstenot pilotprojektu </w:t>
      </w:r>
      <w:r w:rsidR="00D945EA" w:rsidRPr="004C19A8">
        <w:rPr>
          <w:rFonts w:ascii="Times New Roman" w:hAnsi="Times New Roman" w:cs="Times New Roman"/>
          <w:sz w:val="24"/>
          <w:szCs w:val="24"/>
          <w:lang w:val="lv-LV"/>
        </w:rPr>
        <w:t>par pacientu apmierinātību par saņemtajiem pakalpojumiem psihiatrijas jomā</w:t>
      </w:r>
      <w:r w:rsidR="00811AFC" w:rsidRPr="004C19A8">
        <w:rPr>
          <w:rFonts w:ascii="Times New Roman" w:hAnsi="Times New Roman" w:cs="Times New Roman"/>
          <w:sz w:val="24"/>
          <w:szCs w:val="24"/>
          <w:lang w:val="lv-LV"/>
        </w:rPr>
        <w:t>, vienotas pieejas</w:t>
      </w:r>
      <w:r w:rsidR="002D0EC6" w:rsidRPr="004C19A8">
        <w:rPr>
          <w:rFonts w:ascii="Times New Roman" w:hAnsi="Times New Roman" w:cs="Times New Roman"/>
          <w:sz w:val="24"/>
          <w:szCs w:val="24"/>
          <w:lang w:val="lv-LV"/>
        </w:rPr>
        <w:t xml:space="preserve"> veselības aprūpes pakalpojuma saturā un sniegšanā nodrošināšana;</w:t>
      </w:r>
    </w:p>
    <w:p w14:paraId="7F48DB62" w14:textId="27289662" w:rsidR="002D0EC6" w:rsidRPr="004C19A8" w:rsidRDefault="00541545">
      <w:pPr>
        <w:pStyle w:val="Sarakstarindkopa"/>
        <w:numPr>
          <w:ilvl w:val="0"/>
          <w:numId w:val="23"/>
        </w:numPr>
        <w:rPr>
          <w:rFonts w:ascii="Times New Roman" w:hAnsi="Times New Roman" w:cs="Times New Roman"/>
          <w:sz w:val="24"/>
          <w:szCs w:val="24"/>
          <w:lang w:val="lv-LV"/>
        </w:rPr>
      </w:pPr>
      <w:r w:rsidRPr="004C19A8">
        <w:rPr>
          <w:rFonts w:ascii="Times New Roman" w:hAnsi="Times New Roman" w:cs="Times New Roman"/>
          <w:sz w:val="24"/>
          <w:szCs w:val="24"/>
          <w:lang w:val="lv-LV"/>
        </w:rPr>
        <w:t xml:space="preserve">Rīcības virziena “Cilvēkresursi psihiatrijā” – </w:t>
      </w:r>
      <w:r w:rsidR="00891777" w:rsidRPr="004C19A8">
        <w:rPr>
          <w:rFonts w:ascii="Times New Roman" w:hAnsi="Times New Roman" w:cs="Times New Roman"/>
          <w:sz w:val="24"/>
          <w:szCs w:val="24"/>
          <w:lang w:val="lv-LV"/>
        </w:rPr>
        <w:t>izvērtēt par cilvēkresursu nodrošinājumu ārstniecības iestādēs</w:t>
      </w:r>
      <w:r w:rsidR="00B66D81" w:rsidRPr="004C19A8">
        <w:rPr>
          <w:rFonts w:ascii="Times New Roman" w:hAnsi="Times New Roman" w:cs="Times New Roman"/>
          <w:sz w:val="24"/>
          <w:szCs w:val="24"/>
          <w:lang w:val="lv-LV"/>
        </w:rPr>
        <w:t>.</w:t>
      </w:r>
    </w:p>
    <w:p w14:paraId="41DEFC8B" w14:textId="1322984C" w:rsidR="00A705AB" w:rsidRPr="004C19A8" w:rsidRDefault="003B5B1B" w:rsidP="00A705AB">
      <w:pPr>
        <w:rPr>
          <w:rFonts w:ascii="Times New Roman" w:hAnsi="Times New Roman" w:cs="Times New Roman"/>
          <w:sz w:val="24"/>
          <w:szCs w:val="24"/>
          <w:lang w:val="lv-LV"/>
        </w:rPr>
      </w:pPr>
      <w:r w:rsidRPr="004C19A8">
        <w:rPr>
          <w:rFonts w:ascii="Times New Roman" w:hAnsi="Times New Roman" w:cs="Times New Roman"/>
          <w:sz w:val="24"/>
          <w:szCs w:val="24"/>
          <w:lang w:val="lv-LV"/>
        </w:rPr>
        <w:t>Saistībā ar narkoloģijas jomu, Kapitālsabiedrība ir līdzatbildīga vairāku pasākumu īstenošanā, kas noteikti “Profilakses pasākumu un veselības aprūpes pakalpojumu uzlabošanas plāns alkoholisko dzērienu un narkotisko vielu lietošanas izplatības mazināšanas jomā 2023.-2025.</w:t>
      </w:r>
      <w:r w:rsidR="00F14725" w:rsidRPr="004C19A8">
        <w:rPr>
          <w:rFonts w:ascii="Times New Roman" w:hAnsi="Times New Roman" w:cs="Times New Roman"/>
          <w:sz w:val="24"/>
          <w:szCs w:val="24"/>
          <w:lang w:val="lv-LV"/>
        </w:rPr>
        <w:t> </w:t>
      </w:r>
      <w:r w:rsidRPr="004C19A8">
        <w:rPr>
          <w:rFonts w:ascii="Times New Roman" w:hAnsi="Times New Roman" w:cs="Times New Roman"/>
          <w:sz w:val="24"/>
          <w:szCs w:val="24"/>
          <w:lang w:val="lv-LV"/>
        </w:rPr>
        <w:t>gadam”</w:t>
      </w:r>
      <w:r w:rsidR="00343DDA" w:rsidRPr="004C19A8">
        <w:rPr>
          <w:rStyle w:val="Vresatsauce"/>
          <w:rFonts w:ascii="Times New Roman" w:hAnsi="Times New Roman" w:cs="Times New Roman"/>
          <w:sz w:val="24"/>
          <w:szCs w:val="24"/>
          <w:lang w:val="lv-LV"/>
        </w:rPr>
        <w:footnoteReference w:id="56"/>
      </w:r>
      <w:r w:rsidR="00266648" w:rsidRPr="004C19A8">
        <w:rPr>
          <w:rFonts w:ascii="Times New Roman" w:hAnsi="Times New Roman" w:cs="Times New Roman"/>
          <w:sz w:val="24"/>
          <w:szCs w:val="24"/>
          <w:lang w:val="lv-LV"/>
        </w:rPr>
        <w:t>:</w:t>
      </w:r>
    </w:p>
    <w:p w14:paraId="07B7C9EE" w14:textId="67F02711" w:rsidR="00266648" w:rsidRPr="004C19A8" w:rsidRDefault="00266648">
      <w:pPr>
        <w:pStyle w:val="Sarakstarindkopa"/>
        <w:numPr>
          <w:ilvl w:val="0"/>
          <w:numId w:val="25"/>
        </w:numPr>
        <w:rPr>
          <w:rFonts w:ascii="Times New Roman" w:hAnsi="Times New Roman" w:cs="Times New Roman"/>
          <w:sz w:val="24"/>
          <w:szCs w:val="24"/>
          <w:lang w:val="lv-LV"/>
        </w:rPr>
      </w:pPr>
      <w:r w:rsidRPr="004C19A8">
        <w:rPr>
          <w:rFonts w:ascii="Times New Roman" w:hAnsi="Times New Roman" w:cs="Times New Roman"/>
          <w:sz w:val="24"/>
          <w:szCs w:val="24"/>
          <w:lang w:val="lv-LV"/>
        </w:rPr>
        <w:t>Rīcības virziena “</w:t>
      </w:r>
      <w:r w:rsidR="008B25D0" w:rsidRPr="004C19A8">
        <w:rPr>
          <w:rFonts w:ascii="Times New Roman" w:hAnsi="Times New Roman" w:cs="Times New Roman"/>
          <w:sz w:val="24"/>
          <w:szCs w:val="24"/>
          <w:lang w:val="lv-LV"/>
        </w:rPr>
        <w:t>Atkarību izraisošo vielu lietošanas traucējumu ambulatorā ārstēšana</w:t>
      </w:r>
      <w:r w:rsidRPr="004C19A8">
        <w:rPr>
          <w:rFonts w:ascii="Times New Roman" w:hAnsi="Times New Roman" w:cs="Times New Roman"/>
          <w:sz w:val="24"/>
          <w:szCs w:val="24"/>
          <w:lang w:val="lv-LV"/>
        </w:rPr>
        <w:t>”</w:t>
      </w:r>
      <w:r w:rsidR="008B25D0" w:rsidRPr="004C19A8">
        <w:rPr>
          <w:rFonts w:ascii="Times New Roman" w:hAnsi="Times New Roman" w:cs="Times New Roman"/>
          <w:sz w:val="24"/>
          <w:szCs w:val="24"/>
          <w:lang w:val="lv-LV"/>
        </w:rPr>
        <w:t xml:space="preserve"> ietvaros </w:t>
      </w:r>
      <w:r w:rsidR="00290765" w:rsidRPr="004C19A8">
        <w:rPr>
          <w:rFonts w:ascii="Times New Roman" w:hAnsi="Times New Roman" w:cs="Times New Roman"/>
          <w:sz w:val="24"/>
          <w:szCs w:val="24"/>
          <w:lang w:val="lv-LV"/>
        </w:rPr>
        <w:t>– izveidot papildu terapijas kabinetus</w:t>
      </w:r>
      <w:r w:rsidR="00BD4E48" w:rsidRPr="004C19A8">
        <w:rPr>
          <w:rFonts w:ascii="Times New Roman" w:hAnsi="Times New Roman" w:cs="Times New Roman"/>
          <w:sz w:val="24"/>
          <w:szCs w:val="24"/>
          <w:lang w:val="lv-LV"/>
        </w:rPr>
        <w:t>, izstrādāt un īstenot valsts apmaksātu ambulatoro  psihoterapijas programmu personām ar atkarībām</w:t>
      </w:r>
      <w:r w:rsidR="009E646C" w:rsidRPr="004C19A8">
        <w:rPr>
          <w:rFonts w:ascii="Times New Roman" w:hAnsi="Times New Roman" w:cs="Times New Roman"/>
          <w:sz w:val="24"/>
          <w:szCs w:val="24"/>
          <w:lang w:val="lv-LV"/>
        </w:rPr>
        <w:t>, paplašināt dienas stacionāra pakalpojumus</w:t>
      </w:r>
      <w:r w:rsidR="00C50225" w:rsidRPr="004C19A8">
        <w:rPr>
          <w:rFonts w:ascii="Times New Roman" w:hAnsi="Times New Roman" w:cs="Times New Roman"/>
          <w:sz w:val="24"/>
          <w:szCs w:val="24"/>
          <w:lang w:val="lv-LV"/>
        </w:rPr>
        <w:t xml:space="preserve">, uzlabot tehnisko </w:t>
      </w:r>
      <w:r w:rsidR="00386DF4" w:rsidRPr="004C19A8">
        <w:rPr>
          <w:rFonts w:ascii="Times New Roman" w:hAnsi="Times New Roman" w:cs="Times New Roman"/>
          <w:sz w:val="24"/>
          <w:szCs w:val="24"/>
          <w:lang w:val="lv-LV"/>
        </w:rPr>
        <w:t>nodrošinājumu;</w:t>
      </w:r>
    </w:p>
    <w:p w14:paraId="3E16EA9A" w14:textId="185D35EB" w:rsidR="00386DF4" w:rsidRPr="004C19A8" w:rsidRDefault="00386DF4">
      <w:pPr>
        <w:pStyle w:val="Sarakstarindkopa"/>
        <w:numPr>
          <w:ilvl w:val="0"/>
          <w:numId w:val="25"/>
        </w:numPr>
        <w:rPr>
          <w:rFonts w:ascii="Times New Roman" w:hAnsi="Times New Roman" w:cs="Times New Roman"/>
          <w:sz w:val="24"/>
          <w:szCs w:val="24"/>
          <w:lang w:val="lv-LV"/>
        </w:rPr>
      </w:pPr>
      <w:r w:rsidRPr="004C19A8">
        <w:rPr>
          <w:rFonts w:ascii="Times New Roman" w:hAnsi="Times New Roman" w:cs="Times New Roman"/>
          <w:sz w:val="24"/>
          <w:szCs w:val="24"/>
          <w:lang w:val="lv-LV"/>
        </w:rPr>
        <w:t>Rīcības virziena “Atkarību izraisošo vielu lietošanas traucējumu stacionārā ārstēšana”</w:t>
      </w:r>
      <w:r w:rsidR="00875D73" w:rsidRPr="004C19A8">
        <w:rPr>
          <w:rFonts w:ascii="Times New Roman" w:hAnsi="Times New Roman" w:cs="Times New Roman"/>
          <w:sz w:val="24"/>
          <w:szCs w:val="24"/>
          <w:lang w:val="lv-LV"/>
        </w:rPr>
        <w:t xml:space="preserve"> ietvaros – paplašināt stacionārās multiprofesionālās narkoloģiskās ārstēšanas iespējas, </w:t>
      </w:r>
      <w:r w:rsidR="006F6E78" w:rsidRPr="004C19A8">
        <w:rPr>
          <w:rFonts w:ascii="Times New Roman" w:hAnsi="Times New Roman" w:cs="Times New Roman"/>
          <w:sz w:val="24"/>
          <w:szCs w:val="24"/>
          <w:lang w:val="lv-LV"/>
        </w:rPr>
        <w:t>uzlabot pieejamība Minesotas ārstniecības psihoterapijas programmai</w:t>
      </w:r>
      <w:r w:rsidR="00B914D3" w:rsidRPr="004C19A8">
        <w:rPr>
          <w:rFonts w:ascii="Times New Roman" w:hAnsi="Times New Roman" w:cs="Times New Roman"/>
          <w:sz w:val="24"/>
          <w:szCs w:val="24"/>
          <w:lang w:val="lv-LV"/>
        </w:rPr>
        <w:t>.</w:t>
      </w:r>
    </w:p>
    <w:p w14:paraId="1437F8CA" w14:textId="36BC41F9" w:rsidR="00AE175B" w:rsidRPr="004C19A8" w:rsidRDefault="004C2C31" w:rsidP="00D54CC7">
      <w:pPr>
        <w:ind w:firstLine="360"/>
        <w:rPr>
          <w:rFonts w:ascii="Times New Roman" w:hAnsi="Times New Roman" w:cs="Times New Roman"/>
          <w:sz w:val="24"/>
          <w:szCs w:val="24"/>
          <w:lang w:val="lv-LV"/>
        </w:rPr>
      </w:pPr>
      <w:r w:rsidRPr="004C19A8">
        <w:rPr>
          <w:rFonts w:ascii="Times New Roman" w:hAnsi="Times New Roman" w:cs="Times New Roman"/>
          <w:sz w:val="24"/>
          <w:szCs w:val="24"/>
          <w:lang w:val="lv-LV"/>
        </w:rPr>
        <w:t xml:space="preserve">Attiecībā uz ilgstošas </w:t>
      </w:r>
      <w:r w:rsidR="00115477" w:rsidRPr="004C19A8">
        <w:rPr>
          <w:rFonts w:ascii="Times New Roman" w:hAnsi="Times New Roman" w:cs="Times New Roman"/>
          <w:sz w:val="24"/>
          <w:szCs w:val="24"/>
          <w:lang w:val="lv-LV"/>
        </w:rPr>
        <w:t>sociālās aprūpes nodrošināšanu Sociālo pakalpojumu un sociālās palīdzības likuma 4.</w:t>
      </w:r>
      <w:r w:rsidR="00F14725" w:rsidRPr="004C19A8">
        <w:rPr>
          <w:rFonts w:ascii="Times New Roman" w:hAnsi="Times New Roman" w:cs="Times New Roman"/>
          <w:sz w:val="24"/>
          <w:szCs w:val="24"/>
          <w:lang w:val="lv-LV"/>
        </w:rPr>
        <w:t> </w:t>
      </w:r>
      <w:r w:rsidR="00115477" w:rsidRPr="004C19A8">
        <w:rPr>
          <w:rFonts w:ascii="Times New Roman" w:hAnsi="Times New Roman" w:cs="Times New Roman"/>
          <w:sz w:val="24"/>
          <w:szCs w:val="24"/>
          <w:lang w:val="lv-LV"/>
        </w:rPr>
        <w:t>pants nosaka</w:t>
      </w:r>
      <w:r w:rsidR="00B66D81" w:rsidRPr="004C19A8">
        <w:rPr>
          <w:rFonts w:ascii="Times New Roman" w:hAnsi="Times New Roman" w:cs="Times New Roman"/>
          <w:sz w:val="24"/>
          <w:szCs w:val="24"/>
          <w:lang w:val="lv-LV"/>
        </w:rPr>
        <w:t xml:space="preserve"> </w:t>
      </w:r>
      <w:r w:rsidR="00D35488" w:rsidRPr="004C19A8">
        <w:rPr>
          <w:rFonts w:ascii="Times New Roman" w:hAnsi="Times New Roman" w:cs="Times New Roman"/>
          <w:sz w:val="24"/>
          <w:szCs w:val="24"/>
          <w:lang w:val="lv-LV"/>
        </w:rPr>
        <w:t xml:space="preserve">– </w:t>
      </w:r>
      <w:r w:rsidR="005D4605" w:rsidRPr="004C19A8">
        <w:rPr>
          <w:rFonts w:ascii="Times New Roman" w:hAnsi="Times New Roman" w:cs="Times New Roman"/>
          <w:sz w:val="24"/>
          <w:szCs w:val="24"/>
          <w:lang w:val="lv-LV"/>
        </w:rPr>
        <w:t>ja sociālie pakalpojumi nevar tikt nodrošināti klientu dzīvesvietā</w:t>
      </w:r>
      <w:r w:rsidR="00C60B8B" w:rsidRPr="004C19A8">
        <w:rPr>
          <w:rFonts w:ascii="Times New Roman" w:hAnsi="Times New Roman" w:cs="Times New Roman"/>
          <w:sz w:val="24"/>
          <w:szCs w:val="24"/>
          <w:lang w:val="lv-LV"/>
        </w:rPr>
        <w:t>, attiecīgie pakalpojumi tiek nodrošināti ilgstošas aprūpes un sociālās rehabilitācijas institūcijā</w:t>
      </w:r>
      <w:r w:rsidR="008C1529" w:rsidRPr="004C19A8">
        <w:rPr>
          <w:rFonts w:ascii="Times New Roman" w:hAnsi="Times New Roman" w:cs="Times New Roman"/>
          <w:sz w:val="24"/>
          <w:szCs w:val="24"/>
          <w:lang w:val="lv-LV"/>
        </w:rPr>
        <w:t>,</w:t>
      </w:r>
      <w:r w:rsidR="00AB7C32" w:rsidRPr="004C19A8">
        <w:rPr>
          <w:rFonts w:ascii="Times New Roman" w:hAnsi="Times New Roman" w:cs="Times New Roman"/>
          <w:sz w:val="24"/>
          <w:szCs w:val="24"/>
          <w:lang w:val="lv-LV"/>
        </w:rPr>
        <w:t xml:space="preserve"> un </w:t>
      </w:r>
      <w:r w:rsidR="008C1529" w:rsidRPr="004C19A8">
        <w:rPr>
          <w:rFonts w:ascii="Times New Roman" w:hAnsi="Times New Roman" w:cs="Times New Roman"/>
          <w:sz w:val="24"/>
          <w:szCs w:val="24"/>
          <w:lang w:val="lv-LV"/>
        </w:rPr>
        <w:t xml:space="preserve">šī paša likuma </w:t>
      </w:r>
      <w:r w:rsidR="00AB7C32" w:rsidRPr="004C19A8">
        <w:rPr>
          <w:rFonts w:ascii="Times New Roman" w:hAnsi="Times New Roman" w:cs="Times New Roman"/>
          <w:sz w:val="24"/>
          <w:szCs w:val="24"/>
          <w:lang w:val="lv-LV"/>
        </w:rPr>
        <w:t>9.</w:t>
      </w:r>
      <w:r w:rsidR="00AB7C32" w:rsidRPr="004C19A8">
        <w:rPr>
          <w:rFonts w:ascii="Times New Roman" w:hAnsi="Times New Roman" w:cs="Times New Roman"/>
          <w:sz w:val="24"/>
          <w:szCs w:val="24"/>
          <w:vertAlign w:val="superscript"/>
          <w:lang w:val="lv-LV"/>
        </w:rPr>
        <w:t>1</w:t>
      </w:r>
      <w:r w:rsidR="00AB7C32" w:rsidRPr="004C19A8">
        <w:rPr>
          <w:rFonts w:ascii="Times New Roman" w:hAnsi="Times New Roman" w:cs="Times New Roman"/>
          <w:sz w:val="24"/>
          <w:szCs w:val="24"/>
          <w:lang w:val="lv-LV"/>
        </w:rPr>
        <w:t xml:space="preserve"> pants nosaka, ka </w:t>
      </w:r>
      <w:r w:rsidR="00B60664" w:rsidRPr="004C19A8">
        <w:rPr>
          <w:rFonts w:ascii="Times New Roman" w:hAnsi="Times New Roman" w:cs="Times New Roman"/>
          <w:sz w:val="24"/>
          <w:szCs w:val="24"/>
          <w:lang w:val="lv-LV"/>
        </w:rPr>
        <w:t>valsts finansētie ilgstošas sociālās aprūpes un sociālās rehabilitācijas institūciju pakalpojumi ir jānodrošina pilngadīgām personām ar smagiem un ļoti smagiem garīga rakstura traucējumiem</w:t>
      </w:r>
      <w:r w:rsidR="002A4C71" w:rsidRPr="004C19A8">
        <w:rPr>
          <w:rStyle w:val="Vresatsauce"/>
          <w:rFonts w:ascii="Times New Roman" w:hAnsi="Times New Roman" w:cs="Times New Roman"/>
          <w:sz w:val="24"/>
          <w:szCs w:val="24"/>
          <w:lang w:val="lv-LV"/>
        </w:rPr>
        <w:footnoteReference w:id="57"/>
      </w:r>
      <w:r w:rsidR="00B60664" w:rsidRPr="004C19A8">
        <w:rPr>
          <w:rFonts w:ascii="Times New Roman" w:hAnsi="Times New Roman" w:cs="Times New Roman"/>
          <w:sz w:val="24"/>
          <w:szCs w:val="24"/>
          <w:lang w:val="lv-LV"/>
        </w:rPr>
        <w:t xml:space="preserve">. </w:t>
      </w:r>
    </w:p>
    <w:p w14:paraId="361907A0" w14:textId="3DDD779E" w:rsidR="005112D2" w:rsidRPr="004C19A8" w:rsidRDefault="00FF093F" w:rsidP="00D54CC7">
      <w:pPr>
        <w:ind w:firstLine="360"/>
        <w:rPr>
          <w:rFonts w:ascii="Times New Roman" w:hAnsi="Times New Roman" w:cs="Times New Roman"/>
          <w:sz w:val="24"/>
          <w:szCs w:val="24"/>
          <w:lang w:val="lv-LV"/>
        </w:rPr>
      </w:pPr>
      <w:r w:rsidRPr="004C19A8">
        <w:rPr>
          <w:rFonts w:ascii="Times New Roman" w:hAnsi="Times New Roman" w:cs="Times New Roman"/>
          <w:sz w:val="24"/>
          <w:szCs w:val="24"/>
          <w:lang w:val="lv-LV"/>
        </w:rPr>
        <w:t xml:space="preserve">Ņemot vērā iepriekš minēto, Kapitālsabiedrība </w:t>
      </w:r>
      <w:r w:rsidR="00A90AC9" w:rsidRPr="004C19A8">
        <w:rPr>
          <w:rFonts w:ascii="Times New Roman" w:hAnsi="Times New Roman" w:cs="Times New Roman"/>
          <w:sz w:val="24"/>
          <w:szCs w:val="24"/>
          <w:lang w:val="lv-LV"/>
        </w:rPr>
        <w:t>sniedz stratēģiski svarīgu</w:t>
      </w:r>
      <w:r w:rsidR="003B10B6" w:rsidRPr="004C19A8">
        <w:rPr>
          <w:rFonts w:ascii="Times New Roman" w:hAnsi="Times New Roman" w:cs="Times New Roman"/>
          <w:sz w:val="24"/>
          <w:szCs w:val="24"/>
          <w:lang w:val="lv-LV"/>
        </w:rPr>
        <w:t xml:space="preserve">s pakalpojumus psihiatrijā, narkoloģijā un </w:t>
      </w:r>
      <w:r w:rsidR="006470D0" w:rsidRPr="004C19A8">
        <w:rPr>
          <w:rFonts w:ascii="Times New Roman" w:hAnsi="Times New Roman" w:cs="Times New Roman"/>
          <w:sz w:val="24"/>
          <w:szCs w:val="24"/>
          <w:lang w:val="lv-LV"/>
        </w:rPr>
        <w:t>ilgstošās sociālās aprūpes jomā</w:t>
      </w:r>
      <w:r w:rsidR="00F45954" w:rsidRPr="004C19A8">
        <w:rPr>
          <w:rFonts w:ascii="Times New Roman" w:hAnsi="Times New Roman" w:cs="Times New Roman"/>
          <w:sz w:val="24"/>
          <w:szCs w:val="24"/>
          <w:lang w:val="lv-LV"/>
        </w:rPr>
        <w:t>s</w:t>
      </w:r>
      <w:r w:rsidR="005A0650" w:rsidRPr="004C19A8">
        <w:rPr>
          <w:rFonts w:ascii="Times New Roman" w:hAnsi="Times New Roman" w:cs="Times New Roman"/>
          <w:sz w:val="24"/>
          <w:szCs w:val="24"/>
          <w:lang w:val="lv-LV"/>
        </w:rPr>
        <w:t xml:space="preserve"> atbilstoši VPIL 88. panta pirmās daļas 2. punktam</w:t>
      </w:r>
      <w:r w:rsidR="008C1529" w:rsidRPr="004C19A8">
        <w:rPr>
          <w:rFonts w:ascii="Times New Roman" w:hAnsi="Times New Roman" w:cs="Times New Roman"/>
          <w:sz w:val="24"/>
          <w:szCs w:val="24"/>
          <w:lang w:val="lv-LV"/>
        </w:rPr>
        <w:t>.</w:t>
      </w:r>
      <w:r w:rsidR="005A0650" w:rsidRPr="004C19A8">
        <w:rPr>
          <w:rFonts w:ascii="Times New Roman" w:hAnsi="Times New Roman" w:cs="Times New Roman"/>
          <w:sz w:val="24"/>
          <w:szCs w:val="24"/>
          <w:lang w:val="lv-LV"/>
        </w:rPr>
        <w:t xml:space="preserve"> </w:t>
      </w:r>
      <w:r w:rsidR="00602FAE" w:rsidRPr="004C19A8">
        <w:rPr>
          <w:rFonts w:ascii="Times New Roman" w:hAnsi="Times New Roman" w:cs="Times New Roman"/>
          <w:sz w:val="24"/>
          <w:szCs w:val="24"/>
          <w:lang w:val="lv-LV"/>
        </w:rPr>
        <w:t>T</w:t>
      </w:r>
      <w:r w:rsidR="005A0650" w:rsidRPr="004C19A8">
        <w:rPr>
          <w:rFonts w:ascii="Times New Roman" w:hAnsi="Times New Roman" w:cs="Times New Roman"/>
          <w:sz w:val="24"/>
          <w:szCs w:val="24"/>
          <w:lang w:val="lv-LV"/>
        </w:rPr>
        <w:t>āpat arī</w:t>
      </w:r>
      <w:r w:rsidR="000D4EF2" w:rsidRPr="004C19A8">
        <w:rPr>
          <w:rFonts w:ascii="Times New Roman" w:hAnsi="Times New Roman" w:cs="Times New Roman"/>
          <w:sz w:val="24"/>
          <w:szCs w:val="24"/>
          <w:lang w:val="lv-LV"/>
        </w:rPr>
        <w:t xml:space="preserve"> Kapitālsabiedrība ir lielākā institūcija Latvijā, kas sniedz psihiatrijas un narkoloģijas pakalpojumus tādā apmērā, kā arī veido būtisku </w:t>
      </w:r>
      <w:r w:rsidR="002E5D4F" w:rsidRPr="004C19A8">
        <w:rPr>
          <w:rFonts w:ascii="Times New Roman" w:hAnsi="Times New Roman" w:cs="Times New Roman"/>
          <w:sz w:val="24"/>
          <w:szCs w:val="24"/>
          <w:lang w:val="lv-LV"/>
        </w:rPr>
        <w:t>ieguldījumu informācijas un konsultāciju sniegšanā</w:t>
      </w:r>
      <w:r w:rsidR="00602FAE" w:rsidRPr="004C19A8">
        <w:rPr>
          <w:rFonts w:ascii="Times New Roman" w:hAnsi="Times New Roman" w:cs="Times New Roman"/>
          <w:sz w:val="24"/>
          <w:szCs w:val="24"/>
          <w:lang w:val="lv-LV"/>
        </w:rPr>
        <w:t xml:space="preserve">, kā arī izglītības nodrošināšanā psihiatrijas un narkoloģijas jomās, </w:t>
      </w:r>
      <w:r w:rsidR="00F45954" w:rsidRPr="004C19A8">
        <w:rPr>
          <w:rFonts w:ascii="Times New Roman" w:hAnsi="Times New Roman" w:cs="Times New Roman"/>
          <w:sz w:val="24"/>
          <w:szCs w:val="24"/>
          <w:lang w:val="lv-LV"/>
        </w:rPr>
        <w:t>kur līdzvērtīgu citu pakalpojuma sniedzēju nav, tādējādi tās darbība ir atbilstoša VPIL 88. panta</w:t>
      </w:r>
      <w:r w:rsidR="00107AD9" w:rsidRPr="004C19A8">
        <w:rPr>
          <w:rFonts w:ascii="Times New Roman" w:hAnsi="Times New Roman" w:cs="Times New Roman"/>
          <w:sz w:val="24"/>
          <w:szCs w:val="24"/>
          <w:lang w:val="lv-LV"/>
        </w:rPr>
        <w:t xml:space="preserve"> 1. punktam, </w:t>
      </w:r>
      <w:r w:rsidR="008C1529" w:rsidRPr="004C19A8">
        <w:rPr>
          <w:rFonts w:ascii="Times New Roman" w:hAnsi="Times New Roman" w:cs="Times New Roman"/>
          <w:sz w:val="24"/>
          <w:szCs w:val="24"/>
          <w:lang w:val="lv-LV"/>
        </w:rPr>
        <w:t xml:space="preserve">jo </w:t>
      </w:r>
      <w:r w:rsidR="00107AD9" w:rsidRPr="004C19A8">
        <w:rPr>
          <w:rFonts w:ascii="Times New Roman" w:hAnsi="Times New Roman" w:cs="Times New Roman"/>
          <w:sz w:val="24"/>
          <w:szCs w:val="24"/>
          <w:lang w:val="lv-LV"/>
        </w:rPr>
        <w:t xml:space="preserve">Kapitālsabiedrības darbība novērš tirgus nepilnību. </w:t>
      </w:r>
    </w:p>
    <w:p w14:paraId="79C9CD08" w14:textId="4719E42B" w:rsidR="00F911EA" w:rsidRPr="004C19A8" w:rsidRDefault="00F911EA" w:rsidP="00D54CC7">
      <w:pPr>
        <w:ind w:firstLine="360"/>
        <w:rPr>
          <w:rFonts w:ascii="Times New Roman" w:hAnsi="Times New Roman" w:cs="Times New Roman"/>
          <w:sz w:val="24"/>
          <w:szCs w:val="24"/>
          <w:lang w:val="lv-LV"/>
        </w:rPr>
      </w:pPr>
      <w:r w:rsidRPr="004C19A8">
        <w:rPr>
          <w:rFonts w:ascii="Times New Roman" w:hAnsi="Times New Roman" w:cs="Times New Roman"/>
          <w:sz w:val="24"/>
          <w:szCs w:val="24"/>
          <w:lang w:val="lv-LV"/>
        </w:rPr>
        <w:t xml:space="preserve">Kapitālsabiedrības nodrošinātie maksas </w:t>
      </w:r>
      <w:r w:rsidR="007A1DE0" w:rsidRPr="004C19A8">
        <w:rPr>
          <w:rFonts w:ascii="Times New Roman" w:hAnsi="Times New Roman" w:cs="Times New Roman"/>
          <w:sz w:val="24"/>
          <w:szCs w:val="24"/>
          <w:lang w:val="lv-LV"/>
        </w:rPr>
        <w:t xml:space="preserve">medicīnas </w:t>
      </w:r>
      <w:r w:rsidRPr="004C19A8">
        <w:rPr>
          <w:rFonts w:ascii="Times New Roman" w:hAnsi="Times New Roman" w:cs="Times New Roman"/>
          <w:sz w:val="24"/>
          <w:szCs w:val="24"/>
          <w:lang w:val="lv-LV"/>
        </w:rPr>
        <w:t xml:space="preserve">pakalpojumi ir stratēģiski svarīgi atbilstoši VPIL 88. panta pirmās daļas 2. punktam, taču tirgū pastāv citi tirgus dalībnieki, kas nodrošina šos </w:t>
      </w:r>
      <w:r w:rsidRPr="004C19A8">
        <w:rPr>
          <w:rFonts w:ascii="Times New Roman" w:hAnsi="Times New Roman" w:cs="Times New Roman"/>
          <w:sz w:val="24"/>
          <w:szCs w:val="24"/>
          <w:lang w:val="lv-LV"/>
        </w:rPr>
        <w:lastRenderedPageBreak/>
        <w:t>pakalpojumus.</w:t>
      </w:r>
      <w:r w:rsidR="007A1DE0" w:rsidRPr="004C19A8">
        <w:rPr>
          <w:rFonts w:ascii="Times New Roman" w:hAnsi="Times New Roman" w:cs="Times New Roman"/>
          <w:sz w:val="24"/>
          <w:szCs w:val="24"/>
          <w:lang w:val="lv-LV"/>
        </w:rPr>
        <w:t xml:space="preserve"> Pārējie </w:t>
      </w:r>
      <w:r w:rsidR="00486074" w:rsidRPr="004C19A8">
        <w:rPr>
          <w:rFonts w:ascii="Times New Roman" w:hAnsi="Times New Roman" w:cs="Times New Roman"/>
          <w:sz w:val="24"/>
          <w:szCs w:val="24"/>
          <w:lang w:val="lv-LV"/>
        </w:rPr>
        <w:t xml:space="preserve">papildu pakalpojumi ir </w:t>
      </w:r>
      <w:r w:rsidR="00DD04AE" w:rsidRPr="004C19A8">
        <w:rPr>
          <w:rFonts w:ascii="Times New Roman" w:hAnsi="Times New Roman" w:cs="Times New Roman"/>
          <w:sz w:val="24"/>
          <w:szCs w:val="24"/>
          <w:lang w:val="lv-LV"/>
        </w:rPr>
        <w:t xml:space="preserve">cieši </w:t>
      </w:r>
      <w:r w:rsidR="00486074" w:rsidRPr="004C19A8">
        <w:rPr>
          <w:rFonts w:ascii="Times New Roman" w:hAnsi="Times New Roman" w:cs="Times New Roman"/>
          <w:sz w:val="24"/>
          <w:szCs w:val="24"/>
          <w:lang w:val="lv-LV"/>
        </w:rPr>
        <w:t xml:space="preserve">saistīti ar </w:t>
      </w:r>
      <w:r w:rsidR="00DD04AE" w:rsidRPr="004C19A8">
        <w:rPr>
          <w:rFonts w:ascii="Times New Roman" w:hAnsi="Times New Roman" w:cs="Times New Roman"/>
          <w:sz w:val="24"/>
          <w:szCs w:val="24"/>
          <w:lang w:val="lv-LV"/>
        </w:rPr>
        <w:t>Kapitālsabiedrības pamatdarbību, l</w:t>
      </w:r>
      <w:r w:rsidRPr="004C19A8">
        <w:rPr>
          <w:rFonts w:ascii="Times New Roman" w:hAnsi="Times New Roman" w:cs="Times New Roman"/>
          <w:sz w:val="24"/>
          <w:szCs w:val="24"/>
          <w:lang w:val="lv-LV"/>
        </w:rPr>
        <w:t>īdz ar to šo pakalpojumu juridiskais izvērtējums tiek veikts atbilstoši 4 kritērijiem</w:t>
      </w:r>
      <w:r w:rsidRPr="004C19A8">
        <w:rPr>
          <w:rFonts w:ascii="Times New Roman" w:hAnsi="Times New Roman" w:cs="Times New Roman"/>
          <w:sz w:val="24"/>
          <w:szCs w:val="24"/>
          <w:vertAlign w:val="superscript"/>
          <w:lang w:val="lv-LV"/>
        </w:rPr>
        <w:footnoteReference w:id="58"/>
      </w:r>
      <w:r w:rsidRPr="004C19A8">
        <w:rPr>
          <w:rFonts w:ascii="Times New Roman" w:hAnsi="Times New Roman" w:cs="Times New Roman"/>
          <w:sz w:val="24"/>
          <w:szCs w:val="24"/>
          <w:lang w:val="lv-LV"/>
        </w:rPr>
        <w:t xml:space="preserve">: </w:t>
      </w:r>
    </w:p>
    <w:p w14:paraId="4DCB993A" w14:textId="77777777" w:rsidR="00F911EA" w:rsidRPr="004C19A8" w:rsidRDefault="00F911EA">
      <w:pPr>
        <w:numPr>
          <w:ilvl w:val="0"/>
          <w:numId w:val="4"/>
        </w:numPr>
        <w:spacing w:after="0"/>
        <w:rPr>
          <w:rFonts w:ascii="Times New Roman" w:hAnsi="Times New Roman" w:cs="Times New Roman"/>
          <w:sz w:val="24"/>
          <w:szCs w:val="24"/>
          <w:lang w:val="lv-LV"/>
        </w:rPr>
      </w:pPr>
      <w:r w:rsidRPr="004C19A8">
        <w:rPr>
          <w:rFonts w:ascii="Times New Roman" w:hAnsi="Times New Roman" w:cs="Times New Roman"/>
          <w:sz w:val="24"/>
          <w:szCs w:val="24"/>
          <w:lang w:val="lv-LV"/>
        </w:rPr>
        <w:t>Pakalpojumi būtiski neietekmē tirgu/konkurenci;</w:t>
      </w:r>
    </w:p>
    <w:p w14:paraId="16C22083" w14:textId="77777777" w:rsidR="00F911EA" w:rsidRPr="004C19A8" w:rsidRDefault="00F911EA">
      <w:pPr>
        <w:numPr>
          <w:ilvl w:val="0"/>
          <w:numId w:val="4"/>
        </w:numPr>
        <w:spacing w:after="0"/>
        <w:rPr>
          <w:rFonts w:ascii="Times New Roman" w:hAnsi="Times New Roman" w:cs="Times New Roman"/>
          <w:sz w:val="24"/>
          <w:szCs w:val="24"/>
          <w:lang w:val="lv-LV"/>
        </w:rPr>
      </w:pPr>
      <w:r w:rsidRPr="004C19A8">
        <w:rPr>
          <w:rFonts w:ascii="Times New Roman" w:hAnsi="Times New Roman" w:cs="Times New Roman"/>
          <w:sz w:val="24"/>
          <w:szCs w:val="24"/>
          <w:lang w:val="lv-LV"/>
        </w:rPr>
        <w:t>Pakalpojumi ir racionāli un cieši saistīti ar pamatpakalpojumu;</w:t>
      </w:r>
    </w:p>
    <w:p w14:paraId="3065FE48" w14:textId="77777777" w:rsidR="00F911EA" w:rsidRPr="004C19A8" w:rsidRDefault="00F911EA">
      <w:pPr>
        <w:numPr>
          <w:ilvl w:val="0"/>
          <w:numId w:val="4"/>
        </w:numPr>
        <w:spacing w:after="0"/>
        <w:rPr>
          <w:rFonts w:ascii="Times New Roman" w:hAnsi="Times New Roman" w:cs="Times New Roman"/>
          <w:sz w:val="24"/>
          <w:szCs w:val="24"/>
          <w:lang w:val="lv-LV"/>
        </w:rPr>
      </w:pPr>
      <w:r w:rsidRPr="004C19A8">
        <w:rPr>
          <w:rFonts w:ascii="Times New Roman" w:hAnsi="Times New Roman" w:cs="Times New Roman"/>
          <w:sz w:val="24"/>
          <w:szCs w:val="24"/>
          <w:lang w:val="lv-LV"/>
        </w:rPr>
        <w:t>Pamatpakalpojumi nodrošina resursu lietderīgu izmantošanu;</w:t>
      </w:r>
    </w:p>
    <w:p w14:paraId="53D8EEF1" w14:textId="77777777" w:rsidR="00F911EA" w:rsidRPr="004C19A8" w:rsidRDefault="00F911EA">
      <w:pPr>
        <w:numPr>
          <w:ilvl w:val="0"/>
          <w:numId w:val="4"/>
        </w:numPr>
        <w:rPr>
          <w:rFonts w:ascii="Times New Roman" w:hAnsi="Times New Roman" w:cs="Times New Roman"/>
          <w:sz w:val="24"/>
          <w:szCs w:val="24"/>
          <w:lang w:val="lv-LV"/>
        </w:rPr>
      </w:pPr>
      <w:r w:rsidRPr="004C19A8">
        <w:rPr>
          <w:rFonts w:ascii="Times New Roman" w:hAnsi="Times New Roman" w:cs="Times New Roman"/>
          <w:sz w:val="24"/>
          <w:szCs w:val="24"/>
          <w:lang w:val="lv-LV"/>
        </w:rPr>
        <w:t>Papildpakalpojumi nav saistīti ar būtiskām investīcijām no Kapitālsabiedrības puses.</w:t>
      </w:r>
    </w:p>
    <w:p w14:paraId="1B0C2495" w14:textId="7174A306" w:rsidR="004F42D0" w:rsidRPr="00D54CC7" w:rsidRDefault="004F42D0" w:rsidP="004F42D0">
      <w:pPr>
        <w:pStyle w:val="Parakstszemobjekta"/>
        <w:framePr w:w="0" w:wrap="auto" w:vAnchor="margin" w:yAlign="inline"/>
        <w:rPr>
          <w:rFonts w:ascii="Times New Roman" w:hAnsi="Times New Roman" w:cs="Times New Roman"/>
          <w:color w:val="auto"/>
          <w:lang w:val="lv-LV"/>
        </w:rPr>
      </w:pPr>
      <w:r w:rsidRPr="00D54CC7">
        <w:rPr>
          <w:rFonts w:ascii="Times New Roman" w:hAnsi="Times New Roman" w:cs="Times New Roman"/>
          <w:color w:val="auto"/>
          <w:lang w:val="lv-LV"/>
        </w:rPr>
        <w:t xml:space="preserve">Tabula </w:t>
      </w:r>
      <w:r w:rsidR="00C555C1" w:rsidRPr="00D54CC7">
        <w:rPr>
          <w:rFonts w:ascii="Times New Roman" w:hAnsi="Times New Roman" w:cs="Times New Roman"/>
          <w:color w:val="auto"/>
        </w:rPr>
        <w:fldChar w:fldCharType="begin"/>
      </w:r>
      <w:r w:rsidR="00C555C1" w:rsidRPr="00D54CC7">
        <w:rPr>
          <w:rFonts w:ascii="Times New Roman" w:hAnsi="Times New Roman" w:cs="Times New Roman"/>
          <w:color w:val="auto"/>
          <w:lang w:val="lv-LV"/>
        </w:rPr>
        <w:instrText xml:space="preserve"> SEQ Tabula \* ARABIC </w:instrText>
      </w:r>
      <w:r w:rsidR="00C555C1" w:rsidRPr="00D54CC7">
        <w:rPr>
          <w:rFonts w:ascii="Times New Roman" w:hAnsi="Times New Roman" w:cs="Times New Roman"/>
          <w:color w:val="auto"/>
        </w:rPr>
        <w:fldChar w:fldCharType="separate"/>
      </w:r>
      <w:r w:rsidR="00311D1B" w:rsidRPr="00D54CC7">
        <w:rPr>
          <w:rFonts w:ascii="Times New Roman" w:hAnsi="Times New Roman" w:cs="Times New Roman"/>
          <w:noProof/>
          <w:color w:val="auto"/>
          <w:lang w:val="lv-LV"/>
        </w:rPr>
        <w:t>6</w:t>
      </w:r>
      <w:r w:rsidR="00C555C1" w:rsidRPr="00D54CC7">
        <w:rPr>
          <w:rFonts w:ascii="Times New Roman" w:hAnsi="Times New Roman" w:cs="Times New Roman"/>
          <w:noProof/>
          <w:color w:val="auto"/>
        </w:rPr>
        <w:fldChar w:fldCharType="end"/>
      </w:r>
      <w:r w:rsidRPr="00D54CC7">
        <w:rPr>
          <w:rFonts w:ascii="Times New Roman" w:hAnsi="Times New Roman" w:cs="Times New Roman"/>
          <w:color w:val="auto"/>
          <w:lang w:val="lv-LV"/>
        </w:rPr>
        <w:t>. NODROŠINĀTO PAPILDU PAKALPOJUMU JURIDISKAIS IZVĒRTĒJUMS</w:t>
      </w:r>
    </w:p>
    <w:tbl>
      <w:tblPr>
        <w:tblW w:w="9553" w:type="dxa"/>
        <w:tblInd w:w="-5" w:type="dxa"/>
        <w:tblBorders>
          <w:top w:val="single" w:sz="4" w:space="0" w:color="EFEFEF"/>
          <w:left w:val="single" w:sz="4" w:space="0" w:color="EFEFEF"/>
          <w:bottom w:val="single" w:sz="4" w:space="0" w:color="EFEFEF"/>
          <w:right w:val="single" w:sz="4" w:space="0" w:color="EFEFEF"/>
          <w:insideH w:val="single" w:sz="4" w:space="0" w:color="EFEFEF"/>
          <w:insideV w:val="single" w:sz="4" w:space="0" w:color="EFEFEF"/>
        </w:tblBorders>
        <w:tblLayout w:type="fixed"/>
        <w:tblLook w:val="0400" w:firstRow="0" w:lastRow="0" w:firstColumn="0" w:lastColumn="0" w:noHBand="0" w:noVBand="1"/>
      </w:tblPr>
      <w:tblGrid>
        <w:gridCol w:w="1985"/>
        <w:gridCol w:w="1984"/>
        <w:gridCol w:w="5584"/>
      </w:tblGrid>
      <w:tr w:rsidR="00F042CB" w:rsidRPr="00D54CC7" w14:paraId="177C48AD" w14:textId="77777777" w:rsidTr="333E90D8">
        <w:tc>
          <w:tcPr>
            <w:tcW w:w="1985" w:type="dxa"/>
            <w:shd w:val="clear" w:color="auto" w:fill="134753" w:themeFill="accent1"/>
          </w:tcPr>
          <w:p w14:paraId="20C6B816" w14:textId="77777777" w:rsidR="00F042CB" w:rsidRPr="00D54CC7" w:rsidRDefault="00F042CB">
            <w:pPr>
              <w:rPr>
                <w:rFonts w:ascii="Times New Roman" w:hAnsi="Times New Roman" w:cs="Times New Roman"/>
                <w:b/>
                <w:color w:val="FFFFFF"/>
                <w:sz w:val="20"/>
                <w:szCs w:val="20"/>
                <w:lang w:val="lv-LV"/>
              </w:rPr>
            </w:pPr>
            <w:r w:rsidRPr="00D54CC7">
              <w:rPr>
                <w:rFonts w:ascii="Times New Roman" w:hAnsi="Times New Roman" w:cs="Times New Roman"/>
                <w:color w:val="FFFFFF"/>
                <w:sz w:val="20"/>
                <w:szCs w:val="20"/>
                <w:lang w:val="lv-LV"/>
              </w:rPr>
              <w:t>PAKALPOJUMS</w:t>
            </w:r>
          </w:p>
        </w:tc>
        <w:tc>
          <w:tcPr>
            <w:tcW w:w="1984" w:type="dxa"/>
            <w:shd w:val="clear" w:color="auto" w:fill="134753" w:themeFill="accent1"/>
          </w:tcPr>
          <w:p w14:paraId="0290F957" w14:textId="77777777" w:rsidR="00F042CB" w:rsidRPr="00D54CC7" w:rsidRDefault="00F042CB">
            <w:pPr>
              <w:rPr>
                <w:rFonts w:ascii="Times New Roman" w:hAnsi="Times New Roman" w:cs="Times New Roman"/>
                <w:b/>
                <w:color w:val="FFFFFF"/>
                <w:sz w:val="20"/>
                <w:szCs w:val="20"/>
                <w:lang w:val="lv-LV"/>
              </w:rPr>
            </w:pPr>
            <w:r w:rsidRPr="00D54CC7">
              <w:rPr>
                <w:rFonts w:ascii="Times New Roman" w:hAnsi="Times New Roman" w:cs="Times New Roman"/>
                <w:color w:val="FFFFFF"/>
                <w:sz w:val="20"/>
                <w:szCs w:val="20"/>
                <w:lang w:val="lv-LV"/>
              </w:rPr>
              <w:t>KRITĒRIJU IZPILDE</w:t>
            </w:r>
          </w:p>
        </w:tc>
        <w:tc>
          <w:tcPr>
            <w:tcW w:w="5584" w:type="dxa"/>
            <w:shd w:val="clear" w:color="auto" w:fill="134753" w:themeFill="accent1"/>
          </w:tcPr>
          <w:p w14:paraId="0EBA2DD0" w14:textId="77777777" w:rsidR="00F042CB" w:rsidRPr="00D54CC7" w:rsidRDefault="00F042CB">
            <w:pPr>
              <w:rPr>
                <w:rFonts w:ascii="Times New Roman" w:hAnsi="Times New Roman" w:cs="Times New Roman"/>
                <w:b/>
                <w:color w:val="FFFFFF"/>
                <w:sz w:val="20"/>
                <w:szCs w:val="20"/>
                <w:lang w:val="lv-LV"/>
              </w:rPr>
            </w:pPr>
            <w:r w:rsidRPr="00D54CC7">
              <w:rPr>
                <w:rFonts w:ascii="Times New Roman" w:hAnsi="Times New Roman" w:cs="Times New Roman"/>
                <w:color w:val="FFFFFF"/>
                <w:sz w:val="20"/>
                <w:szCs w:val="20"/>
                <w:lang w:val="lv-LV"/>
              </w:rPr>
              <w:t>SKAIDROJUMS</w:t>
            </w:r>
          </w:p>
        </w:tc>
      </w:tr>
      <w:tr w:rsidR="00F042CB" w:rsidRPr="008F2987" w14:paraId="71890707" w14:textId="77777777" w:rsidTr="333E90D8">
        <w:tc>
          <w:tcPr>
            <w:tcW w:w="1985" w:type="dxa"/>
            <w:shd w:val="clear" w:color="auto" w:fill="F2F2F2" w:themeFill="accent5" w:themeFillTint="33"/>
          </w:tcPr>
          <w:p w14:paraId="15FCE39A" w14:textId="232DA489" w:rsidR="00F042CB" w:rsidRPr="00D54CC7" w:rsidRDefault="00D954B3">
            <w:pPr>
              <w:rPr>
                <w:rFonts w:ascii="Times New Roman" w:hAnsi="Times New Roman" w:cs="Times New Roman"/>
                <w:sz w:val="20"/>
                <w:szCs w:val="20"/>
                <w:lang w:val="lv-LV"/>
              </w:rPr>
            </w:pPr>
            <w:r w:rsidRPr="00D54CC7">
              <w:rPr>
                <w:rFonts w:ascii="Times New Roman" w:hAnsi="Times New Roman" w:cs="Times New Roman"/>
                <w:sz w:val="20"/>
                <w:szCs w:val="20"/>
                <w:lang w:val="lv-LV"/>
              </w:rPr>
              <w:t>Maksas medicīnas pakalpojumi</w:t>
            </w:r>
          </w:p>
        </w:tc>
        <w:tc>
          <w:tcPr>
            <w:tcW w:w="1984" w:type="dxa"/>
            <w:shd w:val="clear" w:color="auto" w:fill="F2F2F2" w:themeFill="accent5" w:themeFillTint="33"/>
          </w:tcPr>
          <w:p w14:paraId="21B43AC0" w14:textId="0372A11D" w:rsidR="00F042CB" w:rsidRPr="00D54CC7" w:rsidRDefault="00D954B3">
            <w:pPr>
              <w:rPr>
                <w:rFonts w:ascii="Times New Roman" w:hAnsi="Times New Roman" w:cs="Times New Roman"/>
                <w:sz w:val="20"/>
                <w:szCs w:val="20"/>
                <w:lang w:val="lv-LV"/>
              </w:rPr>
            </w:pPr>
            <w:r w:rsidRPr="00D54CC7">
              <w:rPr>
                <w:rFonts w:ascii="Times New Roman" w:hAnsi="Times New Roman" w:cs="Times New Roman"/>
                <w:bCs w:val="0"/>
                <w:sz w:val="20"/>
                <w:szCs w:val="20"/>
                <w:lang w:val="lv-LV"/>
              </w:rPr>
              <w:t>Izpildās visi kritēriji</w:t>
            </w:r>
          </w:p>
        </w:tc>
        <w:tc>
          <w:tcPr>
            <w:tcW w:w="5584" w:type="dxa"/>
            <w:shd w:val="clear" w:color="auto" w:fill="F2F2F2" w:themeFill="accent5" w:themeFillTint="33"/>
          </w:tcPr>
          <w:p w14:paraId="1A3EAD3F" w14:textId="322C892C" w:rsidR="00F042CB" w:rsidRPr="00D54CC7" w:rsidRDefault="5B656568">
            <w:pPr>
              <w:rPr>
                <w:rFonts w:ascii="Times New Roman" w:hAnsi="Times New Roman" w:cs="Times New Roman"/>
                <w:sz w:val="20"/>
                <w:szCs w:val="20"/>
                <w:lang w:val="lv-LV"/>
              </w:rPr>
            </w:pPr>
            <w:r w:rsidRPr="00D54CC7">
              <w:rPr>
                <w:rFonts w:ascii="Times New Roman" w:hAnsi="Times New Roman" w:cs="Times New Roman"/>
                <w:sz w:val="20"/>
                <w:szCs w:val="20"/>
                <w:lang w:val="lv-LV"/>
              </w:rPr>
              <w:t xml:space="preserve">Maksas medicīnas pakalpojumi tiek sniegti gadījumos, ja </w:t>
            </w:r>
            <w:r w:rsidR="00A66AB1" w:rsidRPr="00D54CC7">
              <w:rPr>
                <w:rFonts w:ascii="Times New Roman" w:hAnsi="Times New Roman" w:cs="Times New Roman"/>
                <w:sz w:val="20"/>
                <w:szCs w:val="20"/>
                <w:lang w:val="lv-LV"/>
              </w:rPr>
              <w:t>tie n</w:t>
            </w:r>
            <w:r w:rsidR="00337F49" w:rsidRPr="00D54CC7">
              <w:rPr>
                <w:rFonts w:ascii="Times New Roman" w:hAnsi="Times New Roman" w:cs="Times New Roman"/>
                <w:sz w:val="20"/>
                <w:szCs w:val="20"/>
                <w:lang w:val="lv-LV"/>
              </w:rPr>
              <w:t>av valsts apmaksāti pakalpojumi</w:t>
            </w:r>
            <w:r w:rsidR="00AD6B3A" w:rsidRPr="00D54CC7">
              <w:rPr>
                <w:rFonts w:ascii="Times New Roman" w:hAnsi="Times New Roman" w:cs="Times New Roman"/>
                <w:sz w:val="20"/>
                <w:szCs w:val="20"/>
                <w:lang w:val="lv-LV"/>
              </w:rPr>
              <w:t xml:space="preserve"> atbilstoši MK noteikumu Nr. 555 </w:t>
            </w:r>
            <w:r w:rsidR="00CD1391" w:rsidRPr="00D54CC7">
              <w:rPr>
                <w:rFonts w:ascii="Times New Roman" w:hAnsi="Times New Roman" w:cs="Times New Roman"/>
                <w:sz w:val="20"/>
                <w:szCs w:val="20"/>
                <w:lang w:val="lv-LV"/>
              </w:rPr>
              <w:t>2. punktam vai</w:t>
            </w:r>
            <w:r w:rsidR="00D54CC7">
              <w:rPr>
                <w:rFonts w:ascii="Times New Roman" w:hAnsi="Times New Roman" w:cs="Times New Roman"/>
                <w:sz w:val="20"/>
                <w:szCs w:val="20"/>
                <w:lang w:val="lv-LV"/>
              </w:rPr>
              <w:t>,</w:t>
            </w:r>
            <w:r w:rsidR="00BE5EF5" w:rsidRPr="00D54CC7">
              <w:rPr>
                <w:rFonts w:ascii="Times New Roman" w:hAnsi="Times New Roman" w:cs="Times New Roman"/>
                <w:sz w:val="20"/>
                <w:szCs w:val="20"/>
                <w:lang w:val="lv-LV"/>
              </w:rPr>
              <w:t xml:space="preserve"> </w:t>
            </w:r>
            <w:r w:rsidR="001B3A96" w:rsidRPr="00D54CC7">
              <w:rPr>
                <w:rFonts w:ascii="Times New Roman" w:hAnsi="Times New Roman" w:cs="Times New Roman"/>
                <w:sz w:val="20"/>
                <w:szCs w:val="20"/>
                <w:lang w:val="lv-LV"/>
              </w:rPr>
              <w:t>ja</w:t>
            </w:r>
            <w:r w:rsidR="00DD0EDA" w:rsidRPr="00D54CC7">
              <w:rPr>
                <w:rFonts w:ascii="Times New Roman" w:hAnsi="Times New Roman" w:cs="Times New Roman"/>
                <w:sz w:val="20"/>
                <w:szCs w:val="20"/>
                <w:lang w:val="lv-LV"/>
              </w:rPr>
              <w:t xml:space="preserve"> persona neatbilst Veselības aprūpes finansēšanas likuma 9. pant</w:t>
            </w:r>
            <w:r w:rsidR="000D1077" w:rsidRPr="00D54CC7">
              <w:rPr>
                <w:rFonts w:ascii="Times New Roman" w:hAnsi="Times New Roman" w:cs="Times New Roman"/>
                <w:sz w:val="20"/>
                <w:szCs w:val="20"/>
                <w:lang w:val="lv-LV"/>
              </w:rPr>
              <w:t>ā norādītajam per</w:t>
            </w:r>
            <w:r w:rsidR="004F6765" w:rsidRPr="00D54CC7">
              <w:rPr>
                <w:rFonts w:ascii="Times New Roman" w:hAnsi="Times New Roman" w:cs="Times New Roman"/>
                <w:sz w:val="20"/>
                <w:szCs w:val="20"/>
                <w:lang w:val="lv-LV"/>
              </w:rPr>
              <w:t>s</w:t>
            </w:r>
            <w:r w:rsidR="000D1077" w:rsidRPr="00D54CC7">
              <w:rPr>
                <w:rFonts w:ascii="Times New Roman" w:hAnsi="Times New Roman" w:cs="Times New Roman"/>
                <w:sz w:val="20"/>
                <w:szCs w:val="20"/>
                <w:lang w:val="lv-LV"/>
              </w:rPr>
              <w:t xml:space="preserve">onu lokam, kam ir tiesības saņemt valsts apmaksātus </w:t>
            </w:r>
            <w:r w:rsidR="004F6765" w:rsidRPr="00D54CC7">
              <w:rPr>
                <w:rFonts w:ascii="Times New Roman" w:hAnsi="Times New Roman" w:cs="Times New Roman"/>
                <w:sz w:val="20"/>
                <w:szCs w:val="20"/>
                <w:lang w:val="lv-LV"/>
              </w:rPr>
              <w:t>veselības aprūpes pakalpojumus</w:t>
            </w:r>
            <w:r w:rsidRPr="00D54CC7">
              <w:rPr>
                <w:rFonts w:ascii="Times New Roman" w:hAnsi="Times New Roman" w:cs="Times New Roman"/>
                <w:sz w:val="20"/>
                <w:szCs w:val="20"/>
                <w:lang w:val="lv-LV"/>
              </w:rPr>
              <w:t>. Tāpat ieņēmumi no maksas pakalpojumiem veicina Kapitālsabiedrības maksātspēju</w:t>
            </w:r>
            <w:r w:rsidR="051EC8B0" w:rsidRPr="00D54CC7">
              <w:rPr>
                <w:rFonts w:ascii="Times New Roman" w:hAnsi="Times New Roman" w:cs="Times New Roman"/>
                <w:sz w:val="20"/>
                <w:szCs w:val="20"/>
                <w:lang w:val="lv-LV"/>
              </w:rPr>
              <w:t xml:space="preserve">, ņemot vērā, ka pakalpojumu pašizmaksa ir lielāka kā </w:t>
            </w:r>
            <w:r w:rsidR="4978C1B5" w:rsidRPr="00D54CC7">
              <w:rPr>
                <w:rFonts w:ascii="Times New Roman" w:hAnsi="Times New Roman" w:cs="Times New Roman"/>
                <w:sz w:val="20"/>
                <w:szCs w:val="20"/>
                <w:lang w:val="lv-LV"/>
              </w:rPr>
              <w:t>to paredz valsts budžetā noteiktie tarifi par valsts apmaksātiem medicīnas pakalpojumiem</w:t>
            </w:r>
            <w:r w:rsidRPr="00D54CC7">
              <w:rPr>
                <w:rFonts w:ascii="Times New Roman" w:hAnsi="Times New Roman" w:cs="Times New Roman"/>
                <w:sz w:val="20"/>
                <w:szCs w:val="20"/>
                <w:lang w:val="lv-LV"/>
              </w:rPr>
              <w:t>. Tā kā nodrošinātais pakalpojumu apjoms attiecība pret valsts apmaksātajiem pakalpojumiem ir neliels un Kapitālsabiedrība tos nenodrošina, lai mērķtiecīgi iegūtu peļņu, tad maksas medicīnas pakalpojumu nodrošināšana būtiski neietekmē tirgu.</w:t>
            </w:r>
          </w:p>
        </w:tc>
      </w:tr>
      <w:tr w:rsidR="00F042CB" w:rsidRPr="008F2987" w14:paraId="2370F5FC" w14:textId="77777777" w:rsidTr="333E90D8">
        <w:tc>
          <w:tcPr>
            <w:tcW w:w="1985" w:type="dxa"/>
            <w:shd w:val="clear" w:color="auto" w:fill="F2F2F2" w:themeFill="accent5" w:themeFillTint="33"/>
          </w:tcPr>
          <w:p w14:paraId="75A2D0B4" w14:textId="7F38919F" w:rsidR="00F042CB" w:rsidRPr="00D54CC7" w:rsidRDefault="000D17D5">
            <w:pPr>
              <w:rPr>
                <w:rFonts w:ascii="Times New Roman" w:hAnsi="Times New Roman" w:cs="Times New Roman"/>
                <w:sz w:val="20"/>
                <w:szCs w:val="20"/>
                <w:lang w:val="lv-LV"/>
              </w:rPr>
            </w:pPr>
            <w:r w:rsidRPr="00D54CC7">
              <w:rPr>
                <w:rFonts w:ascii="Times New Roman" w:hAnsi="Times New Roman" w:cs="Times New Roman"/>
                <w:sz w:val="20"/>
                <w:szCs w:val="20"/>
                <w:lang w:val="lv-LV"/>
              </w:rPr>
              <w:t>Telpu nomas pakalpojumi</w:t>
            </w:r>
          </w:p>
        </w:tc>
        <w:tc>
          <w:tcPr>
            <w:tcW w:w="1984" w:type="dxa"/>
            <w:shd w:val="clear" w:color="auto" w:fill="F2F2F2" w:themeFill="accent5" w:themeFillTint="33"/>
          </w:tcPr>
          <w:p w14:paraId="022D7F7B" w14:textId="14F0EC2F" w:rsidR="00F042CB" w:rsidRPr="00D54CC7" w:rsidRDefault="00D954B3">
            <w:pPr>
              <w:rPr>
                <w:rFonts w:ascii="Times New Roman" w:hAnsi="Times New Roman" w:cs="Times New Roman"/>
                <w:b/>
                <w:sz w:val="20"/>
                <w:szCs w:val="20"/>
                <w:lang w:val="lv-LV"/>
              </w:rPr>
            </w:pPr>
            <w:r w:rsidRPr="00D54CC7">
              <w:rPr>
                <w:rFonts w:ascii="Times New Roman" w:hAnsi="Times New Roman" w:cs="Times New Roman"/>
                <w:bCs w:val="0"/>
                <w:sz w:val="20"/>
                <w:szCs w:val="20"/>
                <w:lang w:val="lv-LV"/>
              </w:rPr>
              <w:t>Izpildās visi kritēriji</w:t>
            </w:r>
          </w:p>
        </w:tc>
        <w:tc>
          <w:tcPr>
            <w:tcW w:w="5584" w:type="dxa"/>
            <w:shd w:val="clear" w:color="auto" w:fill="F2F2F2" w:themeFill="accent5" w:themeFillTint="33"/>
          </w:tcPr>
          <w:p w14:paraId="26804F5A" w14:textId="1AEA597F" w:rsidR="00F042CB" w:rsidRPr="00D54CC7" w:rsidRDefault="00AC3961">
            <w:pPr>
              <w:rPr>
                <w:rFonts w:ascii="Times New Roman" w:hAnsi="Times New Roman" w:cs="Times New Roman"/>
                <w:b/>
                <w:sz w:val="20"/>
                <w:szCs w:val="20"/>
                <w:lang w:val="lv-LV"/>
              </w:rPr>
            </w:pPr>
            <w:r w:rsidRPr="00D54CC7">
              <w:rPr>
                <w:rFonts w:ascii="Times New Roman" w:hAnsi="Times New Roman" w:cs="Times New Roman"/>
                <w:sz w:val="20"/>
                <w:szCs w:val="20"/>
                <w:lang w:val="lv-LV"/>
              </w:rPr>
              <w:t>Telpu noma nodrošina racionālu un lietderīgu Kapitālsabiedrības resursu izmantošanu</w:t>
            </w:r>
            <w:r w:rsidR="00367D56" w:rsidRPr="00D54CC7">
              <w:rPr>
                <w:rFonts w:ascii="Times New Roman" w:hAnsi="Times New Roman" w:cs="Times New Roman"/>
                <w:sz w:val="20"/>
                <w:szCs w:val="20"/>
                <w:lang w:val="lv-LV"/>
              </w:rPr>
              <w:t xml:space="preserve">, sniedzot iespēju citiem </w:t>
            </w:r>
            <w:r w:rsidR="00AE53F7" w:rsidRPr="00D54CC7">
              <w:rPr>
                <w:rFonts w:ascii="Times New Roman" w:hAnsi="Times New Roman" w:cs="Times New Roman"/>
                <w:sz w:val="20"/>
                <w:szCs w:val="20"/>
                <w:lang w:val="lv-LV"/>
              </w:rPr>
              <w:t>tirgus dalībniekiem</w:t>
            </w:r>
            <w:r w:rsidR="00705462" w:rsidRPr="00D54CC7">
              <w:rPr>
                <w:rFonts w:ascii="Times New Roman" w:hAnsi="Times New Roman" w:cs="Times New Roman"/>
                <w:sz w:val="20"/>
                <w:szCs w:val="20"/>
                <w:lang w:val="lv-LV"/>
              </w:rPr>
              <w:t xml:space="preserve"> </w:t>
            </w:r>
            <w:r w:rsidR="004F030C" w:rsidRPr="00D54CC7">
              <w:rPr>
                <w:rFonts w:ascii="Times New Roman" w:hAnsi="Times New Roman" w:cs="Times New Roman"/>
                <w:sz w:val="20"/>
                <w:szCs w:val="20"/>
                <w:lang w:val="lv-LV"/>
              </w:rPr>
              <w:t>nodrošināt</w:t>
            </w:r>
            <w:r w:rsidR="004555ED" w:rsidRPr="00D54CC7">
              <w:rPr>
                <w:rFonts w:ascii="Times New Roman" w:hAnsi="Times New Roman" w:cs="Times New Roman"/>
                <w:sz w:val="20"/>
                <w:szCs w:val="20"/>
                <w:lang w:val="lv-LV"/>
              </w:rPr>
              <w:t xml:space="preserve"> savus pakalpojumus</w:t>
            </w:r>
            <w:r w:rsidR="00F80BF2" w:rsidRPr="00D54CC7">
              <w:rPr>
                <w:rFonts w:ascii="Times New Roman" w:hAnsi="Times New Roman" w:cs="Times New Roman"/>
                <w:sz w:val="20"/>
                <w:szCs w:val="20"/>
                <w:lang w:val="lv-LV"/>
              </w:rPr>
              <w:t>,</w:t>
            </w:r>
            <w:r w:rsidR="00BB0734" w:rsidRPr="00D54CC7">
              <w:rPr>
                <w:rFonts w:ascii="Times New Roman" w:hAnsi="Times New Roman" w:cs="Times New Roman"/>
                <w:sz w:val="20"/>
                <w:szCs w:val="20"/>
                <w:lang w:val="lv-LV"/>
              </w:rPr>
              <w:t xml:space="preserve"> piemēram, organizēt izglītojošus seminārus</w:t>
            </w:r>
            <w:r w:rsidR="00B80F80" w:rsidRPr="00D54CC7">
              <w:rPr>
                <w:rFonts w:ascii="Times New Roman" w:hAnsi="Times New Roman" w:cs="Times New Roman"/>
                <w:sz w:val="20"/>
                <w:szCs w:val="20"/>
                <w:lang w:val="lv-LV"/>
              </w:rPr>
              <w:t>,</w:t>
            </w:r>
            <w:r w:rsidRPr="00D54CC7">
              <w:rPr>
                <w:rFonts w:ascii="Times New Roman" w:hAnsi="Times New Roman" w:cs="Times New Roman"/>
                <w:sz w:val="20"/>
                <w:szCs w:val="20"/>
                <w:lang w:val="lv-LV"/>
              </w:rPr>
              <w:t xml:space="preserve"> kad tās netiek izmantotas medicīnas vai ar to saistītu pakalpojumu sniegšanas vajadzībām. Tāpat pakalpojuma nodrošināšana nav saistīta ar atsevišķām investīcijām, telpas tiek uzturētas atbilstoši Kapitālsabiedrības pamatpakalpojumu vajadzībām. Arī konkurences ziņā pakalpojums neveido būtisku ietekmi, jo tirgū ir pietiekami daudz citi gan publiskā, gan privātā sektora dalībnieki, kas nodrošina iespēju nomāt telpas gan ilgtermiņā, gan īstermiņā.</w:t>
            </w:r>
          </w:p>
        </w:tc>
      </w:tr>
      <w:tr w:rsidR="00F042CB" w:rsidRPr="008F2987" w14:paraId="0A9BD1A4" w14:textId="77777777" w:rsidTr="333E90D8">
        <w:tc>
          <w:tcPr>
            <w:tcW w:w="1985" w:type="dxa"/>
            <w:shd w:val="clear" w:color="auto" w:fill="F2F2F2" w:themeFill="accent5" w:themeFillTint="33"/>
          </w:tcPr>
          <w:p w14:paraId="3F997733" w14:textId="09D02727" w:rsidR="00F042CB" w:rsidRPr="00D54CC7" w:rsidRDefault="000D17D5">
            <w:pPr>
              <w:rPr>
                <w:rFonts w:ascii="Times New Roman" w:hAnsi="Times New Roman" w:cs="Times New Roman"/>
                <w:sz w:val="20"/>
                <w:szCs w:val="20"/>
                <w:lang w:val="lv-LV"/>
              </w:rPr>
            </w:pPr>
            <w:r w:rsidRPr="00D54CC7">
              <w:rPr>
                <w:rFonts w:ascii="Times New Roman" w:hAnsi="Times New Roman" w:cs="Times New Roman"/>
                <w:sz w:val="20"/>
                <w:szCs w:val="20"/>
                <w:lang w:val="lv-LV"/>
              </w:rPr>
              <w:t>Transporta pakalpojumi</w:t>
            </w:r>
          </w:p>
        </w:tc>
        <w:tc>
          <w:tcPr>
            <w:tcW w:w="1984" w:type="dxa"/>
            <w:shd w:val="clear" w:color="auto" w:fill="F2F2F2" w:themeFill="accent5" w:themeFillTint="33"/>
          </w:tcPr>
          <w:p w14:paraId="7D7EB145" w14:textId="1B212641" w:rsidR="00F042CB" w:rsidRPr="00D54CC7" w:rsidRDefault="00D954B3">
            <w:pPr>
              <w:rPr>
                <w:rFonts w:ascii="Times New Roman" w:hAnsi="Times New Roman" w:cs="Times New Roman"/>
                <w:b/>
                <w:sz w:val="20"/>
                <w:szCs w:val="20"/>
                <w:lang w:val="lv-LV"/>
              </w:rPr>
            </w:pPr>
            <w:r w:rsidRPr="00D54CC7">
              <w:rPr>
                <w:rFonts w:ascii="Times New Roman" w:hAnsi="Times New Roman" w:cs="Times New Roman"/>
                <w:bCs w:val="0"/>
                <w:sz w:val="20"/>
                <w:szCs w:val="20"/>
                <w:lang w:val="lv-LV"/>
              </w:rPr>
              <w:t>Izpildās visi kritēriji</w:t>
            </w:r>
          </w:p>
        </w:tc>
        <w:tc>
          <w:tcPr>
            <w:tcW w:w="5584" w:type="dxa"/>
            <w:shd w:val="clear" w:color="auto" w:fill="F2F2F2" w:themeFill="accent5" w:themeFillTint="33"/>
          </w:tcPr>
          <w:p w14:paraId="0063AACB" w14:textId="28EF9412" w:rsidR="00F042CB" w:rsidRPr="00D54CC7" w:rsidRDefault="004F030C">
            <w:pPr>
              <w:rPr>
                <w:rFonts w:ascii="Times New Roman" w:hAnsi="Times New Roman" w:cs="Times New Roman"/>
                <w:bCs w:val="0"/>
                <w:sz w:val="20"/>
                <w:szCs w:val="20"/>
                <w:lang w:val="lv-LV"/>
              </w:rPr>
            </w:pPr>
            <w:r w:rsidRPr="00D54CC7">
              <w:rPr>
                <w:rFonts w:ascii="Times New Roman" w:hAnsi="Times New Roman" w:cs="Times New Roman"/>
                <w:bCs w:val="0"/>
                <w:sz w:val="20"/>
                <w:szCs w:val="20"/>
                <w:lang w:val="lv-LV"/>
              </w:rPr>
              <w:t>Transporta pakalpojumi tiek nodrošināti attiecīgi pēc pacientu vajadzīb</w:t>
            </w:r>
            <w:r w:rsidR="00E00159" w:rsidRPr="00D54CC7">
              <w:rPr>
                <w:rFonts w:ascii="Times New Roman" w:hAnsi="Times New Roman" w:cs="Times New Roman"/>
                <w:bCs w:val="0"/>
                <w:sz w:val="20"/>
                <w:szCs w:val="20"/>
                <w:lang w:val="lv-LV"/>
              </w:rPr>
              <w:t>ām, lai nodrošinātu nepārtrauktu ārstniecības un sociālās palīdzības pakalpojumu nodrošināšanu</w:t>
            </w:r>
            <w:r w:rsidR="00652020" w:rsidRPr="00D54CC7">
              <w:rPr>
                <w:rFonts w:ascii="Times New Roman" w:hAnsi="Times New Roman" w:cs="Times New Roman"/>
                <w:bCs w:val="0"/>
                <w:sz w:val="20"/>
                <w:szCs w:val="20"/>
                <w:lang w:val="lv-LV"/>
              </w:rPr>
              <w:t xml:space="preserve"> un tie ir saistīti ar Kapitālsabiedrības pamatdarbību</w:t>
            </w:r>
            <w:r w:rsidR="00E00159" w:rsidRPr="00D54CC7">
              <w:rPr>
                <w:rFonts w:ascii="Times New Roman" w:hAnsi="Times New Roman" w:cs="Times New Roman"/>
                <w:bCs w:val="0"/>
                <w:sz w:val="20"/>
                <w:szCs w:val="20"/>
                <w:lang w:val="lv-LV"/>
              </w:rPr>
              <w:t xml:space="preserve">. Lai arī pakalpojums ir par maksu, to </w:t>
            </w:r>
            <w:r w:rsidR="006D7DAF" w:rsidRPr="00D54CC7">
              <w:rPr>
                <w:rFonts w:ascii="Times New Roman" w:hAnsi="Times New Roman" w:cs="Times New Roman"/>
                <w:bCs w:val="0"/>
                <w:sz w:val="20"/>
                <w:szCs w:val="20"/>
                <w:lang w:val="lv-LV"/>
              </w:rPr>
              <w:t>nevar izmantot ar Kapitālsabiedrības pakalpojumiem nesaistītas personas, tas ir, Kapitālsabiedrība</w:t>
            </w:r>
            <w:r w:rsidR="00F26C1C" w:rsidRPr="00D54CC7">
              <w:rPr>
                <w:rFonts w:ascii="Times New Roman" w:hAnsi="Times New Roman" w:cs="Times New Roman"/>
                <w:bCs w:val="0"/>
                <w:sz w:val="20"/>
                <w:szCs w:val="20"/>
                <w:lang w:val="lv-LV"/>
              </w:rPr>
              <w:t xml:space="preserve">s darbība nav saistīta ar </w:t>
            </w:r>
            <w:r w:rsidR="00DB3278" w:rsidRPr="00D54CC7">
              <w:rPr>
                <w:rFonts w:ascii="Times New Roman" w:hAnsi="Times New Roman" w:cs="Times New Roman"/>
                <w:bCs w:val="0"/>
                <w:sz w:val="20"/>
                <w:szCs w:val="20"/>
                <w:lang w:val="lv-LV"/>
              </w:rPr>
              <w:t>transporta pakalpojumu nodrošināšanu peļņas gūšanai.</w:t>
            </w:r>
            <w:r w:rsidR="00A62C44" w:rsidRPr="00D54CC7">
              <w:rPr>
                <w:rFonts w:ascii="Times New Roman" w:hAnsi="Times New Roman" w:cs="Times New Roman"/>
                <w:bCs w:val="0"/>
                <w:sz w:val="20"/>
                <w:szCs w:val="20"/>
                <w:lang w:val="lv-LV"/>
              </w:rPr>
              <w:t xml:space="preserve"> Pakalpojums tiek nodrošināts </w:t>
            </w:r>
            <w:r w:rsidR="007A30D4" w:rsidRPr="00D54CC7">
              <w:rPr>
                <w:rFonts w:ascii="Times New Roman" w:hAnsi="Times New Roman" w:cs="Times New Roman"/>
                <w:bCs w:val="0"/>
                <w:sz w:val="20"/>
                <w:szCs w:val="20"/>
                <w:lang w:val="lv-LV"/>
              </w:rPr>
              <w:t xml:space="preserve">pacientiem, kuriem, piemēram, ir nepieciešami citi specifiski izmeklējumi, kurus veic citas ārstniecības iestādes. Kā arī pakalpojums tiek </w:t>
            </w:r>
            <w:r w:rsidR="00D7775A" w:rsidRPr="00D54CC7">
              <w:rPr>
                <w:rFonts w:ascii="Times New Roman" w:hAnsi="Times New Roman" w:cs="Times New Roman"/>
                <w:bCs w:val="0"/>
                <w:sz w:val="20"/>
                <w:szCs w:val="20"/>
                <w:lang w:val="lv-LV"/>
              </w:rPr>
              <w:t>nodrošināts</w:t>
            </w:r>
            <w:r w:rsidR="007A30D4" w:rsidRPr="00D54CC7">
              <w:rPr>
                <w:rFonts w:ascii="Times New Roman" w:hAnsi="Times New Roman" w:cs="Times New Roman"/>
                <w:bCs w:val="0"/>
                <w:sz w:val="20"/>
                <w:szCs w:val="20"/>
                <w:lang w:val="lv-LV"/>
              </w:rPr>
              <w:t xml:space="preserve"> </w:t>
            </w:r>
            <w:r w:rsidR="00A069C6" w:rsidRPr="00D54CC7">
              <w:rPr>
                <w:rFonts w:ascii="Times New Roman" w:hAnsi="Times New Roman" w:cs="Times New Roman"/>
                <w:sz w:val="20"/>
                <w:szCs w:val="20"/>
                <w:lang w:val="lv-LV"/>
              </w:rPr>
              <w:t xml:space="preserve">Kapitālsabiedrības </w:t>
            </w:r>
            <w:r w:rsidR="007A30D4" w:rsidRPr="00D54CC7">
              <w:rPr>
                <w:rFonts w:ascii="Times New Roman" w:hAnsi="Times New Roman" w:cs="Times New Roman"/>
                <w:bCs w:val="0"/>
                <w:sz w:val="20"/>
                <w:szCs w:val="20"/>
                <w:lang w:val="lv-LV"/>
              </w:rPr>
              <w:t>vajadzībām</w:t>
            </w:r>
            <w:r w:rsidR="00DB3278" w:rsidRPr="00D54CC7">
              <w:rPr>
                <w:rFonts w:ascii="Times New Roman" w:hAnsi="Times New Roman" w:cs="Times New Roman"/>
                <w:bCs w:val="0"/>
                <w:sz w:val="20"/>
                <w:szCs w:val="20"/>
                <w:lang w:val="lv-LV"/>
              </w:rPr>
              <w:t xml:space="preserve"> </w:t>
            </w:r>
            <w:r w:rsidR="00D7775A" w:rsidRPr="00D54CC7">
              <w:rPr>
                <w:rFonts w:ascii="Times New Roman" w:hAnsi="Times New Roman" w:cs="Times New Roman"/>
                <w:bCs w:val="0"/>
                <w:sz w:val="20"/>
                <w:szCs w:val="20"/>
                <w:lang w:val="lv-LV"/>
              </w:rPr>
              <w:t>– administratīv</w:t>
            </w:r>
            <w:r w:rsidR="00DF173C" w:rsidRPr="00D54CC7">
              <w:rPr>
                <w:rFonts w:ascii="Times New Roman" w:hAnsi="Times New Roman" w:cs="Times New Roman"/>
                <w:bCs w:val="0"/>
                <w:sz w:val="20"/>
                <w:szCs w:val="20"/>
                <w:lang w:val="lv-LV"/>
              </w:rPr>
              <w:t>i</w:t>
            </w:r>
            <w:r w:rsidR="00D7775A" w:rsidRPr="00D54CC7">
              <w:rPr>
                <w:rFonts w:ascii="Times New Roman" w:hAnsi="Times New Roman" w:cs="Times New Roman"/>
                <w:bCs w:val="0"/>
                <w:sz w:val="20"/>
                <w:szCs w:val="20"/>
                <w:lang w:val="lv-LV"/>
              </w:rPr>
              <w:t xml:space="preserve"> </w:t>
            </w:r>
            <w:r w:rsidR="00DF173C" w:rsidRPr="00D54CC7">
              <w:rPr>
                <w:rFonts w:ascii="Times New Roman" w:hAnsi="Times New Roman" w:cs="Times New Roman"/>
                <w:bCs w:val="0"/>
                <w:sz w:val="20"/>
                <w:szCs w:val="20"/>
                <w:lang w:val="lv-LV"/>
              </w:rPr>
              <w:t>saimnieciskās funkcijas nodrošināšanai.</w:t>
            </w:r>
            <w:r w:rsidR="00D7775A" w:rsidRPr="00D54CC7">
              <w:rPr>
                <w:rFonts w:ascii="Times New Roman" w:hAnsi="Times New Roman" w:cs="Times New Roman"/>
                <w:bCs w:val="0"/>
                <w:sz w:val="20"/>
                <w:szCs w:val="20"/>
                <w:lang w:val="lv-LV"/>
              </w:rPr>
              <w:t xml:space="preserve"> </w:t>
            </w:r>
            <w:r w:rsidR="00652020" w:rsidRPr="00D54CC7">
              <w:rPr>
                <w:rFonts w:ascii="Times New Roman" w:hAnsi="Times New Roman" w:cs="Times New Roman"/>
                <w:bCs w:val="0"/>
                <w:sz w:val="20"/>
                <w:szCs w:val="20"/>
                <w:lang w:val="lv-LV"/>
              </w:rPr>
              <w:t xml:space="preserve">Līdz ar to </w:t>
            </w:r>
            <w:r w:rsidR="00416D5C" w:rsidRPr="00D54CC7">
              <w:rPr>
                <w:rFonts w:ascii="Times New Roman" w:hAnsi="Times New Roman" w:cs="Times New Roman"/>
                <w:bCs w:val="0"/>
                <w:sz w:val="20"/>
                <w:szCs w:val="20"/>
                <w:lang w:val="lv-LV"/>
              </w:rPr>
              <w:t xml:space="preserve">kopumā var secināt, ka, nodrošinot pakalpojumu par maksu, Kapitālsabiedrība tādā veidā </w:t>
            </w:r>
            <w:r w:rsidR="00A253EE" w:rsidRPr="00D54CC7">
              <w:rPr>
                <w:rFonts w:ascii="Times New Roman" w:hAnsi="Times New Roman" w:cs="Times New Roman"/>
                <w:bCs w:val="0"/>
                <w:sz w:val="20"/>
                <w:szCs w:val="20"/>
                <w:lang w:val="lv-LV"/>
              </w:rPr>
              <w:t xml:space="preserve">racionāli </w:t>
            </w:r>
            <w:r w:rsidR="00243F9A" w:rsidRPr="00D54CC7">
              <w:rPr>
                <w:rFonts w:ascii="Times New Roman" w:hAnsi="Times New Roman" w:cs="Times New Roman"/>
                <w:bCs w:val="0"/>
                <w:sz w:val="20"/>
                <w:szCs w:val="20"/>
                <w:lang w:val="lv-LV"/>
              </w:rPr>
              <w:t xml:space="preserve">un lietderīgi </w:t>
            </w:r>
            <w:r w:rsidR="00A253EE" w:rsidRPr="00D54CC7">
              <w:rPr>
                <w:rFonts w:ascii="Times New Roman" w:hAnsi="Times New Roman" w:cs="Times New Roman"/>
                <w:bCs w:val="0"/>
                <w:sz w:val="20"/>
                <w:szCs w:val="20"/>
                <w:lang w:val="lv-LV"/>
              </w:rPr>
              <w:t xml:space="preserve">izmanto sev pieejamos resursus, lai </w:t>
            </w:r>
            <w:r w:rsidR="00243F9A" w:rsidRPr="00D54CC7">
              <w:rPr>
                <w:rFonts w:ascii="Times New Roman" w:hAnsi="Times New Roman" w:cs="Times New Roman"/>
                <w:bCs w:val="0"/>
                <w:sz w:val="20"/>
                <w:szCs w:val="20"/>
                <w:lang w:val="lv-LV"/>
              </w:rPr>
              <w:t>nodrošinātu pakalpojumu nepārtrauktību.</w:t>
            </w:r>
          </w:p>
        </w:tc>
      </w:tr>
      <w:tr w:rsidR="000D17D5" w:rsidRPr="008F2987" w14:paraId="708C5998" w14:textId="77777777" w:rsidTr="333E90D8">
        <w:tc>
          <w:tcPr>
            <w:tcW w:w="1985" w:type="dxa"/>
            <w:shd w:val="clear" w:color="auto" w:fill="F2F2F2" w:themeFill="accent5" w:themeFillTint="33"/>
          </w:tcPr>
          <w:p w14:paraId="024FBF64" w14:textId="4A3C763E" w:rsidR="000D17D5" w:rsidRPr="00D54CC7" w:rsidRDefault="000D17D5">
            <w:pPr>
              <w:rPr>
                <w:rFonts w:ascii="Times New Roman" w:hAnsi="Times New Roman" w:cs="Times New Roman"/>
                <w:sz w:val="20"/>
                <w:szCs w:val="20"/>
                <w:lang w:val="lv-LV"/>
              </w:rPr>
            </w:pPr>
            <w:r w:rsidRPr="00D54CC7">
              <w:rPr>
                <w:rFonts w:ascii="Times New Roman" w:hAnsi="Times New Roman" w:cs="Times New Roman"/>
                <w:sz w:val="20"/>
                <w:szCs w:val="20"/>
                <w:lang w:val="lv-LV"/>
              </w:rPr>
              <w:t xml:space="preserve">Dokumentu </w:t>
            </w:r>
            <w:r w:rsidR="003A26F8" w:rsidRPr="00D54CC7">
              <w:rPr>
                <w:rFonts w:ascii="Times New Roman" w:hAnsi="Times New Roman" w:cs="Times New Roman"/>
                <w:sz w:val="20"/>
                <w:szCs w:val="20"/>
                <w:lang w:val="lv-LV"/>
              </w:rPr>
              <w:t>noformēšanas pakalpojumi</w:t>
            </w:r>
          </w:p>
        </w:tc>
        <w:tc>
          <w:tcPr>
            <w:tcW w:w="1984" w:type="dxa"/>
            <w:shd w:val="clear" w:color="auto" w:fill="F2F2F2" w:themeFill="accent5" w:themeFillTint="33"/>
          </w:tcPr>
          <w:p w14:paraId="486E03BE" w14:textId="28AB42B9" w:rsidR="000D17D5" w:rsidRPr="00D54CC7" w:rsidRDefault="00D954B3">
            <w:pPr>
              <w:rPr>
                <w:rFonts w:ascii="Times New Roman" w:hAnsi="Times New Roman" w:cs="Times New Roman"/>
                <w:b/>
                <w:sz w:val="20"/>
                <w:szCs w:val="20"/>
                <w:lang w:val="lv-LV"/>
              </w:rPr>
            </w:pPr>
            <w:r w:rsidRPr="00D54CC7">
              <w:rPr>
                <w:rFonts w:ascii="Times New Roman" w:hAnsi="Times New Roman" w:cs="Times New Roman"/>
                <w:bCs w:val="0"/>
                <w:sz w:val="20"/>
                <w:szCs w:val="20"/>
                <w:lang w:val="lv-LV"/>
              </w:rPr>
              <w:t>Izpildās visi kritēriji</w:t>
            </w:r>
          </w:p>
        </w:tc>
        <w:tc>
          <w:tcPr>
            <w:tcW w:w="5584" w:type="dxa"/>
            <w:shd w:val="clear" w:color="auto" w:fill="F2F2F2" w:themeFill="accent5" w:themeFillTint="33"/>
          </w:tcPr>
          <w:p w14:paraId="3F927481" w14:textId="5355ADBC" w:rsidR="000D17D5" w:rsidRPr="00D54CC7" w:rsidRDefault="00243F9A">
            <w:pPr>
              <w:rPr>
                <w:rFonts w:ascii="Times New Roman" w:hAnsi="Times New Roman" w:cs="Times New Roman"/>
                <w:b/>
                <w:sz w:val="20"/>
                <w:szCs w:val="20"/>
                <w:lang w:val="lv-LV"/>
              </w:rPr>
            </w:pPr>
            <w:r w:rsidRPr="00D54CC7">
              <w:rPr>
                <w:rFonts w:ascii="Times New Roman" w:hAnsi="Times New Roman" w:cs="Times New Roman"/>
                <w:sz w:val="20"/>
                <w:szCs w:val="20"/>
                <w:lang w:val="lv-LV"/>
              </w:rPr>
              <w:t>Dokumentu noformēšana kā p</w:t>
            </w:r>
            <w:r w:rsidR="00425518" w:rsidRPr="00D54CC7">
              <w:rPr>
                <w:rFonts w:ascii="Times New Roman" w:hAnsi="Times New Roman" w:cs="Times New Roman"/>
                <w:sz w:val="20"/>
                <w:szCs w:val="20"/>
                <w:lang w:val="lv-LV"/>
              </w:rPr>
              <w:t>akalpojum</w:t>
            </w:r>
            <w:r w:rsidRPr="00D54CC7">
              <w:rPr>
                <w:rFonts w:ascii="Times New Roman" w:hAnsi="Times New Roman" w:cs="Times New Roman"/>
                <w:sz w:val="20"/>
                <w:szCs w:val="20"/>
                <w:lang w:val="lv-LV"/>
              </w:rPr>
              <w:t>s</w:t>
            </w:r>
            <w:r w:rsidR="00425518" w:rsidRPr="00D54CC7">
              <w:rPr>
                <w:rFonts w:ascii="Times New Roman" w:hAnsi="Times New Roman" w:cs="Times New Roman"/>
                <w:sz w:val="20"/>
                <w:szCs w:val="20"/>
                <w:lang w:val="lv-LV"/>
              </w:rPr>
              <w:t xml:space="preserve"> ir cieši saistīti ar Kapitālsabiedrības pamatpakalpojumu darbību, jo nodrošina pieejamību nepieciešamajai dokumentālajai informācijai</w:t>
            </w:r>
            <w:r w:rsidR="009E60DA" w:rsidRPr="00D54CC7">
              <w:rPr>
                <w:rFonts w:ascii="Times New Roman" w:hAnsi="Times New Roman" w:cs="Times New Roman"/>
                <w:sz w:val="20"/>
                <w:szCs w:val="20"/>
                <w:lang w:val="lv-LV"/>
              </w:rPr>
              <w:t>, kas saistīta ar pacientu ārstēšanu</w:t>
            </w:r>
            <w:r w:rsidR="00425518" w:rsidRPr="00D54CC7">
              <w:rPr>
                <w:rFonts w:ascii="Times New Roman" w:hAnsi="Times New Roman" w:cs="Times New Roman"/>
                <w:sz w:val="20"/>
                <w:szCs w:val="20"/>
                <w:lang w:val="lv-LV"/>
              </w:rPr>
              <w:t xml:space="preserve">, kas neprasa papildu investīcijas, jo </w:t>
            </w:r>
            <w:r w:rsidR="00425518" w:rsidRPr="00D54CC7">
              <w:rPr>
                <w:rFonts w:ascii="Times New Roman" w:hAnsi="Times New Roman" w:cs="Times New Roman"/>
                <w:sz w:val="20"/>
                <w:szCs w:val="20"/>
                <w:lang w:val="lv-LV"/>
              </w:rPr>
              <w:lastRenderedPageBreak/>
              <w:t>tiek nodrošināti līdztekus pamatpakalpojumiem</w:t>
            </w:r>
            <w:r w:rsidR="008A6445" w:rsidRPr="00D54CC7">
              <w:rPr>
                <w:rFonts w:ascii="Times New Roman" w:hAnsi="Times New Roman" w:cs="Times New Roman"/>
                <w:sz w:val="20"/>
                <w:szCs w:val="20"/>
                <w:lang w:val="lv-LV"/>
              </w:rPr>
              <w:t>, sniedzot pacientiem nepieciešamo informāciju</w:t>
            </w:r>
            <w:r w:rsidR="00425518" w:rsidRPr="00D54CC7">
              <w:rPr>
                <w:rFonts w:ascii="Times New Roman" w:hAnsi="Times New Roman" w:cs="Times New Roman"/>
                <w:sz w:val="20"/>
                <w:szCs w:val="20"/>
                <w:lang w:val="lv-LV"/>
              </w:rPr>
              <w:t>.</w:t>
            </w:r>
            <w:r w:rsidR="00037511" w:rsidRPr="00D54CC7">
              <w:rPr>
                <w:rFonts w:ascii="Times New Roman" w:hAnsi="Times New Roman" w:cs="Times New Roman"/>
                <w:sz w:val="20"/>
                <w:szCs w:val="20"/>
                <w:lang w:val="lv-LV"/>
              </w:rPr>
              <w:t xml:space="preserve"> </w:t>
            </w:r>
          </w:p>
        </w:tc>
      </w:tr>
    </w:tbl>
    <w:p w14:paraId="3C940356" w14:textId="77777777" w:rsidR="006A1192" w:rsidRDefault="006A1192" w:rsidP="005D5F5B">
      <w:pPr>
        <w:rPr>
          <w:lang w:val="lv-LV"/>
        </w:rPr>
      </w:pPr>
    </w:p>
    <w:p w14:paraId="4CB622EA" w14:textId="4E981CC1" w:rsidR="00C130D8" w:rsidRPr="006A1192" w:rsidRDefault="005D5F5B" w:rsidP="006A1192">
      <w:pPr>
        <w:ind w:firstLine="360"/>
        <w:rPr>
          <w:rFonts w:ascii="Times New Roman" w:hAnsi="Times New Roman" w:cs="Times New Roman"/>
          <w:sz w:val="24"/>
          <w:szCs w:val="24"/>
          <w:lang w:val="lv-LV"/>
        </w:rPr>
      </w:pPr>
      <w:r w:rsidRPr="006A1192">
        <w:rPr>
          <w:rFonts w:ascii="Times New Roman" w:hAnsi="Times New Roman" w:cs="Times New Roman"/>
          <w:sz w:val="24"/>
          <w:szCs w:val="24"/>
          <w:lang w:val="lv-LV"/>
        </w:rPr>
        <w:t xml:space="preserve">Kopumā var secināt, ka </w:t>
      </w:r>
      <w:r w:rsidR="00CD758B" w:rsidRPr="006A1192">
        <w:rPr>
          <w:rFonts w:ascii="Times New Roman" w:hAnsi="Times New Roman" w:cs="Times New Roman"/>
          <w:sz w:val="24"/>
          <w:szCs w:val="24"/>
          <w:lang w:val="lv-LV"/>
        </w:rPr>
        <w:t>Kapitālsabiedrības nodrošinātie papildu pakalpojumi ir</w:t>
      </w:r>
      <w:r w:rsidR="00C130D8" w:rsidRPr="006A1192">
        <w:rPr>
          <w:rFonts w:ascii="Times New Roman" w:hAnsi="Times New Roman" w:cs="Times New Roman"/>
          <w:sz w:val="24"/>
          <w:szCs w:val="24"/>
          <w:lang w:val="lv-LV"/>
        </w:rPr>
        <w:t xml:space="preserve"> atbilstoši visiem kritērijiem</w:t>
      </w:r>
      <w:r w:rsidR="00C2798E" w:rsidRPr="006A1192">
        <w:rPr>
          <w:rFonts w:ascii="Times New Roman" w:hAnsi="Times New Roman" w:cs="Times New Roman"/>
          <w:sz w:val="24"/>
          <w:szCs w:val="24"/>
          <w:lang w:val="lv-LV"/>
        </w:rPr>
        <w:t xml:space="preserve">. Kapitālsabiedrības papildu pakalpojumi tiek nodrošināti ciešā sasaistē ar </w:t>
      </w:r>
      <w:r w:rsidR="002B7AB9" w:rsidRPr="006A1192">
        <w:rPr>
          <w:rFonts w:ascii="Times New Roman" w:hAnsi="Times New Roman" w:cs="Times New Roman"/>
          <w:sz w:val="24"/>
          <w:szCs w:val="24"/>
          <w:lang w:val="lv-LV"/>
        </w:rPr>
        <w:t xml:space="preserve">tās pamatdarbību, </w:t>
      </w:r>
      <w:r w:rsidR="00AF0CF5" w:rsidRPr="006A1192">
        <w:rPr>
          <w:rFonts w:ascii="Times New Roman" w:hAnsi="Times New Roman" w:cs="Times New Roman"/>
          <w:sz w:val="24"/>
          <w:szCs w:val="24"/>
          <w:lang w:val="lv-LV"/>
        </w:rPr>
        <w:t xml:space="preserve">ņemot </w:t>
      </w:r>
      <w:r w:rsidR="002B7AB9" w:rsidRPr="006A1192">
        <w:rPr>
          <w:rFonts w:ascii="Times New Roman" w:hAnsi="Times New Roman" w:cs="Times New Roman"/>
          <w:sz w:val="24"/>
          <w:szCs w:val="24"/>
          <w:lang w:val="lv-LV"/>
        </w:rPr>
        <w:t xml:space="preserve">vērā arī Kapitālsabiedrības darbības profila specifisku, </w:t>
      </w:r>
      <w:r w:rsidR="00A72D0A" w:rsidRPr="006A1192">
        <w:rPr>
          <w:rFonts w:ascii="Times New Roman" w:hAnsi="Times New Roman" w:cs="Times New Roman"/>
          <w:sz w:val="24"/>
          <w:szCs w:val="24"/>
          <w:lang w:val="lv-LV"/>
        </w:rPr>
        <w:t>kopējā konkurence un tirgus kopumā netiek būtiski ietekmēts.</w:t>
      </w:r>
      <w:r w:rsidR="00A928B8" w:rsidRPr="006A1192">
        <w:rPr>
          <w:rFonts w:ascii="Times New Roman" w:hAnsi="Times New Roman" w:cs="Times New Roman"/>
          <w:sz w:val="24"/>
          <w:szCs w:val="24"/>
          <w:lang w:val="lv-LV"/>
        </w:rPr>
        <w:t xml:space="preserve"> </w:t>
      </w:r>
      <w:r w:rsidR="00B73B64" w:rsidRPr="006A1192">
        <w:rPr>
          <w:rFonts w:ascii="Times New Roman" w:hAnsi="Times New Roman" w:cs="Times New Roman"/>
          <w:sz w:val="24"/>
          <w:szCs w:val="24"/>
          <w:lang w:val="lv-LV"/>
        </w:rPr>
        <w:t>Pakalpojumus nodrošinot kā maksas, Kapitālsabiedrība racionāli un lietderīgi izmanto sev pieejamos resursus</w:t>
      </w:r>
      <w:r w:rsidR="00895125" w:rsidRPr="006A1192">
        <w:rPr>
          <w:rFonts w:ascii="Times New Roman" w:hAnsi="Times New Roman" w:cs="Times New Roman"/>
          <w:sz w:val="24"/>
          <w:szCs w:val="24"/>
          <w:lang w:val="lv-LV"/>
        </w:rPr>
        <w:t>.</w:t>
      </w:r>
    </w:p>
    <w:p w14:paraId="1A9FF1D5" w14:textId="77777777" w:rsidR="009202D1" w:rsidRPr="00CD6E10" w:rsidRDefault="009202D1" w:rsidP="00CD6E10">
      <w:pPr>
        <w:pStyle w:val="Virsraksts1"/>
        <w:spacing w:after="100" w:afterAutospacing="1"/>
        <w:ind w:left="357" w:hanging="357"/>
        <w:rPr>
          <w:rFonts w:ascii="Times New Roman" w:hAnsi="Times New Roman" w:cs="Times New Roman"/>
          <w:color w:val="auto"/>
          <w:sz w:val="24"/>
          <w:szCs w:val="24"/>
          <w:lang w:val="lv-LV"/>
        </w:rPr>
      </w:pPr>
      <w:bookmarkStart w:id="10" w:name="_Toc141350225"/>
      <w:bookmarkStart w:id="11" w:name="_Toc142988331"/>
      <w:r w:rsidRPr="00CD6E10">
        <w:rPr>
          <w:rFonts w:ascii="Times New Roman" w:hAnsi="Times New Roman" w:cs="Times New Roman"/>
          <w:color w:val="auto"/>
          <w:sz w:val="24"/>
          <w:szCs w:val="24"/>
          <w:lang w:val="lv-LV"/>
        </w:rPr>
        <w:t>IESPĒJAMĀS ALTERNATĪVAS TURPMĀKAI KAPITĀLSABIEDRĪBU PĀRVALDĪBAI</w:t>
      </w:r>
      <w:bookmarkEnd w:id="10"/>
      <w:bookmarkEnd w:id="11"/>
    </w:p>
    <w:p w14:paraId="19FF852D" w14:textId="77777777" w:rsidR="00B339FB" w:rsidRPr="00CD6E10" w:rsidRDefault="00B339FB" w:rsidP="00CD6E10">
      <w:pPr>
        <w:ind w:firstLine="357"/>
        <w:rPr>
          <w:rFonts w:ascii="Times New Roman" w:hAnsi="Times New Roman" w:cs="Times New Roman"/>
          <w:sz w:val="24"/>
          <w:szCs w:val="24"/>
          <w:lang w:val="lv-LV"/>
        </w:rPr>
      </w:pPr>
      <w:r w:rsidRPr="00CD6E10">
        <w:rPr>
          <w:rFonts w:ascii="Times New Roman" w:hAnsi="Times New Roman" w:cs="Times New Roman"/>
          <w:sz w:val="24"/>
          <w:szCs w:val="24"/>
          <w:lang w:val="lv-LV"/>
        </w:rPr>
        <w:t>Pie secinājumu izvirzīšanas tiek ņemta vērā ne tikai informācija un dati par Kapitālsabiedrību, bet arī līdz tam veiktie pētījumi, informatīvie ziņojumi, kas attiecas uz slimnīcu pārvaldības modeļiem.</w:t>
      </w:r>
    </w:p>
    <w:p w14:paraId="265DE48F" w14:textId="77777777" w:rsidR="007315F4" w:rsidRPr="00CD6E10" w:rsidRDefault="007315F4" w:rsidP="007315F4">
      <w:pPr>
        <w:pStyle w:val="Virsraksts2"/>
        <w:rPr>
          <w:rFonts w:ascii="Times New Roman" w:hAnsi="Times New Roman" w:cs="Times New Roman"/>
          <w:b/>
          <w:bCs/>
          <w:color w:val="auto"/>
          <w:sz w:val="24"/>
          <w:szCs w:val="24"/>
        </w:rPr>
      </w:pPr>
      <w:bookmarkStart w:id="12" w:name="_Toc142988332"/>
      <w:r w:rsidRPr="00CD6E10">
        <w:rPr>
          <w:rFonts w:ascii="Times New Roman" w:hAnsi="Times New Roman" w:cs="Times New Roman"/>
          <w:b/>
          <w:bCs/>
          <w:color w:val="auto"/>
          <w:sz w:val="24"/>
          <w:szCs w:val="24"/>
        </w:rPr>
        <w:t>Publiskas personas aģentūra</w:t>
      </w:r>
      <w:bookmarkEnd w:id="12"/>
    </w:p>
    <w:p w14:paraId="7E5F07E4" w14:textId="77777777" w:rsidR="007315F4" w:rsidRPr="00CD6E10" w:rsidRDefault="007315F4" w:rsidP="007315F4">
      <w:pPr>
        <w:pStyle w:val="Virsraksts3"/>
        <w:rPr>
          <w:rFonts w:ascii="Times New Roman" w:hAnsi="Times New Roman" w:cs="Times New Roman"/>
          <w:b/>
          <w:bCs/>
          <w:color w:val="auto"/>
          <w:szCs w:val="24"/>
        </w:rPr>
      </w:pPr>
      <w:bookmarkStart w:id="13" w:name="_Toc142988333"/>
      <w:r w:rsidRPr="00CD6E10">
        <w:rPr>
          <w:rFonts w:ascii="Times New Roman" w:hAnsi="Times New Roman" w:cs="Times New Roman"/>
          <w:b/>
          <w:bCs/>
          <w:color w:val="auto"/>
          <w:szCs w:val="24"/>
        </w:rPr>
        <w:t>Tiesiskais regulējums</w:t>
      </w:r>
      <w:bookmarkEnd w:id="13"/>
    </w:p>
    <w:p w14:paraId="2662E164" w14:textId="77777777" w:rsidR="003323F5" w:rsidRPr="00CD6E10" w:rsidRDefault="003323F5" w:rsidP="00CD6E10">
      <w:pPr>
        <w:ind w:firstLine="357"/>
        <w:rPr>
          <w:rFonts w:ascii="Times New Roman" w:hAnsi="Times New Roman" w:cs="Times New Roman"/>
          <w:sz w:val="24"/>
          <w:szCs w:val="24"/>
          <w:lang w:val="lv-LV"/>
        </w:rPr>
      </w:pPr>
      <w:r w:rsidRPr="00CD6E10">
        <w:rPr>
          <w:rFonts w:ascii="Times New Roman" w:hAnsi="Times New Roman" w:cs="Times New Roman"/>
          <w:sz w:val="24"/>
          <w:szCs w:val="24"/>
          <w:lang w:val="lv-LV"/>
        </w:rPr>
        <w:t>Publisko aģentūru darbības tiesiskos pamatus nodrošina Publisko aģentūru likums</w:t>
      </w:r>
      <w:r w:rsidRPr="00CD6E10">
        <w:rPr>
          <w:rStyle w:val="Vresatsauce"/>
          <w:rFonts w:ascii="Times New Roman" w:hAnsi="Times New Roman" w:cs="Times New Roman"/>
          <w:sz w:val="24"/>
          <w:szCs w:val="24"/>
          <w:lang w:val="lv-LV"/>
        </w:rPr>
        <w:footnoteReference w:id="59"/>
      </w:r>
      <w:r w:rsidRPr="00CD6E10">
        <w:rPr>
          <w:rFonts w:ascii="Times New Roman" w:hAnsi="Times New Roman" w:cs="Times New Roman"/>
          <w:sz w:val="24"/>
          <w:szCs w:val="24"/>
          <w:lang w:val="lv-LV"/>
        </w:rPr>
        <w:t>, no kā izriet, ka valsts aģentūra ir Ministru kabineta locekļa padotībā esoša iestāde, kurai ar likumu vai Ministru kabineta noteikumiem ir noteikta kompetence pakalpojumu sniegšanas jomā.</w:t>
      </w:r>
    </w:p>
    <w:p w14:paraId="3A6D6E74" w14:textId="77777777" w:rsidR="003323F5" w:rsidRPr="00CD6E10" w:rsidRDefault="003323F5" w:rsidP="00CD6E10">
      <w:pPr>
        <w:ind w:firstLine="357"/>
        <w:rPr>
          <w:rFonts w:ascii="Times New Roman" w:hAnsi="Times New Roman" w:cs="Times New Roman"/>
          <w:sz w:val="24"/>
          <w:szCs w:val="24"/>
          <w:lang w:val="lv-LV"/>
        </w:rPr>
      </w:pPr>
      <w:r w:rsidRPr="00CD6E10">
        <w:rPr>
          <w:rFonts w:ascii="Times New Roman" w:hAnsi="Times New Roman" w:cs="Times New Roman"/>
          <w:color w:val="000000"/>
          <w:sz w:val="24"/>
          <w:szCs w:val="24"/>
          <w:lang w:val="lv-LV"/>
        </w:rPr>
        <w:t>Valsts aģentūra sniedz maksas pakalpojumus, taču var sniegt pakalpojumus, kas atsevišķu valsts pārvaldes uzdevumu izpildei dotēti no vispārējiem ieņēmumiem</w:t>
      </w:r>
      <w:r w:rsidRPr="00CD6E10">
        <w:rPr>
          <w:rStyle w:val="Vresatsauce"/>
          <w:rFonts w:ascii="Times New Roman" w:hAnsi="Times New Roman" w:cs="Times New Roman"/>
          <w:color w:val="000000"/>
          <w:sz w:val="24"/>
          <w:szCs w:val="24"/>
          <w:lang w:val="lv-LV"/>
        </w:rPr>
        <w:footnoteReference w:id="60"/>
      </w:r>
      <w:r w:rsidRPr="00CD6E10">
        <w:rPr>
          <w:rFonts w:ascii="Times New Roman" w:hAnsi="Times New Roman" w:cs="Times New Roman"/>
          <w:color w:val="000000"/>
          <w:sz w:val="24"/>
          <w:szCs w:val="24"/>
          <w:lang w:val="lv-LV"/>
        </w:rPr>
        <w:t>. Ministrs</w:t>
      </w:r>
      <w:r w:rsidRPr="00CD6E10">
        <w:rPr>
          <w:rStyle w:val="Vresatsauce"/>
          <w:rFonts w:ascii="Times New Roman" w:hAnsi="Times New Roman" w:cs="Times New Roman"/>
          <w:color w:val="000000"/>
          <w:sz w:val="24"/>
          <w:szCs w:val="24"/>
          <w:lang w:val="lv-LV"/>
        </w:rPr>
        <w:footnoteReference w:id="61"/>
      </w:r>
      <w:r w:rsidRPr="00CD6E10">
        <w:rPr>
          <w:rFonts w:ascii="Times New Roman" w:hAnsi="Times New Roman" w:cs="Times New Roman"/>
          <w:color w:val="000000"/>
          <w:sz w:val="24"/>
          <w:szCs w:val="24"/>
          <w:lang w:val="lv-LV"/>
        </w:rPr>
        <w:t xml:space="preserve"> padotību pār </w:t>
      </w:r>
      <w:r w:rsidRPr="00CD6E10">
        <w:rPr>
          <w:rFonts w:ascii="Times New Roman" w:hAnsi="Times New Roman" w:cs="Times New Roman"/>
          <w:sz w:val="24"/>
          <w:szCs w:val="24"/>
          <w:lang w:val="lv-LV"/>
        </w:rPr>
        <w:t>valsts aģentūru īsteno tieši vai ar ministrijas vai citas valsts pārvaldes nozares vadošās iestādes starpniecību. Padotība tiek īstenota pārraudzības formā</w:t>
      </w:r>
      <w:r w:rsidRPr="00CD6E10">
        <w:rPr>
          <w:rStyle w:val="Vresatsauce"/>
          <w:rFonts w:ascii="Times New Roman" w:hAnsi="Times New Roman" w:cs="Times New Roman"/>
          <w:sz w:val="24"/>
          <w:szCs w:val="24"/>
          <w:lang w:val="lv-LV"/>
        </w:rPr>
        <w:footnoteReference w:id="62"/>
      </w:r>
      <w:r w:rsidRPr="00CD6E10">
        <w:rPr>
          <w:rFonts w:ascii="Times New Roman" w:hAnsi="Times New Roman" w:cs="Times New Roman"/>
          <w:sz w:val="24"/>
          <w:szCs w:val="24"/>
          <w:lang w:val="lv-LV"/>
        </w:rPr>
        <w:t>.</w:t>
      </w:r>
    </w:p>
    <w:p w14:paraId="133329AA" w14:textId="77777777" w:rsidR="003323F5" w:rsidRPr="00CD6E10" w:rsidRDefault="003323F5" w:rsidP="003323F5">
      <w:pPr>
        <w:rPr>
          <w:rFonts w:ascii="Times New Roman" w:hAnsi="Times New Roman" w:cs="Times New Roman"/>
          <w:sz w:val="24"/>
          <w:szCs w:val="24"/>
          <w:lang w:val="lv-LV"/>
        </w:rPr>
      </w:pPr>
      <w:r w:rsidRPr="00CD6E10">
        <w:rPr>
          <w:rFonts w:ascii="Times New Roman" w:hAnsi="Times New Roman" w:cs="Times New Roman"/>
          <w:sz w:val="24"/>
          <w:szCs w:val="24"/>
          <w:lang w:val="lv-LV"/>
        </w:rPr>
        <w:t>Valsts aģentūras budžetu veido tās ieņēmumi par sniegtajiem maksas pakalpojumiem, citi pašu ieņēmumi, dāvinājumi un ziedojumi, kā arī ārvalstu finanšu palīdzība. Viens no aspektiem, kas jāņem vērā ir tas, ka Ministru kabinets nosaka valsts aģentūru sniegto maksas pakalpojumu izcenojumu noteikšanas metodiku un izcenojumu apstiprināšanas kārtību. Taču ieņēmumi par maksas pakalpojumiem paliek valsts aģentūras rīcībā un ir izlietojami valsts pārvaldes uzdevumu izpildei nepieciešamo pakalpojumu nodrošināšanai. Vienlaikus valsts pārvaldes uzdevumu izpildei valsts aģentūra var saņemt arī dotāciju no vispārējiem ieņēmumiem, un piešķirtais finansējums tiek pārskatīts valsts budžeta likumprojekta izstrādes laikā. Taču Valsts aģentūras budžetu apstiprina Ministru kabinets</w:t>
      </w:r>
      <w:r w:rsidRPr="00CD6E10">
        <w:rPr>
          <w:rFonts w:ascii="Times New Roman" w:hAnsi="Times New Roman" w:cs="Times New Roman"/>
          <w:sz w:val="24"/>
          <w:szCs w:val="24"/>
          <w:vertAlign w:val="superscript"/>
          <w:lang w:val="lv-LV"/>
        </w:rPr>
        <w:footnoteReference w:id="63"/>
      </w:r>
      <w:r w:rsidRPr="00CD6E10">
        <w:rPr>
          <w:rFonts w:ascii="Times New Roman" w:hAnsi="Times New Roman" w:cs="Times New Roman"/>
          <w:sz w:val="24"/>
          <w:szCs w:val="24"/>
          <w:lang w:val="lv-LV"/>
        </w:rPr>
        <w:t>.</w:t>
      </w:r>
    </w:p>
    <w:p w14:paraId="2CD22A36" w14:textId="77777777" w:rsidR="003323F5" w:rsidRPr="00CD6E10" w:rsidRDefault="003323F5" w:rsidP="003323F5">
      <w:pPr>
        <w:rPr>
          <w:rFonts w:ascii="Times New Roman" w:hAnsi="Times New Roman" w:cs="Times New Roman"/>
          <w:sz w:val="24"/>
          <w:szCs w:val="24"/>
          <w:lang w:val="lv-LV"/>
        </w:rPr>
      </w:pPr>
      <w:r w:rsidRPr="00CD6E10">
        <w:rPr>
          <w:rFonts w:ascii="Times New Roman" w:hAnsi="Times New Roman" w:cs="Times New Roman"/>
          <w:sz w:val="24"/>
          <w:szCs w:val="24"/>
          <w:lang w:val="lv-LV"/>
        </w:rPr>
        <w:t>Valsts aģentūras vadītājs ir direktors, kuru amatā ieceļ ministrs. Darbiniekiem atlīdzību valsts aģentūrā nosaka atbilstoši Valsts un pašvaldību institūciju amatpersonu un darbinieku atlīdzības likumam.</w:t>
      </w:r>
    </w:p>
    <w:p w14:paraId="15AA3016" w14:textId="77777777" w:rsidR="003323F5" w:rsidRPr="00CD6E10" w:rsidRDefault="003323F5" w:rsidP="003323F5">
      <w:pPr>
        <w:rPr>
          <w:rFonts w:ascii="Times New Roman" w:hAnsi="Times New Roman" w:cs="Times New Roman"/>
          <w:sz w:val="24"/>
          <w:szCs w:val="24"/>
          <w:lang w:val="lv-LV"/>
        </w:rPr>
      </w:pPr>
      <w:r w:rsidRPr="00CD6E10">
        <w:rPr>
          <w:rFonts w:ascii="Times New Roman" w:hAnsi="Times New Roman" w:cs="Times New Roman"/>
          <w:sz w:val="24"/>
          <w:szCs w:val="24"/>
          <w:lang w:val="lv-LV"/>
        </w:rPr>
        <w:lastRenderedPageBreak/>
        <w:t>Jāņem vērā, ka Ministru kabinets izvērtē valsts aģentūras izveidošanas, reorganizēšanas un likvidēšanas nepieciešamību atkarībā no lietderīguma, efektivitātes un citiem Valsts pārvaldes iekārtas likumā noteiktajiem pamatprincipiem.</w:t>
      </w:r>
    </w:p>
    <w:p w14:paraId="0DB8C4B6" w14:textId="77777777" w:rsidR="003323F5" w:rsidRPr="00CD6E10" w:rsidRDefault="003323F5" w:rsidP="003323F5">
      <w:pPr>
        <w:pStyle w:val="Virsraksts3"/>
        <w:rPr>
          <w:rFonts w:ascii="Times New Roman" w:hAnsi="Times New Roman" w:cs="Times New Roman"/>
          <w:b/>
          <w:bCs/>
          <w:color w:val="auto"/>
          <w:sz w:val="20"/>
          <w:szCs w:val="20"/>
        </w:rPr>
      </w:pPr>
      <w:bookmarkStart w:id="14" w:name="_Toc142988334"/>
      <w:r w:rsidRPr="00CD6E10">
        <w:rPr>
          <w:rFonts w:ascii="Times New Roman" w:hAnsi="Times New Roman" w:cs="Times New Roman"/>
          <w:b/>
          <w:bCs/>
          <w:color w:val="auto"/>
          <w:sz w:val="20"/>
          <w:szCs w:val="20"/>
        </w:rPr>
        <w:t>SVID analīze aģentūras pārvaldības modelim</w:t>
      </w:r>
      <w:bookmarkEnd w:id="14"/>
    </w:p>
    <w:p w14:paraId="3258B99F" w14:textId="10AA7698" w:rsidR="009D39A5" w:rsidRPr="00CD6E10" w:rsidRDefault="009D39A5" w:rsidP="009D39A5">
      <w:pPr>
        <w:pStyle w:val="Parakstszemobjekta"/>
        <w:framePr w:w="0" w:wrap="auto" w:vAnchor="margin" w:yAlign="inline"/>
        <w:rPr>
          <w:rFonts w:ascii="Times New Roman" w:hAnsi="Times New Roman" w:cs="Times New Roman"/>
          <w:bCs/>
          <w:color w:val="auto"/>
        </w:rPr>
      </w:pPr>
      <w:r w:rsidRPr="00CD6E10">
        <w:rPr>
          <w:rFonts w:ascii="Times New Roman" w:hAnsi="Times New Roman" w:cs="Times New Roman"/>
          <w:bCs/>
          <w:color w:val="auto"/>
        </w:rPr>
        <w:t xml:space="preserve">Tabula </w:t>
      </w:r>
      <w:r w:rsidR="00202BF3" w:rsidRPr="00CD6E10">
        <w:rPr>
          <w:rFonts w:ascii="Times New Roman" w:hAnsi="Times New Roman" w:cs="Times New Roman"/>
          <w:bCs/>
          <w:color w:val="auto"/>
        </w:rPr>
        <w:fldChar w:fldCharType="begin"/>
      </w:r>
      <w:r w:rsidR="00202BF3" w:rsidRPr="00CD6E10">
        <w:rPr>
          <w:rFonts w:ascii="Times New Roman" w:hAnsi="Times New Roman" w:cs="Times New Roman"/>
          <w:bCs/>
          <w:color w:val="auto"/>
        </w:rPr>
        <w:instrText xml:space="preserve"> SEQ Tabula \* ARABIC </w:instrText>
      </w:r>
      <w:r w:rsidR="00202BF3" w:rsidRPr="00CD6E10">
        <w:rPr>
          <w:rFonts w:ascii="Times New Roman" w:hAnsi="Times New Roman" w:cs="Times New Roman"/>
          <w:bCs/>
          <w:color w:val="auto"/>
        </w:rPr>
        <w:fldChar w:fldCharType="separate"/>
      </w:r>
      <w:r w:rsidR="00311D1B" w:rsidRPr="00CD6E10">
        <w:rPr>
          <w:rFonts w:ascii="Times New Roman" w:hAnsi="Times New Roman" w:cs="Times New Roman"/>
          <w:bCs/>
          <w:noProof/>
          <w:color w:val="auto"/>
        </w:rPr>
        <w:t>8</w:t>
      </w:r>
      <w:r w:rsidR="00202BF3" w:rsidRPr="00CD6E10">
        <w:rPr>
          <w:rFonts w:ascii="Times New Roman" w:hAnsi="Times New Roman" w:cs="Times New Roman"/>
          <w:bCs/>
          <w:noProof/>
          <w:color w:val="auto"/>
        </w:rPr>
        <w:fldChar w:fldCharType="end"/>
      </w:r>
      <w:r w:rsidRPr="00CD6E10">
        <w:rPr>
          <w:rFonts w:ascii="Times New Roman" w:hAnsi="Times New Roman" w:cs="Times New Roman"/>
          <w:bCs/>
          <w:color w:val="auto"/>
        </w:rPr>
        <w:t>. SVID analīze aģenūras pārvaldības modelim</w:t>
      </w:r>
    </w:p>
    <w:tbl>
      <w:tblPr>
        <w:tblStyle w:val="Reatabula1"/>
        <w:tblW w:w="9493" w:type="dxa"/>
        <w:tblLook w:val="04A0" w:firstRow="1" w:lastRow="0" w:firstColumn="1" w:lastColumn="0" w:noHBand="0" w:noVBand="1"/>
      </w:tblPr>
      <w:tblGrid>
        <w:gridCol w:w="4673"/>
        <w:gridCol w:w="4820"/>
      </w:tblGrid>
      <w:tr w:rsidR="009D39A5" w:rsidRPr="00CD6E10" w14:paraId="30B68B5C" w14:textId="77777777" w:rsidTr="00B7069B">
        <w:tc>
          <w:tcPr>
            <w:tcW w:w="4673" w:type="dxa"/>
            <w:shd w:val="clear" w:color="auto" w:fill="134753" w:themeFill="accent1"/>
          </w:tcPr>
          <w:p w14:paraId="494B5E9D" w14:textId="77777777" w:rsidR="009D39A5" w:rsidRPr="00CD6E10" w:rsidRDefault="009D39A5" w:rsidP="00B7069B">
            <w:pPr>
              <w:rPr>
                <w:rFonts w:ascii="Times New Roman" w:hAnsi="Times New Roman" w:cs="Times New Roman"/>
                <w:sz w:val="20"/>
                <w:szCs w:val="20"/>
                <w:lang w:val="lv-LV"/>
              </w:rPr>
            </w:pPr>
            <w:r w:rsidRPr="00CD6E10">
              <w:rPr>
                <w:rFonts w:ascii="Times New Roman" w:hAnsi="Times New Roman" w:cs="Times New Roman"/>
                <w:sz w:val="20"/>
                <w:szCs w:val="20"/>
                <w:lang w:val="lv-LV"/>
              </w:rPr>
              <w:t>STIPRĀS PUSES</w:t>
            </w:r>
          </w:p>
        </w:tc>
        <w:tc>
          <w:tcPr>
            <w:tcW w:w="4820" w:type="dxa"/>
            <w:shd w:val="clear" w:color="auto" w:fill="134753" w:themeFill="accent1"/>
          </w:tcPr>
          <w:p w14:paraId="6B798A2B" w14:textId="77777777" w:rsidR="009D39A5" w:rsidRPr="00CD6E10" w:rsidRDefault="009D39A5" w:rsidP="00B7069B">
            <w:pPr>
              <w:rPr>
                <w:rFonts w:ascii="Times New Roman" w:hAnsi="Times New Roman" w:cs="Times New Roman"/>
                <w:sz w:val="20"/>
                <w:szCs w:val="20"/>
                <w:lang w:val="lv-LV"/>
              </w:rPr>
            </w:pPr>
            <w:r w:rsidRPr="00CD6E10">
              <w:rPr>
                <w:rFonts w:ascii="Times New Roman" w:hAnsi="Times New Roman" w:cs="Times New Roman"/>
                <w:sz w:val="20"/>
                <w:szCs w:val="20"/>
                <w:lang w:val="lv-LV"/>
              </w:rPr>
              <w:t>VĀJĀS PUSES</w:t>
            </w:r>
          </w:p>
        </w:tc>
      </w:tr>
      <w:tr w:rsidR="009D39A5" w:rsidRPr="008F2987" w14:paraId="2F79E9A8" w14:textId="77777777" w:rsidTr="00B7069B">
        <w:tc>
          <w:tcPr>
            <w:tcW w:w="4673" w:type="dxa"/>
          </w:tcPr>
          <w:p w14:paraId="660D0616" w14:textId="77777777" w:rsidR="009D39A5" w:rsidRPr="00CD6E10" w:rsidRDefault="009D39A5" w:rsidP="009D39A5">
            <w:pPr>
              <w:numPr>
                <w:ilvl w:val="0"/>
                <w:numId w:val="33"/>
              </w:numPr>
              <w:contextualSpacing/>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Ieņēmumi no maksas pakalpojumiem paliek valsts aģentūras rīcībā.</w:t>
            </w:r>
          </w:p>
        </w:tc>
        <w:tc>
          <w:tcPr>
            <w:tcW w:w="4820" w:type="dxa"/>
          </w:tcPr>
          <w:p w14:paraId="1CAF66A4" w14:textId="77777777" w:rsidR="009D39A5" w:rsidRPr="00CD6E10" w:rsidRDefault="009D39A5" w:rsidP="009D39A5">
            <w:pPr>
              <w:numPr>
                <w:ilvl w:val="0"/>
                <w:numId w:val="33"/>
              </w:numPr>
              <w:contextualSpacing/>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Personāla atlīdzība var nebūt konkurētspējīga, ņemot vērā, ka valsts aģentūrā atlīdzību nosaka pēc vienotas pieejas ar citām valsts un pašvaldības iestādēm.</w:t>
            </w:r>
          </w:p>
          <w:p w14:paraId="10016398" w14:textId="77777777" w:rsidR="009D39A5" w:rsidRPr="00CD6E10" w:rsidRDefault="009D39A5" w:rsidP="009D39A5">
            <w:pPr>
              <w:numPr>
                <w:ilvl w:val="0"/>
                <w:numId w:val="33"/>
              </w:numPr>
              <w:contextualSpacing/>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Valsts aģentūras sniegto pakalpojumu izcenojuma noteikšana nav elastīga un sekmē tikai papildu administratīvo slogu.</w:t>
            </w:r>
          </w:p>
          <w:p w14:paraId="205672AC" w14:textId="77777777" w:rsidR="009D39A5" w:rsidRPr="00CD6E10" w:rsidRDefault="009D39A5" w:rsidP="009D39A5">
            <w:pPr>
              <w:numPr>
                <w:ilvl w:val="0"/>
                <w:numId w:val="33"/>
              </w:numPr>
              <w:contextualSpacing/>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Valsts aģentūras pārvaldība (t.sk. pakalpojumu noteikšana, izcenojumu regulēšana) notiek ministra un ministru kabineta līmenī, līdz ar to valsts aģentūras pārvaldība neatrodas pēc iespējas tuvāk pakalpojuma saņēmējiem, un tās kompetencē esoši pakalpojumi varētu netikt efektīvi īstenoti, jo to noteikšana neatrodas pēc iespējas zemākā pārvaldes līmenī.</w:t>
            </w:r>
          </w:p>
        </w:tc>
      </w:tr>
      <w:tr w:rsidR="009D39A5" w:rsidRPr="00CD6E10" w14:paraId="6410AEE3" w14:textId="77777777" w:rsidTr="00B7069B">
        <w:tc>
          <w:tcPr>
            <w:tcW w:w="4673" w:type="dxa"/>
            <w:shd w:val="clear" w:color="auto" w:fill="134753" w:themeFill="accent1"/>
          </w:tcPr>
          <w:p w14:paraId="73059C35" w14:textId="77777777" w:rsidR="009D39A5" w:rsidRPr="00CD6E10" w:rsidRDefault="009D39A5" w:rsidP="00B7069B">
            <w:pPr>
              <w:rPr>
                <w:rFonts w:ascii="Times New Roman" w:hAnsi="Times New Roman" w:cs="Times New Roman"/>
                <w:sz w:val="20"/>
                <w:szCs w:val="20"/>
                <w:lang w:val="lv-LV"/>
              </w:rPr>
            </w:pPr>
            <w:r w:rsidRPr="00CD6E10">
              <w:rPr>
                <w:rFonts w:ascii="Times New Roman" w:hAnsi="Times New Roman" w:cs="Times New Roman"/>
                <w:sz w:val="20"/>
                <w:szCs w:val="20"/>
                <w:lang w:val="lv-LV"/>
              </w:rPr>
              <w:t>IESPĒJAS</w:t>
            </w:r>
          </w:p>
        </w:tc>
        <w:tc>
          <w:tcPr>
            <w:tcW w:w="4820" w:type="dxa"/>
            <w:shd w:val="clear" w:color="auto" w:fill="134753" w:themeFill="accent1"/>
          </w:tcPr>
          <w:p w14:paraId="394696B7" w14:textId="77777777" w:rsidR="009D39A5" w:rsidRPr="00CD6E10" w:rsidRDefault="009D39A5" w:rsidP="00B7069B">
            <w:pPr>
              <w:rPr>
                <w:rFonts w:ascii="Times New Roman" w:hAnsi="Times New Roman" w:cs="Times New Roman"/>
                <w:sz w:val="20"/>
                <w:szCs w:val="20"/>
                <w:lang w:val="lv-LV"/>
              </w:rPr>
            </w:pPr>
            <w:r w:rsidRPr="00CD6E10">
              <w:rPr>
                <w:rFonts w:ascii="Times New Roman" w:hAnsi="Times New Roman" w:cs="Times New Roman"/>
                <w:sz w:val="20"/>
                <w:szCs w:val="20"/>
                <w:lang w:val="lv-LV"/>
              </w:rPr>
              <w:t>DRAUDI</w:t>
            </w:r>
          </w:p>
        </w:tc>
      </w:tr>
      <w:tr w:rsidR="009D39A5" w:rsidRPr="008F2987" w14:paraId="1ED19792" w14:textId="77777777" w:rsidTr="00B7069B">
        <w:tc>
          <w:tcPr>
            <w:tcW w:w="4673" w:type="dxa"/>
          </w:tcPr>
          <w:p w14:paraId="6F123472" w14:textId="77777777" w:rsidR="009D39A5" w:rsidRPr="00CD6E10" w:rsidRDefault="009D39A5" w:rsidP="009D39A5">
            <w:pPr>
              <w:pStyle w:val="Sarakstarindkopa"/>
              <w:numPr>
                <w:ilvl w:val="0"/>
                <w:numId w:val="35"/>
              </w:numPr>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 xml:space="preserve">Valsts vadības vienots redzējums par psihiatrijas jomu.  </w:t>
            </w:r>
          </w:p>
        </w:tc>
        <w:tc>
          <w:tcPr>
            <w:tcW w:w="4820" w:type="dxa"/>
          </w:tcPr>
          <w:p w14:paraId="2872EE87" w14:textId="77777777" w:rsidR="009D39A5" w:rsidRPr="00CD6E10" w:rsidRDefault="009D39A5" w:rsidP="009D39A5">
            <w:pPr>
              <w:numPr>
                <w:ilvl w:val="0"/>
                <w:numId w:val="34"/>
              </w:numPr>
              <w:contextualSpacing/>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Valsts aģentūras izveide prasa papildu cilvēku, finanšu un laika resursus tās izveidei.</w:t>
            </w:r>
          </w:p>
          <w:p w14:paraId="5C358749" w14:textId="77777777" w:rsidR="009D39A5" w:rsidRPr="00CD6E10" w:rsidRDefault="009D39A5" w:rsidP="009D39A5">
            <w:pPr>
              <w:numPr>
                <w:ilvl w:val="0"/>
                <w:numId w:val="34"/>
              </w:numPr>
              <w:contextualSpacing/>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Būtiski ietekmēs medicīnas personāla piesaistes iespējas slimnīcai, ņemot vērā principus atlīdzību noteikšanā.</w:t>
            </w:r>
          </w:p>
          <w:p w14:paraId="0C93D7FC" w14:textId="77777777" w:rsidR="009D39A5" w:rsidRPr="00CD6E10" w:rsidRDefault="009D39A5" w:rsidP="009D39A5">
            <w:pPr>
              <w:numPr>
                <w:ilvl w:val="0"/>
                <w:numId w:val="34"/>
              </w:numPr>
              <w:contextualSpacing/>
              <w:jc w:val="both"/>
              <w:rPr>
                <w:rFonts w:ascii="Times New Roman" w:hAnsi="Times New Roman" w:cs="Times New Roman"/>
                <w:sz w:val="20"/>
                <w:szCs w:val="20"/>
                <w:lang w:val="lv-LV"/>
              </w:rPr>
            </w:pPr>
            <w:r w:rsidRPr="00CD6E10">
              <w:rPr>
                <w:rFonts w:ascii="Times New Roman" w:hAnsi="Times New Roman" w:cs="Times New Roman"/>
                <w:sz w:val="20"/>
                <w:szCs w:val="20"/>
                <w:lang w:val="lv-LV"/>
              </w:rPr>
              <w:t>Par valsts aģentūras budžetu lemj valsts augstākā izpildvara, kurai kapacitāte iedziļināties efektīva budžeta izveidē ir ierobežota.</w:t>
            </w:r>
          </w:p>
        </w:tc>
      </w:tr>
    </w:tbl>
    <w:p w14:paraId="719D30BB" w14:textId="46448D07" w:rsidR="00C94E20" w:rsidRPr="00CD6E10" w:rsidRDefault="00C94E20" w:rsidP="00C94E20">
      <w:pPr>
        <w:pStyle w:val="Virsraksts3"/>
        <w:rPr>
          <w:rFonts w:ascii="Times New Roman" w:hAnsi="Times New Roman" w:cs="Times New Roman"/>
          <w:b/>
          <w:bCs/>
          <w:color w:val="auto"/>
          <w:sz w:val="20"/>
          <w:szCs w:val="20"/>
        </w:rPr>
      </w:pPr>
      <w:bookmarkStart w:id="15" w:name="_Toc142988335"/>
      <w:r w:rsidRPr="00CD6E10">
        <w:rPr>
          <w:rFonts w:ascii="Times New Roman" w:hAnsi="Times New Roman" w:cs="Times New Roman"/>
          <w:b/>
          <w:bCs/>
          <w:color w:val="auto"/>
          <w:sz w:val="20"/>
          <w:szCs w:val="20"/>
        </w:rPr>
        <w:t>Secinājumi</w:t>
      </w:r>
      <w:bookmarkEnd w:id="15"/>
    </w:p>
    <w:p w14:paraId="3F8E4F9C" w14:textId="77777777" w:rsidR="00245EC0" w:rsidRPr="00581832" w:rsidRDefault="00245EC0" w:rsidP="00245EC0">
      <w:pPr>
        <w:rPr>
          <w:rFonts w:ascii="Times New Roman" w:hAnsi="Times New Roman" w:cs="Times New Roman"/>
          <w:sz w:val="24"/>
          <w:szCs w:val="24"/>
          <w:lang w:val="lv-LV"/>
        </w:rPr>
      </w:pPr>
      <w:r w:rsidRPr="00581832">
        <w:rPr>
          <w:rFonts w:ascii="Times New Roman" w:hAnsi="Times New Roman" w:cs="Times New Roman"/>
          <w:color w:val="000000"/>
          <w:sz w:val="24"/>
          <w:szCs w:val="24"/>
          <w:lang w:val="lv-LV"/>
        </w:rPr>
        <w:t xml:space="preserve">1. Lai gan, izveidojot valsts aģentūru, to pārraudzītu ministrs un ministru kabinets (piemēram, apstiprinot valsts aģentūras budžetu), kas ilgtermiņā varētu sekmēt vienotu redzējumu un mijiedarbību ar citām jomām (piemēram, labklājības, izglītības u.c.) attiecībā uz </w:t>
      </w:r>
      <w:r w:rsidRPr="00581832">
        <w:rPr>
          <w:rFonts w:ascii="Times New Roman" w:hAnsi="Times New Roman" w:cs="Times New Roman"/>
          <w:sz w:val="24"/>
          <w:szCs w:val="24"/>
          <w:lang w:val="lv-LV"/>
        </w:rPr>
        <w:t>specializētu ambulatoro un stacionāro palīdzību psihiatrijā valstī, taču vienlaikus šāda pieeja varētu būt neefektīva, jo pārvaldība nenotiek pēc iespējas zemākā pārvaldes līmenī - pēc iespējas tuvāk pakalpojumu saņēmējiem.</w:t>
      </w:r>
    </w:p>
    <w:p w14:paraId="5190E199" w14:textId="77777777" w:rsidR="00245EC0" w:rsidRPr="00581832" w:rsidRDefault="00245EC0" w:rsidP="00245EC0">
      <w:pPr>
        <w:rPr>
          <w:rFonts w:ascii="Times New Roman" w:hAnsi="Times New Roman" w:cs="Times New Roman"/>
          <w:color w:val="000000"/>
          <w:sz w:val="24"/>
          <w:szCs w:val="24"/>
          <w:lang w:val="lv-LV"/>
        </w:rPr>
      </w:pPr>
      <w:r w:rsidRPr="00581832">
        <w:rPr>
          <w:rFonts w:ascii="Times New Roman" w:hAnsi="Times New Roman" w:cs="Times New Roman"/>
          <w:color w:val="000000" w:themeColor="text1"/>
          <w:sz w:val="24"/>
          <w:szCs w:val="24"/>
          <w:lang w:val="lv-LV"/>
        </w:rPr>
        <w:t xml:space="preserve">Pamatojoties uz šajā izvērtējumā sniegto informāciju par Kapitālsabiedrību, tā savu darbību veic atbilstoši finanšu un nefinanšu mērķiem, tās finanšu stāvoklis ir vērtējams kā stabils, un tās rīcībā esošie resursi ir nepieciešamajā apjomā, līdz ar to, vērtējot Kapitālsabiedrības darbību esošajā tās darbības modelī, izvērtējuma veikšanas periodā nav novērojama resursu neefektīva izmantošana. </w:t>
      </w:r>
    </w:p>
    <w:p w14:paraId="3E2B80D3" w14:textId="61A404A6" w:rsidR="00245EC0" w:rsidRPr="00581832" w:rsidRDefault="00245EC0" w:rsidP="00245EC0">
      <w:pPr>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 xml:space="preserve">2. Valsts aģentūras modelis ir ierobežojošs attiecībā uz </w:t>
      </w:r>
      <w:r w:rsidR="00B7022B" w:rsidRPr="00581832">
        <w:rPr>
          <w:rFonts w:ascii="Times New Roman" w:hAnsi="Times New Roman" w:cs="Times New Roman"/>
          <w:color w:val="000000"/>
          <w:sz w:val="24"/>
          <w:szCs w:val="24"/>
          <w:lang w:val="lv-LV"/>
        </w:rPr>
        <w:t>Kapitālsabiedrības</w:t>
      </w:r>
      <w:r w:rsidRPr="00581832">
        <w:rPr>
          <w:rFonts w:ascii="Times New Roman" w:hAnsi="Times New Roman" w:cs="Times New Roman"/>
          <w:color w:val="000000"/>
          <w:sz w:val="24"/>
          <w:szCs w:val="24"/>
          <w:lang w:val="lv-LV"/>
        </w:rPr>
        <w:t xml:space="preserve"> resursu lietderīgu pārvaldību, proti, šobrīd esošajā modelī Kapitālsabiedrības darbojas privāto tiesību jomā, sniedzot ne tikai stratēģiski svarīgus pakalpojumus, bet arī darbojoties tirgus apstākļos, tādējādi nodrošinot pēc iespējas lietderīgāku rīcībā esošo resursu izmantošanu, proti, cilvēkresursus, materiālos un finanšu resursu. Valsts aģentūras modelī, piemēram, cilvēkresursu atlīdzībai būs jāpiemēro nevis tirgus situācijai atbilstoši nosacījumi, bet gan vienota valsts politika valsts un pašvaldību iestādēs strādājošajiem, kā arī sniegto pakalpojumu izmaksu noteikšana un apstiprināšana būs administratīvais slogs, kas prasīs papildu cilvēku un laika resursus, salīdzinājumā ar esošo Kapitālsabiedrības modeli. </w:t>
      </w:r>
    </w:p>
    <w:p w14:paraId="25F9FB1E" w14:textId="77777777" w:rsidR="00245EC0" w:rsidRPr="00581832" w:rsidRDefault="00245EC0" w:rsidP="00581832">
      <w:pPr>
        <w:ind w:firstLine="357"/>
        <w:rPr>
          <w:rFonts w:ascii="Times New Roman" w:hAnsi="Times New Roman" w:cs="Times New Roman"/>
          <w:sz w:val="24"/>
          <w:szCs w:val="24"/>
          <w:shd w:val="clear" w:color="auto" w:fill="FFFFFF"/>
          <w:lang w:val="lv-LV"/>
        </w:rPr>
      </w:pPr>
      <w:r w:rsidRPr="00581832">
        <w:rPr>
          <w:rFonts w:ascii="Times New Roman" w:hAnsi="Times New Roman" w:cs="Times New Roman"/>
          <w:sz w:val="24"/>
          <w:szCs w:val="24"/>
          <w:lang w:val="lv-LV"/>
        </w:rPr>
        <w:lastRenderedPageBreak/>
        <w:t xml:space="preserve">Jau 2002. gadā tika spriests par slimnīcu juridisko statusu, un jau tobrīd tika norādīts, ka </w:t>
      </w:r>
      <w:r w:rsidRPr="00581832">
        <w:rPr>
          <w:rFonts w:ascii="Times New Roman" w:hAnsi="Times New Roman" w:cs="Times New Roman"/>
          <w:sz w:val="24"/>
          <w:szCs w:val="24"/>
          <w:shd w:val="clear" w:color="auto" w:fill="FFFFFF"/>
          <w:lang w:val="lv-LV"/>
        </w:rPr>
        <w:t>“slimnīcas pārvaldes forma tiešā veidā ir atkarīga no tās juridiskā statusa. [..] Ņemot vērā, ka, no vienas puses, komercdarbības principi tiešā veidā nav piemērojami veselības nozarei, jo slimnīcas vienīgais mērķis nevar būt peļņa, bet, no otras puses, valsts aģentūru darbības modelis apgrūtina slimnīcu saimniecisko darbu — kredītu ņemšanu, investīciju piesaisti, jaukta kapitāla veidošanu (piemēram, valsts, pašvaldības un privātais kapitāls)”</w:t>
      </w:r>
      <w:r w:rsidRPr="00581832">
        <w:rPr>
          <w:rStyle w:val="Vresatsauce"/>
          <w:rFonts w:ascii="Times New Roman" w:hAnsi="Times New Roman" w:cs="Times New Roman"/>
          <w:sz w:val="24"/>
          <w:szCs w:val="24"/>
          <w:shd w:val="clear" w:color="auto" w:fill="FFFFFF"/>
          <w:lang w:val="lv-LV"/>
        </w:rPr>
        <w:footnoteReference w:id="64"/>
      </w:r>
      <w:r w:rsidRPr="00581832">
        <w:rPr>
          <w:rFonts w:ascii="Times New Roman" w:hAnsi="Times New Roman" w:cs="Times New Roman"/>
          <w:sz w:val="24"/>
          <w:szCs w:val="24"/>
          <w:shd w:val="clear" w:color="auto" w:fill="FFFFFF"/>
          <w:lang w:val="lv-LV"/>
        </w:rPr>
        <w:t>.</w:t>
      </w:r>
    </w:p>
    <w:p w14:paraId="73F51095" w14:textId="0411E6FD" w:rsidR="00FC7C62" w:rsidRPr="00581832" w:rsidRDefault="009E6BC6" w:rsidP="00581832">
      <w:pPr>
        <w:pStyle w:val="Virsraksts2"/>
        <w:spacing w:after="100" w:afterAutospacing="1"/>
        <w:rPr>
          <w:rFonts w:ascii="Times New Roman" w:hAnsi="Times New Roman" w:cs="Times New Roman"/>
          <w:b/>
          <w:bCs/>
          <w:color w:val="auto"/>
          <w:sz w:val="20"/>
          <w:szCs w:val="20"/>
          <w:shd w:val="clear" w:color="auto" w:fill="FFFFFF"/>
        </w:rPr>
      </w:pPr>
      <w:bookmarkStart w:id="16" w:name="_Toc142988336"/>
      <w:r w:rsidRPr="00581832">
        <w:rPr>
          <w:rFonts w:ascii="Times New Roman" w:hAnsi="Times New Roman" w:cs="Times New Roman"/>
          <w:b/>
          <w:bCs/>
          <w:color w:val="auto"/>
          <w:sz w:val="20"/>
          <w:szCs w:val="20"/>
          <w:shd w:val="clear" w:color="auto" w:fill="FFFFFF"/>
        </w:rPr>
        <w:t>Publiskas personas iestāde</w:t>
      </w:r>
      <w:bookmarkEnd w:id="16"/>
    </w:p>
    <w:p w14:paraId="0482914D" w14:textId="3D7A191C" w:rsidR="009E6BC6" w:rsidRPr="00581832" w:rsidRDefault="009E6BC6" w:rsidP="009E6BC6">
      <w:pPr>
        <w:pStyle w:val="Virsraksts3"/>
        <w:rPr>
          <w:rFonts w:ascii="Times New Roman" w:hAnsi="Times New Roman" w:cs="Times New Roman"/>
          <w:b/>
          <w:bCs/>
          <w:color w:val="auto"/>
          <w:sz w:val="20"/>
          <w:szCs w:val="20"/>
          <w:lang w:val="en-GB"/>
        </w:rPr>
      </w:pPr>
      <w:bookmarkStart w:id="17" w:name="_Toc142988337"/>
      <w:r w:rsidRPr="00581832">
        <w:rPr>
          <w:rFonts w:ascii="Times New Roman" w:hAnsi="Times New Roman" w:cs="Times New Roman"/>
          <w:b/>
          <w:bCs/>
          <w:color w:val="auto"/>
          <w:sz w:val="20"/>
          <w:szCs w:val="20"/>
          <w:lang w:val="en-GB"/>
        </w:rPr>
        <w:t>Tiesiskais regulējums</w:t>
      </w:r>
      <w:bookmarkEnd w:id="17"/>
    </w:p>
    <w:p w14:paraId="3D12EFBA" w14:textId="77777777" w:rsidR="0041430F" w:rsidRPr="00581832" w:rsidRDefault="0041430F" w:rsidP="00581832">
      <w:pPr>
        <w:ind w:firstLine="357"/>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Valsts iestādes darbības tiesiskos pamatus nodrošina Valsts pārvaldes iekārtas likums. Par iestādi uzskata institūciju, kura darbojas publiskas personas vārdā un kurai ar normatīvo aktu noteikta kompetence valsts pārvaldē, piešķirti finanšu līdzekļi tās darbības īstenošanai un ir savs personāls.</w:t>
      </w:r>
      <w:r w:rsidRPr="00581832">
        <w:rPr>
          <w:rFonts w:ascii="Times New Roman" w:hAnsi="Times New Roman" w:cs="Times New Roman"/>
          <w:color w:val="000000"/>
          <w:sz w:val="24"/>
          <w:szCs w:val="24"/>
          <w:vertAlign w:val="superscript"/>
        </w:rPr>
        <w:footnoteReference w:id="65"/>
      </w:r>
    </w:p>
    <w:p w14:paraId="1A839122" w14:textId="77777777" w:rsidR="0041430F" w:rsidRPr="00581832" w:rsidRDefault="0041430F" w:rsidP="00581832">
      <w:pPr>
        <w:ind w:firstLine="357"/>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Ministru kabinets īsteno padotību pār valsts pārvaldes organizāciju (institucionālā padotība) un pār valsts pārvaldes funkciju pildīšanu (funkcionālā padotība). Padotību īsteno pakļautības vai pārraudzības formā</w:t>
      </w:r>
      <w:r w:rsidRPr="00581832">
        <w:rPr>
          <w:rFonts w:ascii="Times New Roman" w:hAnsi="Times New Roman" w:cs="Times New Roman"/>
          <w:sz w:val="24"/>
          <w:szCs w:val="24"/>
          <w:vertAlign w:val="superscript"/>
        </w:rPr>
        <w:footnoteReference w:id="66"/>
      </w:r>
      <w:r w:rsidRPr="00581832">
        <w:rPr>
          <w:rFonts w:ascii="Times New Roman" w:hAnsi="Times New Roman" w:cs="Times New Roman"/>
          <w:color w:val="000000"/>
          <w:sz w:val="24"/>
          <w:szCs w:val="24"/>
          <w:lang w:val="lv-LV"/>
        </w:rPr>
        <w:t>.</w:t>
      </w:r>
    </w:p>
    <w:p w14:paraId="446381AB" w14:textId="77777777" w:rsidR="0041430F" w:rsidRPr="00581832" w:rsidRDefault="0041430F" w:rsidP="00581832">
      <w:pPr>
        <w:ind w:firstLine="357"/>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Ja tiešās pārvaldes iestāde, kas nav ministrija, atrodas kāda Ministru kabineta locekļa tiešā pakļautībā, Ministru kabinets var noteikt, ka attiecīgās iestādes vadītājs ir amatpersona ar valsts sekretāra tiesībām</w:t>
      </w:r>
      <w:r w:rsidRPr="00581832">
        <w:rPr>
          <w:rFonts w:ascii="Times New Roman" w:hAnsi="Times New Roman" w:cs="Times New Roman"/>
          <w:color w:val="000000"/>
          <w:sz w:val="24"/>
          <w:szCs w:val="24"/>
          <w:vertAlign w:val="superscript"/>
        </w:rPr>
        <w:footnoteReference w:id="67"/>
      </w:r>
      <w:r w:rsidRPr="00581832">
        <w:rPr>
          <w:rFonts w:ascii="Times New Roman" w:hAnsi="Times New Roman" w:cs="Times New Roman"/>
          <w:color w:val="000000"/>
          <w:sz w:val="24"/>
          <w:szCs w:val="24"/>
          <w:lang w:val="lv-LV"/>
        </w:rPr>
        <w:t>.</w:t>
      </w:r>
    </w:p>
    <w:p w14:paraId="38725F6E" w14:textId="77777777" w:rsidR="0041430F" w:rsidRPr="00581832" w:rsidRDefault="0041430F" w:rsidP="00581832">
      <w:pPr>
        <w:ind w:firstLine="357"/>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Ministru kabinets izveido, reorganizē un likvidē tiešās pārvaldes iestādi, pamatojoties uz likumu vai pēc savas iniciatīvas, ievērojot valsts pārvaldes principus, veicot funkciju izvērtējumu, funkciju un pakalpojumu izmaksu salīdzinājumu un izvērtējot ietekmi uz iestādes saistībām</w:t>
      </w:r>
      <w:r w:rsidRPr="00581832">
        <w:rPr>
          <w:rStyle w:val="Vresatsauce"/>
          <w:rFonts w:ascii="Times New Roman" w:hAnsi="Times New Roman" w:cs="Times New Roman"/>
          <w:color w:val="000000"/>
          <w:sz w:val="24"/>
          <w:szCs w:val="24"/>
          <w:lang w:val="lv-LV"/>
        </w:rPr>
        <w:footnoteReference w:id="68"/>
      </w:r>
      <w:r w:rsidRPr="00581832">
        <w:rPr>
          <w:rFonts w:ascii="Times New Roman" w:hAnsi="Times New Roman" w:cs="Times New Roman"/>
          <w:color w:val="000000"/>
          <w:sz w:val="24"/>
          <w:szCs w:val="24"/>
          <w:lang w:val="lv-LV"/>
        </w:rPr>
        <w:t xml:space="preserve">. </w:t>
      </w:r>
    </w:p>
    <w:p w14:paraId="16C3BE6E" w14:textId="77777777" w:rsidR="0041430F" w:rsidRPr="00581832" w:rsidRDefault="0041430F" w:rsidP="00581832">
      <w:pPr>
        <w:ind w:firstLine="357"/>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Lai gan tiešās pārvaldes iestādi var izveidot, pārveidojot valsts kapitālsabiedrību Publiskas personas kapitāla daļu un kapitālsabiedrību pārvaldības likumā noteiktajā kārtībā, tomēr, vērtējot šī izvērtējuma ietvaros valsts līdzdalības saglabāšanu Kapitālsabiedrībā atbilstoši juridiskajam, ekonomiskajam un konkurences ietvaram, netika saskatīti riski esošajam pārvaldības modelim, lai iniciētu padziļinātu izvērtējumu uzņēmuma funkcijām.</w:t>
      </w:r>
    </w:p>
    <w:p w14:paraId="6E6D2FAA" w14:textId="77777777" w:rsidR="0041430F" w:rsidRPr="00581832" w:rsidRDefault="0041430F" w:rsidP="00581832">
      <w:pPr>
        <w:ind w:firstLine="357"/>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Tiešās pārvaldes iestādei tiek piešķirti finanšu līdzekļi tās darbības īstenošanai. Darbiniekiem atlīdzību tiešās pārvaldes iestādē nosaka atbilstoši Valsts un pašvaldību institūciju amatpersonu un darbinieku atlīdzības likumam.</w:t>
      </w:r>
    </w:p>
    <w:p w14:paraId="6DCA8551" w14:textId="77777777" w:rsidR="0041430F" w:rsidRPr="00581832" w:rsidRDefault="0041430F" w:rsidP="00581832">
      <w:pPr>
        <w:ind w:firstLine="357"/>
        <w:rPr>
          <w:rFonts w:ascii="Times New Roman" w:hAnsi="Times New Roman" w:cs="Times New Roman"/>
          <w:color w:val="000000"/>
          <w:sz w:val="24"/>
          <w:szCs w:val="24"/>
          <w:lang w:val="lv-LV"/>
        </w:rPr>
      </w:pPr>
      <w:r w:rsidRPr="00581832">
        <w:rPr>
          <w:rFonts w:ascii="Times New Roman" w:hAnsi="Times New Roman" w:cs="Times New Roman"/>
          <w:color w:val="000000"/>
          <w:sz w:val="24"/>
          <w:szCs w:val="24"/>
          <w:lang w:val="lv-LV"/>
        </w:rPr>
        <w:t>Tiešās pārvaldes institucionālo sistēmu veido un tās darba organizāciju nosaka Ministru kabinets, taču iestādes vadītājs veic tiešās pārvaldes iestādes funkciju pildīšanu</w:t>
      </w:r>
      <w:r w:rsidRPr="00581832">
        <w:rPr>
          <w:rStyle w:val="Vresatsauce"/>
          <w:rFonts w:ascii="Times New Roman" w:hAnsi="Times New Roman" w:cs="Times New Roman"/>
          <w:color w:val="000000"/>
          <w:sz w:val="24"/>
          <w:szCs w:val="24"/>
          <w:lang w:val="lv-LV"/>
        </w:rPr>
        <w:footnoteReference w:id="69"/>
      </w:r>
      <w:r w:rsidRPr="00581832">
        <w:rPr>
          <w:rFonts w:ascii="Times New Roman" w:hAnsi="Times New Roman" w:cs="Times New Roman"/>
          <w:color w:val="000000"/>
          <w:sz w:val="24"/>
          <w:szCs w:val="24"/>
          <w:lang w:val="lv-LV"/>
        </w:rPr>
        <w:t>.</w:t>
      </w:r>
    </w:p>
    <w:p w14:paraId="05DDFE59" w14:textId="2E7F0671" w:rsidR="009E6BC6" w:rsidRPr="00581832" w:rsidRDefault="00B14E7D" w:rsidP="00581832">
      <w:pPr>
        <w:pStyle w:val="Virsraksts3"/>
        <w:spacing w:after="100" w:afterAutospacing="1"/>
        <w:rPr>
          <w:rFonts w:ascii="Times New Roman" w:hAnsi="Times New Roman" w:cs="Times New Roman"/>
          <w:b/>
          <w:bCs/>
          <w:color w:val="auto"/>
          <w:sz w:val="20"/>
          <w:szCs w:val="20"/>
          <w:lang w:val="en-GB"/>
        </w:rPr>
      </w:pPr>
      <w:bookmarkStart w:id="18" w:name="_Toc142988338"/>
      <w:r w:rsidRPr="00581832">
        <w:rPr>
          <w:rFonts w:ascii="Times New Roman" w:hAnsi="Times New Roman" w:cs="Times New Roman"/>
          <w:b/>
          <w:bCs/>
          <w:color w:val="auto"/>
          <w:sz w:val="20"/>
          <w:szCs w:val="20"/>
          <w:lang w:val="en-GB"/>
        </w:rPr>
        <w:t>SVID analīze iestādes pārvaldības modelim</w:t>
      </w:r>
      <w:bookmarkEnd w:id="18"/>
    </w:p>
    <w:p w14:paraId="178CAFC2" w14:textId="32989A82" w:rsidR="00311D1B" w:rsidRPr="00581832" w:rsidRDefault="00311D1B" w:rsidP="00311D1B">
      <w:pPr>
        <w:pStyle w:val="Parakstszemobjekta"/>
        <w:framePr w:w="0" w:wrap="auto" w:vAnchor="margin" w:yAlign="inline"/>
        <w:rPr>
          <w:rFonts w:ascii="Times New Roman" w:hAnsi="Times New Roman" w:cs="Times New Roman"/>
          <w:bCs/>
          <w:color w:val="auto"/>
        </w:rPr>
      </w:pPr>
      <w:r w:rsidRPr="00581832">
        <w:rPr>
          <w:rFonts w:ascii="Times New Roman" w:hAnsi="Times New Roman" w:cs="Times New Roman"/>
          <w:bCs/>
          <w:color w:val="auto"/>
        </w:rPr>
        <w:t xml:space="preserve">Tabula </w:t>
      </w:r>
      <w:r w:rsidR="00202BF3" w:rsidRPr="00581832">
        <w:rPr>
          <w:rFonts w:ascii="Times New Roman" w:hAnsi="Times New Roman" w:cs="Times New Roman"/>
          <w:bCs/>
          <w:color w:val="auto"/>
        </w:rPr>
        <w:fldChar w:fldCharType="begin"/>
      </w:r>
      <w:r w:rsidR="00202BF3" w:rsidRPr="00581832">
        <w:rPr>
          <w:rFonts w:ascii="Times New Roman" w:hAnsi="Times New Roman" w:cs="Times New Roman"/>
          <w:bCs/>
          <w:color w:val="auto"/>
        </w:rPr>
        <w:instrText xml:space="preserve"> SEQ Tabula \* ARABIC </w:instrText>
      </w:r>
      <w:r w:rsidR="00202BF3" w:rsidRPr="00581832">
        <w:rPr>
          <w:rFonts w:ascii="Times New Roman" w:hAnsi="Times New Roman" w:cs="Times New Roman"/>
          <w:bCs/>
          <w:color w:val="auto"/>
        </w:rPr>
        <w:fldChar w:fldCharType="separate"/>
      </w:r>
      <w:r w:rsidRPr="00581832">
        <w:rPr>
          <w:rFonts w:ascii="Times New Roman" w:hAnsi="Times New Roman" w:cs="Times New Roman"/>
          <w:bCs/>
          <w:noProof/>
          <w:color w:val="auto"/>
        </w:rPr>
        <w:t>9</w:t>
      </w:r>
      <w:r w:rsidR="00202BF3" w:rsidRPr="00581832">
        <w:rPr>
          <w:rFonts w:ascii="Times New Roman" w:hAnsi="Times New Roman" w:cs="Times New Roman"/>
          <w:bCs/>
          <w:noProof/>
          <w:color w:val="auto"/>
        </w:rPr>
        <w:fldChar w:fldCharType="end"/>
      </w:r>
      <w:r w:rsidRPr="00581832">
        <w:rPr>
          <w:rFonts w:ascii="Times New Roman" w:hAnsi="Times New Roman" w:cs="Times New Roman"/>
          <w:bCs/>
          <w:color w:val="auto"/>
        </w:rPr>
        <w:t>. SVID ANALĪZES IESTĀDES PĀRVALDĪBAS MODELIM</w:t>
      </w:r>
    </w:p>
    <w:tbl>
      <w:tblPr>
        <w:tblStyle w:val="Reatabula1"/>
        <w:tblW w:w="9493" w:type="dxa"/>
        <w:tblLook w:val="04A0" w:firstRow="1" w:lastRow="0" w:firstColumn="1" w:lastColumn="0" w:noHBand="0" w:noVBand="1"/>
      </w:tblPr>
      <w:tblGrid>
        <w:gridCol w:w="4815"/>
        <w:gridCol w:w="4678"/>
      </w:tblGrid>
      <w:tr w:rsidR="00A81BDC" w:rsidRPr="00581832" w14:paraId="54EDA587" w14:textId="77777777" w:rsidTr="00B7069B">
        <w:tc>
          <w:tcPr>
            <w:tcW w:w="4815" w:type="dxa"/>
            <w:shd w:val="clear" w:color="auto" w:fill="134753" w:themeFill="accent1"/>
          </w:tcPr>
          <w:p w14:paraId="36195F3F" w14:textId="77777777" w:rsidR="00A81BDC" w:rsidRPr="00581832" w:rsidRDefault="00A81BDC" w:rsidP="00B7069B">
            <w:pPr>
              <w:rPr>
                <w:rFonts w:ascii="Times New Roman" w:hAnsi="Times New Roman" w:cs="Times New Roman"/>
                <w:sz w:val="20"/>
                <w:szCs w:val="20"/>
                <w:lang w:val="lv-LV"/>
              </w:rPr>
            </w:pPr>
            <w:r w:rsidRPr="00581832">
              <w:rPr>
                <w:rFonts w:ascii="Times New Roman" w:hAnsi="Times New Roman" w:cs="Times New Roman"/>
                <w:sz w:val="20"/>
                <w:szCs w:val="20"/>
                <w:lang w:val="lv-LV"/>
              </w:rPr>
              <w:t>STIPRĀS PUSES</w:t>
            </w:r>
          </w:p>
        </w:tc>
        <w:tc>
          <w:tcPr>
            <w:tcW w:w="4678" w:type="dxa"/>
            <w:shd w:val="clear" w:color="auto" w:fill="134753" w:themeFill="accent1"/>
          </w:tcPr>
          <w:p w14:paraId="0667BDEB" w14:textId="77777777" w:rsidR="00A81BDC" w:rsidRPr="00581832" w:rsidRDefault="00A81BDC" w:rsidP="00B7069B">
            <w:pPr>
              <w:rPr>
                <w:rFonts w:ascii="Times New Roman" w:hAnsi="Times New Roman" w:cs="Times New Roman"/>
                <w:sz w:val="20"/>
                <w:szCs w:val="20"/>
                <w:lang w:val="lv-LV"/>
              </w:rPr>
            </w:pPr>
            <w:r w:rsidRPr="00581832">
              <w:rPr>
                <w:rFonts w:ascii="Times New Roman" w:hAnsi="Times New Roman" w:cs="Times New Roman"/>
                <w:sz w:val="20"/>
                <w:szCs w:val="20"/>
                <w:lang w:val="lv-LV"/>
              </w:rPr>
              <w:t>VĀJĀS PUSES</w:t>
            </w:r>
          </w:p>
        </w:tc>
      </w:tr>
      <w:tr w:rsidR="00A81BDC" w:rsidRPr="008F2987" w14:paraId="4AA4DED2" w14:textId="77777777" w:rsidTr="00B7069B">
        <w:tc>
          <w:tcPr>
            <w:tcW w:w="4815" w:type="dxa"/>
          </w:tcPr>
          <w:p w14:paraId="3BF41EFC" w14:textId="77777777" w:rsidR="00A81BDC" w:rsidRPr="00581832" w:rsidRDefault="00A81BDC" w:rsidP="00A81BDC">
            <w:pPr>
              <w:numPr>
                <w:ilvl w:val="0"/>
                <w:numId w:val="33"/>
              </w:numPr>
              <w:contextualSpacing/>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lastRenderedPageBreak/>
              <w:t>Tiešās pārvaldes iestāde saņem finanšu līdzekļus no valsts budžeta, tādējādi iestādes budžets ir prognozējams pārskatāmā laika periodā.</w:t>
            </w:r>
          </w:p>
        </w:tc>
        <w:tc>
          <w:tcPr>
            <w:tcW w:w="4678" w:type="dxa"/>
          </w:tcPr>
          <w:p w14:paraId="1F557574" w14:textId="77777777" w:rsidR="00A81BDC" w:rsidRPr="00581832" w:rsidRDefault="00A81BDC" w:rsidP="00A81BDC">
            <w:pPr>
              <w:numPr>
                <w:ilvl w:val="0"/>
                <w:numId w:val="33"/>
              </w:numPr>
              <w:contextualSpacing/>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t>Personāla atlīdzība var nebūt konkurētspējīga, ņemot vērā, ka tiešās pārvaldes iestādēs personālam atlīdzību nosaka pēc vienotas pieejas ar citām valsts un pašvaldības iestādēm.</w:t>
            </w:r>
          </w:p>
          <w:p w14:paraId="2C8796B1" w14:textId="77777777" w:rsidR="00A81BDC" w:rsidRPr="00581832" w:rsidRDefault="00A81BDC" w:rsidP="00A81BDC">
            <w:pPr>
              <w:numPr>
                <w:ilvl w:val="0"/>
                <w:numId w:val="33"/>
              </w:numPr>
              <w:contextualSpacing/>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t>Tiešās pārvaldes iestādes darbība nav elastīga, jo balstās uz konkrētu funkciju veikšanu.</w:t>
            </w:r>
          </w:p>
          <w:p w14:paraId="68ACDCF0" w14:textId="0E53AE13" w:rsidR="00A81BDC" w:rsidRPr="00581832" w:rsidRDefault="00A81BDC" w:rsidP="00C814C2">
            <w:pPr>
              <w:numPr>
                <w:ilvl w:val="0"/>
                <w:numId w:val="33"/>
              </w:numPr>
              <w:contextualSpacing/>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t>Tiešās pārvaldes iestāde ir papildu slogs valsts budžetam</w:t>
            </w:r>
            <w:r w:rsidR="00182A6F" w:rsidRPr="00581832">
              <w:rPr>
                <w:rFonts w:ascii="Times New Roman" w:hAnsi="Times New Roman" w:cs="Times New Roman"/>
                <w:sz w:val="20"/>
                <w:szCs w:val="20"/>
                <w:lang w:val="lv-LV"/>
              </w:rPr>
              <w:t>.</w:t>
            </w:r>
          </w:p>
        </w:tc>
      </w:tr>
      <w:tr w:rsidR="00A81BDC" w:rsidRPr="00581832" w14:paraId="6F48B02F" w14:textId="77777777" w:rsidTr="00B7069B">
        <w:tc>
          <w:tcPr>
            <w:tcW w:w="4815" w:type="dxa"/>
            <w:shd w:val="clear" w:color="auto" w:fill="134753" w:themeFill="accent1"/>
          </w:tcPr>
          <w:p w14:paraId="3204ECE4" w14:textId="77777777" w:rsidR="00A81BDC" w:rsidRPr="00581832" w:rsidRDefault="00A81BDC" w:rsidP="00B7069B">
            <w:pPr>
              <w:rPr>
                <w:rFonts w:ascii="Times New Roman" w:hAnsi="Times New Roman" w:cs="Times New Roman"/>
                <w:sz w:val="20"/>
                <w:szCs w:val="20"/>
                <w:lang w:val="lv-LV"/>
              </w:rPr>
            </w:pPr>
            <w:r w:rsidRPr="00581832">
              <w:rPr>
                <w:rFonts w:ascii="Times New Roman" w:hAnsi="Times New Roman" w:cs="Times New Roman"/>
                <w:sz w:val="20"/>
                <w:szCs w:val="20"/>
                <w:lang w:val="lv-LV"/>
              </w:rPr>
              <w:t>IESPĒJAS</w:t>
            </w:r>
          </w:p>
        </w:tc>
        <w:tc>
          <w:tcPr>
            <w:tcW w:w="4678" w:type="dxa"/>
            <w:shd w:val="clear" w:color="auto" w:fill="134753" w:themeFill="accent1"/>
          </w:tcPr>
          <w:p w14:paraId="0200AF10" w14:textId="77777777" w:rsidR="00A81BDC" w:rsidRPr="00581832" w:rsidRDefault="00A81BDC" w:rsidP="00B7069B">
            <w:pPr>
              <w:rPr>
                <w:rFonts w:ascii="Times New Roman" w:hAnsi="Times New Roman" w:cs="Times New Roman"/>
                <w:sz w:val="20"/>
                <w:szCs w:val="20"/>
                <w:lang w:val="lv-LV"/>
              </w:rPr>
            </w:pPr>
            <w:r w:rsidRPr="00581832">
              <w:rPr>
                <w:rFonts w:ascii="Times New Roman" w:hAnsi="Times New Roman" w:cs="Times New Roman"/>
                <w:sz w:val="20"/>
                <w:szCs w:val="20"/>
                <w:lang w:val="lv-LV"/>
              </w:rPr>
              <w:t>DRAUDI</w:t>
            </w:r>
          </w:p>
        </w:tc>
      </w:tr>
      <w:tr w:rsidR="00A81BDC" w:rsidRPr="008F2987" w14:paraId="530BE32C" w14:textId="77777777" w:rsidTr="00B7069B">
        <w:tc>
          <w:tcPr>
            <w:tcW w:w="4815" w:type="dxa"/>
          </w:tcPr>
          <w:p w14:paraId="529BDDD5" w14:textId="77777777" w:rsidR="00A81BDC" w:rsidRPr="00581832" w:rsidRDefault="00A81BDC" w:rsidP="00A81BDC">
            <w:pPr>
              <w:pStyle w:val="Sarakstarindkopa"/>
              <w:numPr>
                <w:ilvl w:val="0"/>
                <w:numId w:val="35"/>
              </w:numPr>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t xml:space="preserve">Valsts vadības vienots redzējums par šīs jomas attīstību.  </w:t>
            </w:r>
          </w:p>
        </w:tc>
        <w:tc>
          <w:tcPr>
            <w:tcW w:w="4678" w:type="dxa"/>
          </w:tcPr>
          <w:p w14:paraId="409A0E5E" w14:textId="77777777" w:rsidR="00A81BDC" w:rsidRPr="00581832" w:rsidRDefault="00A81BDC" w:rsidP="00A81BDC">
            <w:pPr>
              <w:numPr>
                <w:ilvl w:val="0"/>
                <w:numId w:val="34"/>
              </w:numPr>
              <w:contextualSpacing/>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t>Personāla trūkums var negatīvi ietekmēt tiešās pārvaldes iestādei noteikto funkciju veikšanu (jo īpaši institūcijai medicīnas jomā), ņemot vērā, ka tiešās pārvaldes iestādes savas funkcijas veic tikai sava personāla ietvaros.</w:t>
            </w:r>
          </w:p>
          <w:p w14:paraId="71260BC1" w14:textId="77777777" w:rsidR="00A81BDC" w:rsidRPr="00581832" w:rsidRDefault="00A81BDC" w:rsidP="00A81BDC">
            <w:pPr>
              <w:numPr>
                <w:ilvl w:val="0"/>
                <w:numId w:val="34"/>
              </w:numPr>
              <w:contextualSpacing/>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t>Būtiski ietekmēs medicīnas personāla piesaistes iespējas slimnīcai, ņemot vērā principus atlīdzību noteikšanā.</w:t>
            </w:r>
          </w:p>
          <w:p w14:paraId="5B9DE29F" w14:textId="77777777" w:rsidR="00A81BDC" w:rsidRPr="00581832" w:rsidRDefault="00A81BDC" w:rsidP="00A81BDC">
            <w:pPr>
              <w:numPr>
                <w:ilvl w:val="0"/>
                <w:numId w:val="34"/>
              </w:numPr>
              <w:contextualSpacing/>
              <w:jc w:val="both"/>
              <w:rPr>
                <w:rFonts w:ascii="Times New Roman" w:hAnsi="Times New Roman" w:cs="Times New Roman"/>
                <w:sz w:val="20"/>
                <w:szCs w:val="20"/>
                <w:lang w:val="lv-LV"/>
              </w:rPr>
            </w:pPr>
            <w:r w:rsidRPr="00581832">
              <w:rPr>
                <w:rFonts w:ascii="Times New Roman" w:hAnsi="Times New Roman" w:cs="Times New Roman"/>
                <w:sz w:val="20"/>
                <w:szCs w:val="20"/>
                <w:lang w:val="lv-LV"/>
              </w:rPr>
              <w:t>Tiešās pārvaldes iestādes sniegto pakalpojumu apjoms ir tiešā veidā atkarīgs no valstij pieejamajiem finanšu līdzekļiem.</w:t>
            </w:r>
          </w:p>
        </w:tc>
      </w:tr>
    </w:tbl>
    <w:p w14:paraId="27D87551" w14:textId="25C89AC8" w:rsidR="00A81BDC" w:rsidRPr="00581832" w:rsidRDefault="008C628C" w:rsidP="008C628C">
      <w:pPr>
        <w:pStyle w:val="Virsraksts3"/>
        <w:rPr>
          <w:rFonts w:ascii="Times New Roman" w:hAnsi="Times New Roman" w:cs="Times New Roman"/>
          <w:b/>
          <w:bCs/>
          <w:color w:val="auto"/>
          <w:sz w:val="20"/>
          <w:szCs w:val="20"/>
          <w:lang w:val="en-GB"/>
        </w:rPr>
      </w:pPr>
      <w:bookmarkStart w:id="19" w:name="_Toc142988339"/>
      <w:r w:rsidRPr="00581832">
        <w:rPr>
          <w:rFonts w:ascii="Times New Roman" w:hAnsi="Times New Roman" w:cs="Times New Roman"/>
          <w:b/>
          <w:bCs/>
          <w:color w:val="auto"/>
          <w:sz w:val="20"/>
          <w:szCs w:val="20"/>
          <w:lang w:val="en-GB"/>
        </w:rPr>
        <w:t>Secinājumi</w:t>
      </w:r>
      <w:bookmarkEnd w:id="19"/>
    </w:p>
    <w:p w14:paraId="65DC2B32" w14:textId="77777777" w:rsidR="008C4D21" w:rsidRPr="00D063AB" w:rsidRDefault="008C4D21" w:rsidP="008C4D21">
      <w:pPr>
        <w:rPr>
          <w:rFonts w:ascii="Times New Roman" w:hAnsi="Times New Roman" w:cs="Times New Roman"/>
          <w:sz w:val="24"/>
          <w:szCs w:val="24"/>
          <w:lang w:val="lv-LV"/>
        </w:rPr>
      </w:pPr>
      <w:r w:rsidRPr="00D063AB">
        <w:rPr>
          <w:rFonts w:ascii="Times New Roman" w:hAnsi="Times New Roman" w:cs="Times New Roman"/>
          <w:sz w:val="24"/>
          <w:szCs w:val="24"/>
          <w:lang w:val="lv-LV"/>
        </w:rPr>
        <w:t>1. Tiešās pārvaldes iestāde ar tai piešķirtajiem valsts budžeta līdzekļiem un ar tās rīcībā esošo personālu veic tai noteiktās funkcijas, līdz ar to nav pieļaujama situācija, kad tiešās pārvaldes iestāde varētu savus resursus izmantot, lai veiktu vēl kādas citas darbības, pielāgojoties tirgus situācijai vai citiem neparedzētiem apstākļiem īsākā termiņā. Izmaiņas šādu iestāžu darbībā vai budžetā, piemēram, ja nepieciešams pielāgoties jaunai situācijai, prasa laiku un administratīvo slogu, jo šādas izmaiņas parasti ir jāveic caur likumdošanas procesu vai ar citiem formāliem lēmumu pieņemšanas mehānismiem. Tādējādi ir saskatāmi riski, ka ārējo apstākļu ietekmē iestādes darbībā pieejamie cilvēku, finanšu un tehniskie resursi varētu netikt izmantoti lietderīgi.</w:t>
      </w:r>
    </w:p>
    <w:p w14:paraId="7DD69BC6" w14:textId="4A720550" w:rsidR="008C628C" w:rsidRPr="00D063AB" w:rsidRDefault="008C4D21" w:rsidP="008C4D21">
      <w:pPr>
        <w:rPr>
          <w:rFonts w:ascii="Times New Roman" w:hAnsi="Times New Roman" w:cs="Times New Roman"/>
          <w:sz w:val="24"/>
          <w:szCs w:val="24"/>
          <w:lang w:val="lv-LV"/>
        </w:rPr>
      </w:pPr>
      <w:r w:rsidRPr="00D063AB">
        <w:rPr>
          <w:rFonts w:ascii="Times New Roman" w:hAnsi="Times New Roman" w:cs="Times New Roman"/>
          <w:sz w:val="24"/>
          <w:szCs w:val="24"/>
          <w:lang w:val="lv-LV"/>
        </w:rPr>
        <w:t>2. Tiešās valsts pārvaldes iestādēm ir izstrādāti vienoti normatīvie akti, neatkarīgi no šo iestāžu darbības jomas, piemēram, darbinieku novērtēšana, atlīdzību noteikšana darbiniekiem, kā rezultātā varētu veidoties plaisa, piemēram, atlīdzību apmērā, starp privātā sektora ārstniecības iestādēm un valsts sektora ārstniecības iestādēm.</w:t>
      </w:r>
    </w:p>
    <w:p w14:paraId="426C2DB8" w14:textId="77777777" w:rsidR="002D0F70" w:rsidRPr="00B056EC" w:rsidRDefault="002D0F70" w:rsidP="002D0F70">
      <w:pPr>
        <w:rPr>
          <w:lang w:val="lv-LV"/>
        </w:rPr>
      </w:pPr>
    </w:p>
    <w:p w14:paraId="5F5B14FE" w14:textId="08D51542" w:rsidR="004836CE" w:rsidRPr="00B056EC" w:rsidRDefault="004836CE" w:rsidP="00245EC0">
      <w:pPr>
        <w:rPr>
          <w:lang w:val="lv-LV"/>
        </w:rPr>
      </w:pPr>
      <w:r w:rsidRPr="00B056EC">
        <w:rPr>
          <w:lang w:val="lv-LV"/>
        </w:rPr>
        <w:br w:type="page"/>
      </w:r>
    </w:p>
    <w:p w14:paraId="59360866" w14:textId="2FDEB879" w:rsidR="00737D1B" w:rsidRPr="00B83C5D" w:rsidRDefault="009357D0" w:rsidP="00B83C5D">
      <w:pPr>
        <w:pStyle w:val="Virsraksts1"/>
        <w:spacing w:after="100" w:afterAutospacing="1"/>
        <w:ind w:left="357" w:hanging="357"/>
        <w:rPr>
          <w:rFonts w:ascii="Times New Roman" w:hAnsi="Times New Roman" w:cs="Times New Roman"/>
          <w:color w:val="auto"/>
          <w:sz w:val="20"/>
          <w:szCs w:val="20"/>
          <w:lang w:val="lv-LV"/>
        </w:rPr>
      </w:pPr>
      <w:bookmarkStart w:id="20" w:name="_Toc142988341"/>
      <w:r w:rsidRPr="00B83C5D">
        <w:rPr>
          <w:rFonts w:ascii="Times New Roman" w:hAnsi="Times New Roman" w:cs="Times New Roman"/>
          <w:color w:val="auto"/>
          <w:sz w:val="20"/>
          <w:szCs w:val="20"/>
        </w:rPr>
        <w:lastRenderedPageBreak/>
        <w:t>SECINĀJUMI</w:t>
      </w:r>
      <w:bookmarkEnd w:id="20"/>
      <w:r w:rsidRPr="00B83C5D">
        <w:rPr>
          <w:rFonts w:ascii="Times New Roman" w:hAnsi="Times New Roman" w:cs="Times New Roman"/>
          <w:color w:val="auto"/>
          <w:sz w:val="20"/>
          <w:szCs w:val="20"/>
          <w:lang w:val="lv-LV"/>
        </w:rPr>
        <w:t xml:space="preserve"> </w:t>
      </w:r>
    </w:p>
    <w:p w14:paraId="51794732" w14:textId="2AAE11B5" w:rsidR="00D4500E" w:rsidRPr="00B83C5D" w:rsidRDefault="00D90D93" w:rsidP="000D3080">
      <w:pPr>
        <w:pStyle w:val="Sarakstarindkopa"/>
        <w:numPr>
          <w:ilvl w:val="0"/>
          <w:numId w:val="27"/>
        </w:numPr>
        <w:snapToGrid w:val="0"/>
        <w:ind w:left="714" w:hanging="357"/>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V</w:t>
      </w:r>
      <w:r w:rsidR="00855825" w:rsidRPr="00B83C5D">
        <w:rPr>
          <w:rFonts w:ascii="Times New Roman" w:hAnsi="Times New Roman" w:cs="Times New Roman"/>
          <w:sz w:val="24"/>
          <w:szCs w:val="24"/>
          <w:lang w:val="lv-LV"/>
        </w:rPr>
        <w:t>alsts pašreizējais līdzdalības veids un apjoms Kapitālsabiedrībā ir atbilstošs normatīvo aktu prasībām, t.i., valsts līdzdalība Kapitālsabiedrībā nodrošina veselības pakalpojumu pieejamību</w:t>
      </w:r>
      <w:r w:rsidR="00307A65" w:rsidRPr="00B83C5D">
        <w:rPr>
          <w:rFonts w:ascii="Times New Roman" w:hAnsi="Times New Roman" w:cs="Times New Roman"/>
          <w:sz w:val="24"/>
          <w:szCs w:val="24"/>
          <w:lang w:val="lv-LV"/>
        </w:rPr>
        <w:t xml:space="preserve"> psihiatrijā un narkoloģijā</w:t>
      </w:r>
      <w:r w:rsidR="00855825" w:rsidRPr="00B83C5D">
        <w:rPr>
          <w:rFonts w:ascii="Times New Roman" w:hAnsi="Times New Roman" w:cs="Times New Roman"/>
          <w:sz w:val="24"/>
          <w:szCs w:val="24"/>
          <w:lang w:val="lv-LV"/>
        </w:rPr>
        <w:t xml:space="preserve"> atbilstoši Satversmes 111. pantam. </w:t>
      </w:r>
    </w:p>
    <w:p w14:paraId="4A877EA9" w14:textId="462B221F" w:rsidR="00855825" w:rsidRPr="00B83C5D" w:rsidRDefault="00855825" w:rsidP="000D3080">
      <w:pPr>
        <w:pStyle w:val="Sarakstarindkopa"/>
        <w:numPr>
          <w:ilvl w:val="0"/>
          <w:numId w:val="27"/>
        </w:numPr>
        <w:snapToGrid w:val="0"/>
        <w:ind w:left="714" w:hanging="357"/>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Kapitālsabiedrība</w:t>
      </w:r>
      <w:r w:rsidRPr="00B83C5D" w:rsidDel="00D4500E">
        <w:rPr>
          <w:rFonts w:ascii="Times New Roman" w:hAnsi="Times New Roman" w:cs="Times New Roman"/>
          <w:sz w:val="24"/>
          <w:szCs w:val="24"/>
          <w:lang w:val="lv-LV"/>
        </w:rPr>
        <w:t>s</w:t>
      </w:r>
      <w:r w:rsidRPr="00B83C5D">
        <w:rPr>
          <w:rFonts w:ascii="Times New Roman" w:hAnsi="Times New Roman" w:cs="Times New Roman"/>
          <w:sz w:val="24"/>
          <w:szCs w:val="24"/>
          <w:lang w:val="lv-LV"/>
        </w:rPr>
        <w:t xml:space="preserve"> </w:t>
      </w:r>
      <w:r w:rsidR="0018613D" w:rsidRPr="00B83C5D">
        <w:rPr>
          <w:rFonts w:ascii="Times New Roman" w:hAnsi="Times New Roman" w:cs="Times New Roman"/>
          <w:sz w:val="24"/>
          <w:szCs w:val="24"/>
          <w:lang w:val="lv-LV"/>
        </w:rPr>
        <w:t xml:space="preserve">darbība atbilst VPIL 88. panta pirmās daļas </w:t>
      </w:r>
      <w:r w:rsidR="00C7052A" w:rsidRPr="00B83C5D">
        <w:rPr>
          <w:rFonts w:ascii="Times New Roman" w:hAnsi="Times New Roman" w:cs="Times New Roman"/>
          <w:sz w:val="24"/>
          <w:szCs w:val="24"/>
          <w:lang w:val="lv-LV"/>
        </w:rPr>
        <w:t>1. un 2. punktam, jo</w:t>
      </w:r>
      <w:r w:rsidRPr="00B83C5D">
        <w:rPr>
          <w:rFonts w:ascii="Times New Roman" w:hAnsi="Times New Roman" w:cs="Times New Roman"/>
          <w:sz w:val="24"/>
          <w:szCs w:val="24"/>
          <w:lang w:val="lv-LV"/>
        </w:rPr>
        <w:t xml:space="preserve"> </w:t>
      </w:r>
      <w:r w:rsidR="002451B4" w:rsidRPr="00B83C5D">
        <w:rPr>
          <w:rFonts w:ascii="Times New Roman" w:hAnsi="Times New Roman" w:cs="Times New Roman"/>
          <w:sz w:val="24"/>
          <w:szCs w:val="24"/>
          <w:lang w:val="lv-LV"/>
        </w:rPr>
        <w:t xml:space="preserve">Kapitālsabiedrība </w:t>
      </w:r>
      <w:r w:rsidRPr="00B83C5D">
        <w:rPr>
          <w:rFonts w:ascii="Times New Roman" w:hAnsi="Times New Roman" w:cs="Times New Roman"/>
          <w:sz w:val="24"/>
          <w:szCs w:val="24"/>
          <w:lang w:val="lv-LV"/>
        </w:rPr>
        <w:t xml:space="preserve">sniedz stratēģiski svarīgus pakalpojumus un novērš tirgus nepilnību psihiatrijas </w:t>
      </w:r>
      <w:r w:rsidR="005960FC" w:rsidRPr="00B83C5D">
        <w:rPr>
          <w:rFonts w:ascii="Times New Roman" w:hAnsi="Times New Roman" w:cs="Times New Roman"/>
          <w:sz w:val="24"/>
          <w:szCs w:val="24"/>
          <w:lang w:val="lv-LV"/>
        </w:rPr>
        <w:t xml:space="preserve">un narkoloģijas </w:t>
      </w:r>
      <w:r w:rsidRPr="00B83C5D">
        <w:rPr>
          <w:rFonts w:ascii="Times New Roman" w:hAnsi="Times New Roman" w:cs="Times New Roman"/>
          <w:sz w:val="24"/>
          <w:szCs w:val="24"/>
          <w:lang w:val="lv-LV"/>
        </w:rPr>
        <w:t>pakalpojumu jomā, nodrošinot valsts apmaksātu</w:t>
      </w:r>
      <w:r w:rsidR="00B83C5D">
        <w:rPr>
          <w:rFonts w:ascii="Times New Roman" w:hAnsi="Times New Roman" w:cs="Times New Roman"/>
          <w:sz w:val="24"/>
          <w:szCs w:val="24"/>
          <w:lang w:val="lv-LV"/>
        </w:rPr>
        <w:t>s</w:t>
      </w:r>
      <w:r w:rsidRPr="00B83C5D">
        <w:rPr>
          <w:rFonts w:ascii="Times New Roman" w:hAnsi="Times New Roman" w:cs="Times New Roman"/>
          <w:sz w:val="24"/>
          <w:szCs w:val="24"/>
          <w:lang w:val="lv-LV"/>
        </w:rPr>
        <w:t xml:space="preserve"> stacionār</w:t>
      </w:r>
      <w:r w:rsidR="00B83C5D">
        <w:rPr>
          <w:rFonts w:ascii="Times New Roman" w:hAnsi="Times New Roman" w:cs="Times New Roman"/>
          <w:sz w:val="24"/>
          <w:szCs w:val="24"/>
          <w:lang w:val="lv-LV"/>
        </w:rPr>
        <w:t>os</w:t>
      </w:r>
      <w:r w:rsidRPr="00B83C5D">
        <w:rPr>
          <w:rFonts w:ascii="Times New Roman" w:hAnsi="Times New Roman" w:cs="Times New Roman"/>
          <w:sz w:val="24"/>
          <w:szCs w:val="24"/>
          <w:lang w:val="lv-LV"/>
        </w:rPr>
        <w:t xml:space="preserve"> un ambulatoros pakalpojumus</w:t>
      </w:r>
      <w:r w:rsidR="00EB622F" w:rsidRPr="00B83C5D">
        <w:rPr>
          <w:rFonts w:ascii="Times New Roman" w:hAnsi="Times New Roman" w:cs="Times New Roman"/>
          <w:sz w:val="24"/>
          <w:szCs w:val="24"/>
          <w:lang w:val="lv-LV"/>
        </w:rPr>
        <w:t xml:space="preserve">, kā arī ilgstošās sociālās </w:t>
      </w:r>
      <w:r w:rsidR="009E3C50" w:rsidRPr="00B83C5D">
        <w:rPr>
          <w:rFonts w:ascii="Times New Roman" w:hAnsi="Times New Roman" w:cs="Times New Roman"/>
          <w:sz w:val="24"/>
          <w:szCs w:val="24"/>
          <w:lang w:val="lv-LV"/>
        </w:rPr>
        <w:t xml:space="preserve">aprūpes un rehabilitācijas pakalpojumus atbilstoši </w:t>
      </w:r>
      <w:r w:rsidR="00F159BE" w:rsidRPr="00B83C5D">
        <w:rPr>
          <w:rFonts w:ascii="Times New Roman" w:hAnsi="Times New Roman" w:cs="Times New Roman"/>
          <w:sz w:val="24"/>
          <w:szCs w:val="24"/>
          <w:lang w:val="lv-LV"/>
        </w:rPr>
        <w:t>sociālo pakalpojumu un sociālās palīdzības likumam</w:t>
      </w:r>
      <w:r w:rsidRPr="00B83C5D">
        <w:rPr>
          <w:rFonts w:ascii="Times New Roman" w:hAnsi="Times New Roman" w:cs="Times New Roman"/>
          <w:sz w:val="24"/>
          <w:szCs w:val="24"/>
          <w:lang w:val="lv-LV"/>
        </w:rPr>
        <w:t xml:space="preserve">. </w:t>
      </w:r>
    </w:p>
    <w:p w14:paraId="097D97F2" w14:textId="020C15AE" w:rsidR="00CD7D36" w:rsidRPr="00B83C5D" w:rsidRDefault="00CD7D36" w:rsidP="000D3080">
      <w:pPr>
        <w:pStyle w:val="Sarakstarindkopa"/>
        <w:numPr>
          <w:ilvl w:val="0"/>
          <w:numId w:val="27"/>
        </w:numPr>
        <w:snapToGrid w:val="0"/>
        <w:ind w:left="714" w:hanging="357"/>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 xml:space="preserve">Kapitālsabiedrības pamatdarbības veids ir veselības aizsardzība (NACE 86) psihiatrijas un narkoloģijas jomās, nodrošinot stacionāros un ambulatoros veselības aprūpes pakalpojumus. </w:t>
      </w:r>
    </w:p>
    <w:p w14:paraId="4B12F21C" w14:textId="6071FDB2" w:rsidR="00855825" w:rsidRPr="00B83C5D" w:rsidRDefault="00855825" w:rsidP="000D3080">
      <w:pPr>
        <w:pStyle w:val="Sarakstarindkopa"/>
        <w:numPr>
          <w:ilvl w:val="0"/>
          <w:numId w:val="27"/>
        </w:numPr>
        <w:snapToGrid w:val="0"/>
        <w:ind w:left="714" w:hanging="357"/>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 xml:space="preserve">Valsts līdzdalība </w:t>
      </w:r>
      <w:r w:rsidR="003C7127" w:rsidRPr="00B83C5D">
        <w:rPr>
          <w:rFonts w:ascii="Times New Roman" w:hAnsi="Times New Roman" w:cs="Times New Roman"/>
          <w:sz w:val="24"/>
          <w:szCs w:val="24"/>
          <w:lang w:val="lv-LV"/>
        </w:rPr>
        <w:t>Kapitālsabiedrībā</w:t>
      </w:r>
      <w:r w:rsidRPr="00B83C5D">
        <w:rPr>
          <w:rFonts w:ascii="Times New Roman" w:hAnsi="Times New Roman" w:cs="Times New Roman"/>
          <w:sz w:val="24"/>
          <w:szCs w:val="24"/>
          <w:lang w:val="lv-LV"/>
        </w:rPr>
        <w:t xml:space="preserve"> sekmē valsts apmaksātu veselības pakalpojumu pieejamību un nepārtrauktību psihiatrijas</w:t>
      </w:r>
      <w:r w:rsidR="00BD49C6" w:rsidRPr="00B83C5D">
        <w:rPr>
          <w:rFonts w:ascii="Times New Roman" w:hAnsi="Times New Roman" w:cs="Times New Roman"/>
          <w:sz w:val="24"/>
          <w:szCs w:val="24"/>
          <w:lang w:val="lv-LV"/>
        </w:rPr>
        <w:t>,</w:t>
      </w:r>
      <w:r w:rsidR="00F159BE" w:rsidRPr="00B83C5D">
        <w:rPr>
          <w:rFonts w:ascii="Times New Roman" w:hAnsi="Times New Roman" w:cs="Times New Roman"/>
          <w:sz w:val="24"/>
          <w:szCs w:val="24"/>
          <w:lang w:val="lv-LV"/>
        </w:rPr>
        <w:t xml:space="preserve"> narkoloģijas</w:t>
      </w:r>
      <w:r w:rsidR="00BD49C6" w:rsidRPr="00B83C5D">
        <w:rPr>
          <w:rFonts w:ascii="Times New Roman" w:hAnsi="Times New Roman" w:cs="Times New Roman"/>
          <w:sz w:val="24"/>
          <w:szCs w:val="24"/>
          <w:lang w:val="lv-LV"/>
        </w:rPr>
        <w:t xml:space="preserve"> un ilgstošas sociālās aprūpes un rehabilitācijas</w:t>
      </w:r>
      <w:r w:rsidR="00F159BE" w:rsidRPr="00B83C5D">
        <w:rPr>
          <w:rFonts w:ascii="Times New Roman" w:hAnsi="Times New Roman" w:cs="Times New Roman"/>
          <w:sz w:val="24"/>
          <w:szCs w:val="24"/>
          <w:lang w:val="lv-LV"/>
        </w:rPr>
        <w:t xml:space="preserve"> </w:t>
      </w:r>
      <w:r w:rsidRPr="00B83C5D">
        <w:rPr>
          <w:rFonts w:ascii="Times New Roman" w:hAnsi="Times New Roman" w:cs="Times New Roman"/>
          <w:sz w:val="24"/>
          <w:szCs w:val="24"/>
          <w:lang w:val="lv-LV"/>
        </w:rPr>
        <w:t>jomā</w:t>
      </w:r>
      <w:r w:rsidR="00F159BE" w:rsidRPr="00B83C5D">
        <w:rPr>
          <w:rFonts w:ascii="Times New Roman" w:hAnsi="Times New Roman" w:cs="Times New Roman"/>
          <w:sz w:val="24"/>
          <w:szCs w:val="24"/>
          <w:lang w:val="lv-LV"/>
        </w:rPr>
        <w:t>s</w:t>
      </w:r>
      <w:r w:rsidRPr="00B83C5D">
        <w:rPr>
          <w:rFonts w:ascii="Times New Roman" w:hAnsi="Times New Roman" w:cs="Times New Roman"/>
          <w:sz w:val="24"/>
          <w:szCs w:val="24"/>
          <w:lang w:val="lv-LV"/>
        </w:rPr>
        <w:t xml:space="preserve"> </w:t>
      </w:r>
      <w:r w:rsidR="00F159BE" w:rsidRPr="00B83C5D">
        <w:rPr>
          <w:rFonts w:ascii="Times New Roman" w:hAnsi="Times New Roman" w:cs="Times New Roman"/>
          <w:sz w:val="24"/>
          <w:szCs w:val="24"/>
          <w:lang w:val="lv-LV"/>
        </w:rPr>
        <w:t xml:space="preserve">Rīgas </w:t>
      </w:r>
      <w:r w:rsidRPr="00B83C5D">
        <w:rPr>
          <w:rFonts w:ascii="Times New Roman" w:hAnsi="Times New Roman" w:cs="Times New Roman"/>
          <w:sz w:val="24"/>
          <w:szCs w:val="24"/>
          <w:lang w:val="lv-LV"/>
        </w:rPr>
        <w:t>plānošanas reģiona iedzīvotājiem</w:t>
      </w:r>
      <w:r w:rsidR="00005EE8" w:rsidRPr="00B83C5D">
        <w:rPr>
          <w:rFonts w:ascii="Times New Roman" w:hAnsi="Times New Roman" w:cs="Times New Roman"/>
          <w:sz w:val="24"/>
          <w:szCs w:val="24"/>
          <w:lang w:val="lv-LV"/>
        </w:rPr>
        <w:t xml:space="preserve"> un iedzīvotājiem no pārējām Latvijas pašvaldībām,</w:t>
      </w:r>
      <w:r w:rsidR="00BD49C6" w:rsidRPr="00B83C5D">
        <w:rPr>
          <w:rFonts w:ascii="Times New Roman" w:hAnsi="Times New Roman" w:cs="Times New Roman"/>
          <w:sz w:val="24"/>
          <w:szCs w:val="24"/>
          <w:lang w:val="lv-LV"/>
        </w:rPr>
        <w:t xml:space="preserve"> kā arī</w:t>
      </w:r>
      <w:r w:rsidR="00005EE8" w:rsidRPr="00B83C5D">
        <w:rPr>
          <w:rFonts w:ascii="Times New Roman" w:hAnsi="Times New Roman" w:cs="Times New Roman"/>
          <w:sz w:val="24"/>
          <w:szCs w:val="24"/>
          <w:lang w:val="lv-LV"/>
        </w:rPr>
        <w:t xml:space="preserve"> </w:t>
      </w:r>
      <w:r w:rsidR="00D146D0" w:rsidRPr="00B83C5D">
        <w:rPr>
          <w:rFonts w:ascii="Times New Roman" w:hAnsi="Times New Roman" w:cs="Times New Roman"/>
          <w:sz w:val="24"/>
          <w:szCs w:val="24"/>
          <w:lang w:val="lv-LV"/>
        </w:rPr>
        <w:t xml:space="preserve">sniedz </w:t>
      </w:r>
      <w:r w:rsidR="00EB3787" w:rsidRPr="00B83C5D">
        <w:rPr>
          <w:rFonts w:ascii="Times New Roman" w:hAnsi="Times New Roman" w:cs="Times New Roman"/>
          <w:sz w:val="24"/>
          <w:szCs w:val="24"/>
          <w:lang w:val="lv-LV"/>
        </w:rPr>
        <w:t xml:space="preserve">atbalstu </w:t>
      </w:r>
      <w:r w:rsidR="00005EE8" w:rsidRPr="00B83C5D">
        <w:rPr>
          <w:rFonts w:ascii="Times New Roman" w:hAnsi="Times New Roman" w:cs="Times New Roman"/>
          <w:sz w:val="24"/>
          <w:szCs w:val="24"/>
          <w:lang w:val="lv-LV"/>
        </w:rPr>
        <w:t>valsts iestādēm</w:t>
      </w:r>
      <w:r w:rsidR="00EB3787" w:rsidRPr="00B83C5D">
        <w:rPr>
          <w:rFonts w:ascii="Times New Roman" w:hAnsi="Times New Roman" w:cs="Times New Roman"/>
          <w:sz w:val="24"/>
          <w:szCs w:val="24"/>
          <w:lang w:val="lv-LV"/>
        </w:rPr>
        <w:t xml:space="preserve">, piemēram, </w:t>
      </w:r>
      <w:r w:rsidR="007A0A94" w:rsidRPr="00B83C5D">
        <w:rPr>
          <w:rFonts w:ascii="Times New Roman" w:hAnsi="Times New Roman" w:cs="Times New Roman"/>
          <w:sz w:val="24"/>
          <w:szCs w:val="24"/>
          <w:lang w:val="lv-LV"/>
        </w:rPr>
        <w:t>tiesībsargājošajām iestādēm gatavojot tiesu eksperta atzinumus administratīvajās un krimināllietās</w:t>
      </w:r>
      <w:r w:rsidR="00BD49C6" w:rsidRPr="00B83C5D">
        <w:rPr>
          <w:rFonts w:ascii="Times New Roman" w:hAnsi="Times New Roman" w:cs="Times New Roman"/>
          <w:sz w:val="24"/>
          <w:szCs w:val="24"/>
          <w:lang w:val="lv-LV"/>
        </w:rPr>
        <w:t>.</w:t>
      </w:r>
      <w:r w:rsidRPr="00B83C5D">
        <w:rPr>
          <w:rFonts w:ascii="Times New Roman" w:hAnsi="Times New Roman" w:cs="Times New Roman"/>
          <w:sz w:val="24"/>
          <w:szCs w:val="24"/>
          <w:lang w:val="lv-LV"/>
        </w:rPr>
        <w:t xml:space="preserve"> </w:t>
      </w:r>
    </w:p>
    <w:p w14:paraId="32686F39" w14:textId="753B52D9" w:rsidR="008E66C4" w:rsidRPr="00B83C5D" w:rsidRDefault="00B30748" w:rsidP="000D3080">
      <w:pPr>
        <w:pStyle w:val="Sarakstarindkopa"/>
        <w:numPr>
          <w:ilvl w:val="0"/>
          <w:numId w:val="27"/>
        </w:numPr>
        <w:snapToGrid w:val="0"/>
        <w:ind w:left="714" w:hanging="357"/>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Kapitālsabiedrības apgrozījuma lielāko daļu veido</w:t>
      </w:r>
      <w:r w:rsidR="00077AD5" w:rsidRPr="00B83C5D">
        <w:rPr>
          <w:rFonts w:ascii="Times New Roman" w:hAnsi="Times New Roman" w:cs="Times New Roman"/>
          <w:sz w:val="24"/>
          <w:szCs w:val="24"/>
          <w:lang w:val="lv-LV"/>
        </w:rPr>
        <w:t xml:space="preserve"> finansējums no NVD</w:t>
      </w:r>
      <w:r w:rsidR="004674B9" w:rsidRPr="00B83C5D">
        <w:rPr>
          <w:rFonts w:ascii="Times New Roman" w:hAnsi="Times New Roman" w:cs="Times New Roman"/>
          <w:sz w:val="24"/>
          <w:szCs w:val="24"/>
          <w:lang w:val="lv-LV"/>
        </w:rPr>
        <w:t>.</w:t>
      </w:r>
      <w:r w:rsidR="00077AD5" w:rsidRPr="00B83C5D">
        <w:rPr>
          <w:rFonts w:ascii="Times New Roman" w:hAnsi="Times New Roman" w:cs="Times New Roman"/>
          <w:sz w:val="24"/>
          <w:szCs w:val="24"/>
          <w:lang w:val="lv-LV"/>
        </w:rPr>
        <w:t xml:space="preserve"> 2021. gadā tas veidoja </w:t>
      </w:r>
      <w:r w:rsidR="008B03C3" w:rsidRPr="00B83C5D">
        <w:rPr>
          <w:rFonts w:ascii="Times New Roman" w:hAnsi="Times New Roman" w:cs="Times New Roman"/>
          <w:sz w:val="24"/>
          <w:szCs w:val="24"/>
          <w:lang w:val="lv-LV"/>
        </w:rPr>
        <w:t>90 %</w:t>
      </w:r>
      <w:r w:rsidR="002310A1" w:rsidRPr="00B83C5D">
        <w:rPr>
          <w:rFonts w:ascii="Times New Roman" w:hAnsi="Times New Roman" w:cs="Times New Roman"/>
          <w:sz w:val="24"/>
          <w:szCs w:val="24"/>
          <w:lang w:val="lv-LV"/>
        </w:rPr>
        <w:t xml:space="preserve"> no visiem ieņēmumiem</w:t>
      </w:r>
      <w:r w:rsidR="00B112FD" w:rsidRPr="00B83C5D">
        <w:rPr>
          <w:rFonts w:ascii="Times New Roman" w:hAnsi="Times New Roman" w:cs="Times New Roman"/>
          <w:sz w:val="24"/>
          <w:szCs w:val="24"/>
          <w:lang w:val="lv-LV"/>
        </w:rPr>
        <w:t>, līdz ar to Kapitālsabiedrība pamatā sniedz valsts apmaksātus pakalpojumus</w:t>
      </w:r>
      <w:r w:rsidR="002310A1" w:rsidRPr="00B83C5D">
        <w:rPr>
          <w:rFonts w:ascii="Times New Roman" w:hAnsi="Times New Roman" w:cs="Times New Roman"/>
          <w:sz w:val="24"/>
          <w:szCs w:val="24"/>
          <w:lang w:val="lv-LV"/>
        </w:rPr>
        <w:t xml:space="preserve">. </w:t>
      </w:r>
    </w:p>
    <w:p w14:paraId="74EC9E9F" w14:textId="30DA000C" w:rsidR="00855825" w:rsidRPr="00B83C5D" w:rsidRDefault="00855825" w:rsidP="000D3080">
      <w:pPr>
        <w:pStyle w:val="Sarakstarindkopa"/>
        <w:numPr>
          <w:ilvl w:val="0"/>
          <w:numId w:val="27"/>
        </w:numPr>
        <w:snapToGrid w:val="0"/>
        <w:ind w:left="714" w:hanging="357"/>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Kapitālsabiedrība</w:t>
      </w:r>
      <w:r w:rsidR="00E13582" w:rsidRPr="00B83C5D">
        <w:rPr>
          <w:rFonts w:ascii="Times New Roman" w:hAnsi="Times New Roman" w:cs="Times New Roman"/>
          <w:sz w:val="24"/>
          <w:szCs w:val="24"/>
          <w:lang w:val="lv-LV"/>
        </w:rPr>
        <w:t xml:space="preserve"> nodrošina vairākus </w:t>
      </w:r>
      <w:r w:rsidR="00461BC9" w:rsidRPr="00B83C5D">
        <w:rPr>
          <w:rFonts w:ascii="Times New Roman" w:hAnsi="Times New Roman" w:cs="Times New Roman"/>
          <w:sz w:val="24"/>
          <w:szCs w:val="24"/>
          <w:lang w:val="lv-LV"/>
        </w:rPr>
        <w:t>veselības</w:t>
      </w:r>
      <w:r w:rsidR="0054127F" w:rsidRPr="00B83C5D">
        <w:rPr>
          <w:rFonts w:ascii="Times New Roman" w:hAnsi="Times New Roman" w:cs="Times New Roman"/>
          <w:sz w:val="24"/>
          <w:szCs w:val="24"/>
          <w:lang w:val="lv-LV"/>
        </w:rPr>
        <w:t xml:space="preserve"> aprūpes pakalpojumus par maksu.</w:t>
      </w:r>
      <w:r w:rsidRPr="00B83C5D">
        <w:rPr>
          <w:rFonts w:ascii="Times New Roman" w:hAnsi="Times New Roman" w:cs="Times New Roman"/>
          <w:sz w:val="24"/>
          <w:szCs w:val="24"/>
          <w:lang w:val="lv-LV"/>
        </w:rPr>
        <w:t xml:space="preserve"> </w:t>
      </w:r>
      <w:r w:rsidR="0054127F" w:rsidRPr="00B83C5D">
        <w:rPr>
          <w:rFonts w:ascii="Times New Roman" w:hAnsi="Times New Roman" w:cs="Times New Roman"/>
          <w:sz w:val="24"/>
          <w:szCs w:val="24"/>
          <w:lang w:val="lv-LV"/>
        </w:rPr>
        <w:t>N</w:t>
      </w:r>
      <w:r w:rsidRPr="00B83C5D">
        <w:rPr>
          <w:rFonts w:ascii="Times New Roman" w:hAnsi="Times New Roman" w:cs="Times New Roman"/>
          <w:sz w:val="24"/>
          <w:szCs w:val="24"/>
          <w:lang w:val="lv-LV"/>
        </w:rPr>
        <w:t xml:space="preserve">ozīmīgākie papildu pakalpojumi ir maksas pakalpojumi, kā </w:t>
      </w:r>
      <w:r w:rsidR="00FD503D" w:rsidRPr="00B83C5D">
        <w:rPr>
          <w:rFonts w:ascii="Times New Roman" w:hAnsi="Times New Roman" w:cs="Times New Roman"/>
          <w:sz w:val="24"/>
          <w:szCs w:val="24"/>
          <w:lang w:val="lv-LV"/>
        </w:rPr>
        <w:t>ANPREN analīzes</w:t>
      </w:r>
      <w:r w:rsidR="009A1992" w:rsidRPr="00B83C5D">
        <w:rPr>
          <w:rFonts w:ascii="Times New Roman" w:hAnsi="Times New Roman" w:cs="Times New Roman"/>
          <w:sz w:val="24"/>
          <w:szCs w:val="24"/>
          <w:lang w:val="lv-LV"/>
        </w:rPr>
        <w:t>, medicīniskās pārbaudes ANPREN, psihiatru un narkologu atzinumi</w:t>
      </w:r>
      <w:r w:rsidRPr="00B83C5D">
        <w:rPr>
          <w:rFonts w:ascii="Times New Roman" w:hAnsi="Times New Roman" w:cs="Times New Roman"/>
          <w:sz w:val="24"/>
          <w:szCs w:val="24"/>
          <w:lang w:val="lv-LV"/>
        </w:rPr>
        <w:t xml:space="preserve">. Kapitālsabiedrības piedāvātās cenas </w:t>
      </w:r>
      <w:r w:rsidR="00FD111B" w:rsidRPr="00B83C5D">
        <w:rPr>
          <w:rFonts w:ascii="Times New Roman" w:hAnsi="Times New Roman" w:cs="Times New Roman"/>
          <w:sz w:val="24"/>
          <w:szCs w:val="24"/>
          <w:lang w:val="lv-LV"/>
        </w:rPr>
        <w:t xml:space="preserve">par maksas medicīnas pakalpojumiem </w:t>
      </w:r>
      <w:r w:rsidRPr="00B83C5D">
        <w:rPr>
          <w:rFonts w:ascii="Times New Roman" w:hAnsi="Times New Roman" w:cs="Times New Roman"/>
          <w:sz w:val="24"/>
          <w:szCs w:val="24"/>
          <w:lang w:val="lv-LV"/>
        </w:rPr>
        <w:t>lielākajā daļā pakalpojumu segmentu ir līdzīgas tām, ko piedāvā citi tirgus dalībnieki.</w:t>
      </w:r>
    </w:p>
    <w:p w14:paraId="594597B6" w14:textId="11939BFE" w:rsidR="00737D1B" w:rsidRPr="00B83C5D" w:rsidRDefault="00855825" w:rsidP="000D3080">
      <w:pPr>
        <w:pStyle w:val="Sarakstarindkopa"/>
        <w:numPr>
          <w:ilvl w:val="0"/>
          <w:numId w:val="27"/>
        </w:numPr>
        <w:snapToGrid w:val="0"/>
        <w:ind w:left="714" w:hanging="357"/>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Izvērtējot Kapitālsabiedrības sniegtos pakalpojumus, var secināt, ka valsts līdzdalība Kapitālsabiedrībā ir jāsaglabā, jo tirgus nav spējīgs nodrošināt pilnīgu sabiedrības interešu īstenošanu psihiatrijas</w:t>
      </w:r>
      <w:r w:rsidR="009072B3" w:rsidRPr="00B83C5D">
        <w:rPr>
          <w:rFonts w:ascii="Times New Roman" w:hAnsi="Times New Roman" w:cs="Times New Roman"/>
          <w:sz w:val="24"/>
          <w:szCs w:val="24"/>
          <w:lang w:val="lv-LV"/>
        </w:rPr>
        <w:t>, narkoloģijas un ilgstošas sociālās aprūpes un rehabilitācijas</w:t>
      </w:r>
      <w:r w:rsidRPr="00B83C5D">
        <w:rPr>
          <w:rFonts w:ascii="Times New Roman" w:hAnsi="Times New Roman" w:cs="Times New Roman"/>
          <w:sz w:val="24"/>
          <w:szCs w:val="24"/>
          <w:lang w:val="lv-LV"/>
        </w:rPr>
        <w:t xml:space="preserve"> jomā, un Kapitālsabiedrības sniegtie pakalpojumi ir atzīstami par stratēģiski svarīgiem.</w:t>
      </w:r>
    </w:p>
    <w:p w14:paraId="51F8FA69" w14:textId="000F3980" w:rsidR="009F4DD4" w:rsidRPr="00B83C5D" w:rsidRDefault="009F4DD4" w:rsidP="000D3080">
      <w:pPr>
        <w:pStyle w:val="Sarakstarindkopa"/>
        <w:numPr>
          <w:ilvl w:val="0"/>
          <w:numId w:val="27"/>
        </w:numPr>
        <w:snapToGrid w:val="0"/>
        <w:contextualSpacing w:val="0"/>
        <w:rPr>
          <w:rFonts w:ascii="Times New Roman" w:hAnsi="Times New Roman" w:cs="Times New Roman"/>
          <w:sz w:val="24"/>
          <w:szCs w:val="24"/>
          <w:lang w:val="lv-LV"/>
        </w:rPr>
      </w:pPr>
      <w:r w:rsidRPr="00B83C5D">
        <w:rPr>
          <w:rFonts w:ascii="Times New Roman" w:hAnsi="Times New Roman" w:cs="Times New Roman"/>
          <w:sz w:val="24"/>
          <w:szCs w:val="24"/>
          <w:lang w:val="lv-LV"/>
        </w:rPr>
        <w:t xml:space="preserve">Kapitālsabiedrības esošais juridiskais statuss un pārvaldības modelis Kapitālsabiedrības darbību psihiatrijas jomā nodrošina efektīvi, </w:t>
      </w:r>
      <w:r w:rsidR="005449E8" w:rsidRPr="00B83C5D">
        <w:rPr>
          <w:rFonts w:ascii="Times New Roman" w:hAnsi="Times New Roman" w:cs="Times New Roman"/>
          <w:sz w:val="24"/>
          <w:szCs w:val="24"/>
          <w:lang w:val="lv-LV"/>
        </w:rPr>
        <w:t xml:space="preserve">par </w:t>
      </w:r>
      <w:r w:rsidRPr="00B83C5D">
        <w:rPr>
          <w:rFonts w:ascii="Times New Roman" w:hAnsi="Times New Roman" w:cs="Times New Roman"/>
          <w:sz w:val="24"/>
          <w:szCs w:val="24"/>
          <w:lang w:val="lv-LV"/>
        </w:rPr>
        <w:t xml:space="preserve">ko liecina tās darbībā iesaistīto cilvēku, finanšu un </w:t>
      </w:r>
      <w:r w:rsidR="00CB644D" w:rsidRPr="00B83C5D">
        <w:rPr>
          <w:rFonts w:ascii="Times New Roman" w:hAnsi="Times New Roman" w:cs="Times New Roman"/>
          <w:sz w:val="24"/>
          <w:szCs w:val="24"/>
          <w:lang w:val="lv-LV"/>
        </w:rPr>
        <w:t>materiālo</w:t>
      </w:r>
      <w:r w:rsidRPr="00B83C5D">
        <w:rPr>
          <w:rFonts w:ascii="Times New Roman" w:hAnsi="Times New Roman" w:cs="Times New Roman"/>
          <w:sz w:val="24"/>
          <w:szCs w:val="24"/>
          <w:lang w:val="lv-LV"/>
        </w:rPr>
        <w:t xml:space="preserve"> resursu lietderīga izmantošana atbilstoši tirgus situācijai un vienlaikus tās darbība nekropļo tirgu.</w:t>
      </w:r>
    </w:p>
    <w:p w14:paraId="38911D6A" w14:textId="77777777" w:rsidR="00C2481A" w:rsidRDefault="00BA68D4" w:rsidP="005449E8">
      <w:pPr>
        <w:snapToGrid w:val="0"/>
        <w:rPr>
          <w:highlight w:val="yellow"/>
          <w:lang w:val="lv-LV"/>
        </w:rPr>
        <w:sectPr w:rsidR="00C2481A">
          <w:headerReference w:type="default" r:id="rId12"/>
          <w:footerReference w:type="default" r:id="rId13"/>
          <w:footerReference w:type="first" r:id="rId14"/>
          <w:pgSz w:w="11907" w:h="16839"/>
          <w:pgMar w:top="1440" w:right="1022" w:bottom="1152" w:left="1440" w:header="706" w:footer="283" w:gutter="0"/>
          <w:cols w:space="720"/>
        </w:sectPr>
      </w:pPr>
      <w:r>
        <w:rPr>
          <w:highlight w:val="yellow"/>
          <w:lang w:val="lv-LV"/>
        </w:rPr>
        <w:br w:type="page"/>
      </w:r>
    </w:p>
    <w:p w14:paraId="2D84DFF0" w14:textId="33640BFB" w:rsidR="005449E8" w:rsidRPr="002F21AD" w:rsidRDefault="009F3B57" w:rsidP="00BA68D4">
      <w:pPr>
        <w:pStyle w:val="Virsraksts1"/>
        <w:numPr>
          <w:ilvl w:val="0"/>
          <w:numId w:val="0"/>
        </w:numPr>
        <w:jc w:val="right"/>
        <w:rPr>
          <w:lang w:val="lv-LV"/>
        </w:rPr>
      </w:pPr>
      <w:bookmarkStart w:id="21" w:name="_Toc142988343"/>
      <w:r w:rsidRPr="002F21AD">
        <w:rPr>
          <w:caps w:val="0"/>
          <w:lang w:val="lv-LV"/>
        </w:rPr>
        <w:lastRenderedPageBreak/>
        <w:t>PIELIKUMS NR</w:t>
      </w:r>
      <w:r w:rsidR="00BA68D4" w:rsidRPr="002F21AD">
        <w:rPr>
          <w:lang w:val="lv-LV"/>
        </w:rPr>
        <w:t>. 1</w:t>
      </w:r>
      <w:bookmarkEnd w:id="21"/>
    </w:p>
    <w:p w14:paraId="192D7F79" w14:textId="0A2FA60B" w:rsidR="009F3B57" w:rsidRPr="002F21AD" w:rsidRDefault="009F3B57" w:rsidP="009F3B57">
      <w:pPr>
        <w:pStyle w:val="Focus"/>
        <w:jc w:val="right"/>
        <w:rPr>
          <w:lang w:val="lv-LV"/>
        </w:rPr>
      </w:pPr>
      <w:r w:rsidRPr="002F21AD">
        <w:rPr>
          <w:lang w:val="lv-LV"/>
        </w:rPr>
        <w:t>Kapitālsabiedrības organizatoriskā struktūra</w:t>
      </w:r>
    </w:p>
    <w:p w14:paraId="3D1470C6" w14:textId="6DC3FBE3" w:rsidR="00BA68D4" w:rsidRPr="002F21AD" w:rsidRDefault="006B0338" w:rsidP="00BA68D4">
      <w:pPr>
        <w:rPr>
          <w:lang w:val="lv-LV"/>
        </w:rPr>
      </w:pPr>
      <w:r>
        <w:rPr>
          <w:noProof/>
          <w:lang w:val="lv-LV"/>
        </w:rPr>
        <w:drawing>
          <wp:anchor distT="0" distB="0" distL="114300" distR="114300" simplePos="0" relativeHeight="251658249" behindDoc="0" locked="0" layoutInCell="1" allowOverlap="1" wp14:anchorId="632D89C6" wp14:editId="11A0D337">
            <wp:simplePos x="0" y="0"/>
            <wp:positionH relativeFrom="column">
              <wp:posOffset>660903</wp:posOffset>
            </wp:positionH>
            <wp:positionV relativeFrom="paragraph">
              <wp:posOffset>19465</wp:posOffset>
            </wp:positionV>
            <wp:extent cx="7335250" cy="4919775"/>
            <wp:effectExtent l="0" t="0" r="0" b="0"/>
            <wp:wrapSquare wrapText="bothSides"/>
            <wp:docPr id="1073776414" name="Picture 1073776414" descr="Attēls, kurā ir teksts, ekrānuzņēmums, fo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76414" name="Attēls 1073776414" descr="Attēls, kurā ir teksts, ekrānuzņēmums, fonts, diagramma&#10;&#10;Apraksts ģenerēts automātisk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35250" cy="4919775"/>
                    </a:xfrm>
                    <a:prstGeom prst="rect">
                      <a:avLst/>
                    </a:prstGeom>
                    <a:noFill/>
                  </pic:spPr>
                </pic:pic>
              </a:graphicData>
            </a:graphic>
          </wp:anchor>
        </w:drawing>
      </w:r>
    </w:p>
    <w:p w14:paraId="6E64A924" w14:textId="0A9ABFFD" w:rsidR="00BA68D4" w:rsidRDefault="00BA68D4" w:rsidP="005449E8">
      <w:pPr>
        <w:snapToGrid w:val="0"/>
        <w:rPr>
          <w:highlight w:val="yellow"/>
          <w:lang w:val="lv-LV"/>
        </w:rPr>
      </w:pPr>
    </w:p>
    <w:p w14:paraId="3654DDC6" w14:textId="77777777" w:rsidR="00BA68D4" w:rsidRDefault="00BA68D4" w:rsidP="005449E8">
      <w:pPr>
        <w:snapToGrid w:val="0"/>
        <w:rPr>
          <w:highlight w:val="yellow"/>
          <w:lang w:val="lv-LV"/>
        </w:rPr>
      </w:pPr>
    </w:p>
    <w:p w14:paraId="1BD133BC" w14:textId="77777777" w:rsidR="006B0338" w:rsidRDefault="00C2481A" w:rsidP="005449E8">
      <w:pPr>
        <w:snapToGrid w:val="0"/>
        <w:rPr>
          <w:highlight w:val="yellow"/>
          <w:lang w:val="lv-LV"/>
        </w:rPr>
        <w:sectPr w:rsidR="006B0338" w:rsidSect="00C2481A">
          <w:pgSz w:w="16839" w:h="11907" w:orient="landscape"/>
          <w:pgMar w:top="1440" w:right="1440" w:bottom="1022" w:left="1152" w:header="706" w:footer="283" w:gutter="0"/>
          <w:cols w:space="720"/>
          <w:docGrid w:linePitch="299"/>
        </w:sectPr>
      </w:pPr>
      <w:r>
        <w:rPr>
          <w:highlight w:val="yellow"/>
          <w:lang w:val="lv-LV"/>
        </w:rPr>
        <w:br w:type="page"/>
      </w:r>
    </w:p>
    <w:p w14:paraId="4044A8F2" w14:textId="630C491F" w:rsidR="00C2481A" w:rsidRPr="002F21AD" w:rsidRDefault="009F3B57" w:rsidP="006B0338">
      <w:pPr>
        <w:pStyle w:val="Virsraksts1"/>
        <w:numPr>
          <w:ilvl w:val="0"/>
          <w:numId w:val="0"/>
        </w:numPr>
        <w:ind w:left="360"/>
        <w:jc w:val="right"/>
        <w:rPr>
          <w:lang w:val="lv-LV"/>
        </w:rPr>
      </w:pPr>
      <w:bookmarkStart w:id="22" w:name="_Toc142988344"/>
      <w:r w:rsidRPr="002F21AD">
        <w:rPr>
          <w:caps w:val="0"/>
          <w:lang w:val="lv-LV"/>
        </w:rPr>
        <w:lastRenderedPageBreak/>
        <w:t>PIELIKUMS NR</w:t>
      </w:r>
      <w:r w:rsidR="006B0338" w:rsidRPr="002F21AD">
        <w:rPr>
          <w:lang w:val="lv-LV"/>
        </w:rPr>
        <w:t>.2</w:t>
      </w:r>
      <w:bookmarkEnd w:id="22"/>
    </w:p>
    <w:p w14:paraId="17599937" w14:textId="184E3B1A" w:rsidR="006B0338" w:rsidRDefault="001648E9" w:rsidP="00C9048D">
      <w:pPr>
        <w:pStyle w:val="Focus"/>
        <w:jc w:val="right"/>
        <w:rPr>
          <w:lang w:val="lv-LV"/>
        </w:rPr>
      </w:pPr>
      <w:r w:rsidRPr="001648E9">
        <w:rPr>
          <w:lang w:val="lv-LV"/>
        </w:rPr>
        <w:t>LTRK viedoklis</w:t>
      </w:r>
    </w:p>
    <w:p w14:paraId="04237229" w14:textId="73280472" w:rsidR="0038393A" w:rsidRPr="0038393A" w:rsidRDefault="0038393A" w:rsidP="0038393A">
      <w:pPr>
        <w:rPr>
          <w:lang w:val="lv-LV"/>
        </w:rPr>
      </w:pPr>
      <w:r w:rsidRPr="0038393A">
        <w:rPr>
          <w:lang w:val="lv-LV"/>
        </w:rPr>
        <w:t>Par publiskas personas līdzdalības kapitālsabiedrībās izvērtēšanu</w:t>
      </w:r>
    </w:p>
    <w:p w14:paraId="5EDF3209" w14:textId="77777777" w:rsidR="0038393A" w:rsidRPr="0038393A" w:rsidRDefault="0038393A" w:rsidP="0038393A">
      <w:pPr>
        <w:rPr>
          <w:lang w:val="lv-LV"/>
        </w:rPr>
      </w:pPr>
    </w:p>
    <w:p w14:paraId="338F6461" w14:textId="77777777" w:rsidR="0038393A" w:rsidRPr="0038393A" w:rsidRDefault="0038393A" w:rsidP="0038393A">
      <w:pPr>
        <w:rPr>
          <w:lang w:val="lv-LV"/>
        </w:rPr>
      </w:pPr>
      <w:r w:rsidRPr="0038393A">
        <w:rPr>
          <w:lang w:val="lv-LV"/>
        </w:rPr>
        <w:t>Latvijas Tirdzniecības un rūpniecības kamera (turpmāk – LTRK) ir saņēmusi no SIA “Civitta Latvija”, kas veic izvērtējumu par valsts līdzdalību kapitālsabiedrībā VSIA “Rīgas psihiatrijas un narkoloģijas centrs”, lūgumu sniegt viedokli par valsts līdzdalības izvērtējumu kapitālsabiedrībā.</w:t>
      </w:r>
    </w:p>
    <w:p w14:paraId="1F0AA04D" w14:textId="77777777" w:rsidR="0038393A" w:rsidRPr="0038393A" w:rsidRDefault="0038393A" w:rsidP="0038393A">
      <w:pPr>
        <w:rPr>
          <w:lang w:val="lv-LV"/>
        </w:rPr>
      </w:pPr>
      <w:r w:rsidRPr="0038393A">
        <w:rPr>
          <w:lang w:val="lv-LV"/>
        </w:rPr>
        <w:t>Saskaņā ar Publiskas personas kapitāla daļu un kapitālsabiedrību pārvaldības likuma 4.panta pirmo daļu, publiska persona drīkst iegūt līdzdalību kapitālsabiedrībā atbilstoši Valsts pārvaldes iekārtas likuma 88.pantam. Valsts pārvaldes iekārtas likuma 88.panta pirmās daļa noteic, ka publiska persona savu funkciju efektīvai izpildei var dibināt kapitālsabiedrību vai iegūt līdzdalību esošā kapitālsabiedrībā, ja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 LTRK uzskata, ka publiskā pārvalde var iesaistīties komercdarbībā, ja tā izpilda vismaz vienu no diviem kritērijiem: 1) publiskas pārvaldes kapitālsabiedrība apsaimnieko valsts interesēm nozīmīgus stratēģiskos aktīvus, nodrošinot to vērtības pieaugumu un tautsaimniecības izaugsmi, vienlaikus nesot atbildību sabiedrības priekšā par to izmantošanu, un/vai 2) iesaistoties komercdarbībā tiek novērstas brīvā tirgus nepilnības .</w:t>
      </w:r>
    </w:p>
    <w:p w14:paraId="75B47340" w14:textId="071F6BDC" w:rsidR="009F3B57" w:rsidRDefault="0038393A" w:rsidP="0038393A">
      <w:pPr>
        <w:rPr>
          <w:lang w:val="lv-LV"/>
        </w:rPr>
      </w:pPr>
      <w:r w:rsidRPr="0038393A">
        <w:rPr>
          <w:lang w:val="lv-LV"/>
        </w:rPr>
        <w:t xml:space="preserve">LTRK aicina, lemjot par līdzdalības saglabāšanu, ņemt vērā minētos LTRK priekšnoteikumus publiskas personas dalībai komercdarbībā. Tāpat LTRK aicina regulāri vērsties pie privātā sektora pārstāvjiem, lai pārliecinātos par to interesi un iespējām nodrošināt kādu no kapitālsabiedrības sniegtajiem pakalpojumiem, pakalpojuma daļu vai iesaistīšanos to nodrošināšanā. </w:t>
      </w:r>
      <w:r w:rsidR="009F3B57">
        <w:rPr>
          <w:lang w:val="lv-LV"/>
        </w:rPr>
        <w:br w:type="page"/>
      </w:r>
    </w:p>
    <w:p w14:paraId="275295B3" w14:textId="77777777" w:rsidR="00C9048D" w:rsidRPr="001648E9" w:rsidRDefault="00C9048D" w:rsidP="00C9048D">
      <w:pPr>
        <w:pStyle w:val="Focus"/>
        <w:jc w:val="right"/>
        <w:rPr>
          <w:lang w:val="lv-LV"/>
        </w:rPr>
      </w:pPr>
    </w:p>
    <w:p w14:paraId="46B3AD03" w14:textId="67C0AF7F" w:rsidR="001648E9" w:rsidRPr="002F21AD" w:rsidRDefault="009F3B57" w:rsidP="009F3B57">
      <w:pPr>
        <w:pStyle w:val="Virsraksts1"/>
        <w:numPr>
          <w:ilvl w:val="0"/>
          <w:numId w:val="0"/>
        </w:numPr>
        <w:ind w:left="360"/>
        <w:jc w:val="right"/>
        <w:rPr>
          <w:lang w:val="lv-LV"/>
        </w:rPr>
      </w:pPr>
      <w:bookmarkStart w:id="23" w:name="_Toc142988345"/>
      <w:r w:rsidRPr="002F21AD">
        <w:rPr>
          <w:caps w:val="0"/>
          <w:lang w:val="lv-LV"/>
        </w:rPr>
        <w:t>PIELIKUMS NR.</w:t>
      </w:r>
      <w:r w:rsidRPr="002F21AD">
        <w:rPr>
          <w:lang w:val="lv-LV"/>
        </w:rPr>
        <w:t>3</w:t>
      </w:r>
      <w:bookmarkEnd w:id="23"/>
    </w:p>
    <w:p w14:paraId="164A9C02" w14:textId="1247C9F3" w:rsidR="009F3B57" w:rsidRPr="002F21AD" w:rsidRDefault="009F3B57" w:rsidP="009F3B57">
      <w:pPr>
        <w:pStyle w:val="Focus"/>
        <w:jc w:val="right"/>
        <w:rPr>
          <w:lang w:val="lv-LV"/>
        </w:rPr>
      </w:pPr>
      <w:r w:rsidRPr="002F21AD">
        <w:rPr>
          <w:lang w:val="lv-LV"/>
        </w:rPr>
        <w:t>Konkurences padomes atzinums</w:t>
      </w:r>
    </w:p>
    <w:p w14:paraId="6FD15B3E" w14:textId="77777777" w:rsidR="009F3B57" w:rsidRPr="002F21AD" w:rsidRDefault="009F3B57" w:rsidP="009F3B57">
      <w:pPr>
        <w:pStyle w:val="Focus"/>
        <w:jc w:val="right"/>
        <w:rPr>
          <w:lang w:val="lv-LV"/>
        </w:rPr>
      </w:pPr>
    </w:p>
    <w:p w14:paraId="2A3AC247" w14:textId="63DD3BB4" w:rsidR="00D815CD" w:rsidRPr="00D815CD" w:rsidRDefault="00D815CD" w:rsidP="00D815CD">
      <w:pPr>
        <w:rPr>
          <w:lang w:val="lv-LV"/>
        </w:rPr>
      </w:pPr>
      <w:r w:rsidRPr="00D815CD">
        <w:rPr>
          <w:lang w:val="lv-LV"/>
        </w:rPr>
        <w:t>Par valsts līdzdalību kapitālsabiedrībā VSIA “Rīgas psihiatrijas un narkoloģijas centrs”</w:t>
      </w:r>
    </w:p>
    <w:p w14:paraId="2B3BF443" w14:textId="77777777" w:rsidR="00D815CD" w:rsidRPr="00D815CD" w:rsidRDefault="00D815CD" w:rsidP="00D815CD">
      <w:pPr>
        <w:rPr>
          <w:lang w:val="lv-LV"/>
        </w:rPr>
      </w:pPr>
    </w:p>
    <w:p w14:paraId="36167958" w14:textId="77777777" w:rsidR="00D815CD" w:rsidRPr="00D815CD" w:rsidRDefault="00D815CD" w:rsidP="00D815CD">
      <w:pPr>
        <w:rPr>
          <w:lang w:val="lv-LV"/>
        </w:rPr>
      </w:pPr>
      <w:r w:rsidRPr="00D815CD">
        <w:rPr>
          <w:lang w:val="lv-LV"/>
        </w:rPr>
        <w:t>Konkurences padome (turpmāk – KP) ir saņēmusi Veselības ministrijas (turpmāk – VM) iesniegumu, kurā lūgts sniegt KP atzinumu par līdzdalības izvērtējumu (turpmāk – Izvērtējums) VM kapitālsabiedrībā SIA “Rīgas psihiatrijas un narkoloģijas centrs”.</w:t>
      </w:r>
    </w:p>
    <w:p w14:paraId="1739F7FE" w14:textId="77777777" w:rsidR="00D815CD" w:rsidRPr="00D815CD" w:rsidRDefault="00D815CD" w:rsidP="00D815CD">
      <w:pPr>
        <w:rPr>
          <w:lang w:val="lv-LV"/>
        </w:rPr>
      </w:pPr>
      <w:r w:rsidRPr="00D815CD">
        <w:rPr>
          <w:lang w:val="lv-LV"/>
        </w:rPr>
        <w:t>Priekšnoteikumi publiskas personas līdzdalībai kapitālsabiedrībā ir noteikti Valsts pārvaldes iekārtas likuma (turpmāk – VPIL) 88. panta pirmajā daļā, proti, tiek novērsta tirgus nepilnība, radītas preces vai pakalpojumi vai pārvaldīti īpašumi, kas ir stratēģiski svarīgi valsts vai pašvaldības administratīvās teritorijas attīstībai vai valsts drošībai.</w:t>
      </w:r>
    </w:p>
    <w:p w14:paraId="25EB88A4" w14:textId="77777777" w:rsidR="00D815CD" w:rsidRPr="00D815CD" w:rsidRDefault="00D815CD" w:rsidP="00D815CD">
      <w:pPr>
        <w:rPr>
          <w:lang w:val="lv-LV"/>
        </w:rPr>
      </w:pPr>
      <w:r w:rsidRPr="00D815CD">
        <w:rPr>
          <w:lang w:val="lv-LV"/>
        </w:rPr>
        <w:t>Savukārt, lai pamatotu, ka citādā veidā nav iespējams efektīvi sasniegt minētā panta pirmajā daļā noteiktos mērķus, publiskai personai ir nepieciešams veikt paredzētās rīcības juridisko un ekonomisko izvērtējumu, t.sk. ietekmes uz konkurenci izvērtējumu un iespējamo konkurences neitralitātes risku izvērtējumu, kā arī konsultēties ar kompetentajām institūcijām konkurences aizsardzības jomā un komersantus pārstāvošajām biedrībām vai nodibinājumiem.</w:t>
      </w:r>
    </w:p>
    <w:p w14:paraId="57E5CC5A" w14:textId="77777777" w:rsidR="00D815CD" w:rsidRPr="00D815CD" w:rsidRDefault="00D815CD" w:rsidP="00D815CD">
      <w:pPr>
        <w:rPr>
          <w:lang w:val="lv-LV"/>
        </w:rPr>
      </w:pPr>
      <w:r w:rsidRPr="00D815CD">
        <w:rPr>
          <w:lang w:val="lv-LV"/>
        </w:rPr>
        <w:t>Ņemot vērā, ka VM ir veikusi VPIL 88. panta otrajā daļā paredzēto rīcības juridisko un ekonomisko izvērtējumu, kā arī viedokli ir sniegusi biedrība “Latvijas Tirdzniecības un rūpniecības kamera” (turpmāk – LTRK), tad KP sniegs atzinumu par VM līdzdalības saglabāšanu kapitālsabiedrībā.</w:t>
      </w:r>
    </w:p>
    <w:p w14:paraId="25DD6B31" w14:textId="77777777" w:rsidR="00D815CD" w:rsidRPr="00D815CD" w:rsidRDefault="00D815CD" w:rsidP="00D815CD">
      <w:pPr>
        <w:rPr>
          <w:lang w:val="lv-LV"/>
        </w:rPr>
      </w:pPr>
      <w:r w:rsidRPr="00D815CD">
        <w:rPr>
          <w:lang w:val="lv-LV"/>
        </w:rPr>
        <w:t>Saskaņā ar Latvijas Republikas Uzņēmumu reģistra datiem 100 % VSIA “Rīgas psihiatrijas un narkoloģijas centrs” kapitāldaļu pieder VM .</w:t>
      </w:r>
    </w:p>
    <w:p w14:paraId="3A66101E" w14:textId="77777777" w:rsidR="00D815CD" w:rsidRPr="00D815CD" w:rsidRDefault="00D815CD" w:rsidP="00D815CD">
      <w:pPr>
        <w:rPr>
          <w:lang w:val="lv-LV"/>
        </w:rPr>
      </w:pPr>
      <w:r w:rsidRPr="00D815CD">
        <w:rPr>
          <w:lang w:val="lv-LV"/>
        </w:rPr>
        <w:t xml:space="preserve">Saskaņā ar Izvērtējumā norādīto VSIA “Rīgas psihiatrijas un narkoloģijas centrs” ir viena no astoņām specializētajām ārstniecības iestādēm valstī un viena no sešām, kas sniedz stacionāra pakalpojumus psihiatrijā, un viena no trim, kas sniedz stacionāra pakalpojumus narkoloģijā, kas pēc apkalpoto pacientu un darbinieku skaita ir lielākā Latvijā, nodrošinot daudzveidīgus pakalpojumus. VSIA “Rīgas psihiatrijas un narkoloģijas centrs” ir četras struktūrvienības – divi ambulatorie centri, kuri atrodas Rīgā – centrs “Veldre” un “Pārdaugava”, Tiesu psihiatrisko ekspertīžu un piespiedu ārstēšanas centrs ar apsardzi Rīgā, kā arī ISAC “Vecpiebalga” Cēsu novadā. </w:t>
      </w:r>
    </w:p>
    <w:p w14:paraId="78851627" w14:textId="77777777" w:rsidR="00D815CD" w:rsidRPr="00D815CD" w:rsidRDefault="00D815CD" w:rsidP="00D815CD">
      <w:pPr>
        <w:rPr>
          <w:lang w:val="lv-LV"/>
        </w:rPr>
      </w:pPr>
    </w:p>
    <w:p w14:paraId="24AFCC68" w14:textId="77777777" w:rsidR="00D815CD" w:rsidRPr="00D815CD" w:rsidRDefault="00D815CD" w:rsidP="00D815CD">
      <w:pPr>
        <w:rPr>
          <w:lang w:val="lv-LV"/>
        </w:rPr>
      </w:pPr>
      <w:r w:rsidRPr="00D815CD">
        <w:rPr>
          <w:lang w:val="lv-LV"/>
        </w:rPr>
        <w:t>VSIA “Rīgas psihiatrijas un narkoloģijas centrs” sniedz pakalpojumus ambulatora, stacionāra, ka arī dienas stacionāra formātā psihiatrijas un narkoloģijas jomās, sniedzot arī izglītojošo, informatīvo un konsultatīvo atbalstu, kā arī nodrošina sociālos pakalpojumus un ilgstošas sociālās aprūpes pakalpojumu. Tāpat saskaņā ar Izvērtējumā norādīto VSIA “Rīgas psihiatrijas un narkoloģijas centrs” sniedz arī pakalpojumus psihiatriskās palīdzības, narkoloģiskās palīdzības, tiesu ekspertīžu iestādes procesuālā darbības jomās, kā arī ilgstošās sociālās aprūpes jomā cilvēkiem ar smagiem garīgiem traucējumiem.</w:t>
      </w:r>
    </w:p>
    <w:p w14:paraId="07417D8A" w14:textId="77777777" w:rsidR="00D815CD" w:rsidRPr="00D815CD" w:rsidRDefault="00D815CD" w:rsidP="00D815CD">
      <w:pPr>
        <w:rPr>
          <w:lang w:val="lv-LV"/>
        </w:rPr>
      </w:pPr>
      <w:r w:rsidRPr="00D815CD">
        <w:rPr>
          <w:lang w:val="lv-LV"/>
        </w:rPr>
        <w:t xml:space="preserve">Izvērtējumā norādīts, ka pamatā VSIA “Rīgas psihiatrijas un narkoloģijas centrs” nodrošina valsts apmaksātus pakalpojumus, uz ko norāda fakts, ka no visiem ieņēmumiem vidēji 90 % ir no Nacionālā veselības dienesta. Papildus tā nodrošina arī vairākus maksas pakalpojumus atbilstoši izstrādātajam cenrādim: narkoloģiskās palīdzības dienesta alkohola, narkotisko un psihotropo vielu reibuma ekspertīzes nodaļas maksas pakalpojumus; psihiatriskās palīdzības ambulatoros un stacionāros pakalpojumus, kas ietver psihologu, psihoterapeitu, neirologu, ginekologu, uztura speciālistu, ergoterapeitu konsultācijas, mākslas terapijas, fizioterapeitu un ergoterapeitu nodarbības, kā arī ārstēšanos stacionārā un dienas </w:t>
      </w:r>
      <w:r w:rsidRPr="00D815CD">
        <w:rPr>
          <w:lang w:val="lv-LV"/>
        </w:rPr>
        <w:lastRenderedPageBreak/>
        <w:t>stacionārā; narkoloģiskās palīdzības ambulatoros un stacionāros pakalpojumus, kas ietver narkologu, psihoterapeitu, konsultācijas, līdzatkarīgo konsultēšanu, psihologa atzinumu, terapijas un ārstniecības kursus vielu atkarību ārstēšanai, kā arī diennakts stacionāra pakalpojumu; veselības pārbaudes, kas nepieciešamas speciālu atļauju saņemšanai, kas neietilpst valsts apmaksātajos veselības aprūpes pakalpojumos. Tāpat tiek sniegti telpu nomas pakalpojumi, transportlīdzekļu pakalpojumi, kas tiek nodrošināti pacientiem attiecīgi pēc vajadzības, tas ir, pakalpojums netiek nodrošināts personām, kas nesaņem ārstniecības vai sociālās aprūpes pakalpojumus VSIA “Rīgas psihiatrijas un narkoloģijas centrs”, kā arī dokumentu noformēšanas pakalpojumi.</w:t>
      </w:r>
    </w:p>
    <w:p w14:paraId="7679BCBE" w14:textId="77777777" w:rsidR="00D815CD" w:rsidRPr="00D815CD" w:rsidRDefault="00D815CD" w:rsidP="00D815CD">
      <w:pPr>
        <w:rPr>
          <w:lang w:val="lv-LV"/>
        </w:rPr>
      </w:pPr>
      <w:r w:rsidRPr="00D815CD">
        <w:rPr>
          <w:lang w:val="lv-LV"/>
        </w:rPr>
        <w:t>Saskaņā ar Izvērtējumā  norādīto VSIA “Rīgas psihiatrijas un narkoloģijas centrs” galvenokārt apkalpo Rīgas valstspilsētas un Rīgas plānošanas reģiona iedzīvotājus, 2021. gadā pakalpojumu saņēmēju loks bija: ambulatorajos pakalpojumos 80 % Rīgas valstspilsētas iedzīvotāji, 7 % pārējo Rīgas plānošanas reģiona pašvaldību iedzīvotāji, 13 % pārējo pašvaldību iedzīvotāji; stacionārajos pakalpojumos 66 % Rīgas valstspilsētas iedzīvotāji, 13 % pārējo Rīgas plānošanas reģiona pašvaldību iedzīvotāji, 21 % pārējo pašvaldību iedzīvotāji. ISAC “Vecpiebalga” klientus uzņem no dažādām Latvijas pašvaldībām, piemēram, Smiltenes novada, Valmieras novada, gan, piemēram, Rīgas, Jelgavas valstspilsētu pašvaldībām un Jēkabpils novada pašvaldības.</w:t>
      </w:r>
    </w:p>
    <w:p w14:paraId="374ACC45" w14:textId="77777777" w:rsidR="00D815CD" w:rsidRPr="00D815CD" w:rsidRDefault="00D815CD" w:rsidP="00D815CD">
      <w:pPr>
        <w:rPr>
          <w:lang w:val="lv-LV"/>
        </w:rPr>
      </w:pPr>
      <w:r w:rsidRPr="00D815CD">
        <w:rPr>
          <w:lang w:val="lv-LV"/>
        </w:rPr>
        <w:t>Vērtējot VSIA “Rīgas psihiatrijas un narkoloģijas centrs” nodrošinātos maksas medicīnas pakalpojumus – psihiatra, psihoterapeita, psihologa, narkologa, neirologa, ginekologa un uztura specialista konsultācijas, fizioterapeita un ergoterapeita nodarbības un konsultācijas, kā arī mākslas terapiju – identificēti vairāki citi tirgus dalībnieki. Taču secināts, ka VSIA “Rīgas psihiatrijas un narkoloģijas centrs” nodrošinot gan valsts apmaksātus, gan medicīnas pakalpojumus par maksu, nerada būtisku ietekmi uz konkurenci, piedāvātās cenas par maksas medicīnas pakalpojumiem lielākajā daļā pakalpojumu segmentu ir līdzīgas tām, ko piedāvā citi tirgus dalībnieki. Zemāku cenu par vidējo tirgū var novērot pakalpojumos, kā psihiatrs, psihoterapeits un uztura speciālists. Norādīts, ka vienīgais pakalpojums, kur maksa par pakalpojumu ir būtiski zemāka kā vidēji tirgū, ir fizioterapeita konsultācija, skaidrojot to, ar tirgus dalībnieku dažādo pieeju šī pakalpojuma sniegšanā, kas tiek piedāvāta konsultācijā.</w:t>
      </w:r>
    </w:p>
    <w:p w14:paraId="4B8B47A9" w14:textId="77777777" w:rsidR="00D815CD" w:rsidRPr="00D815CD" w:rsidRDefault="00D815CD" w:rsidP="00D815CD">
      <w:pPr>
        <w:rPr>
          <w:lang w:val="lv-LV"/>
        </w:rPr>
      </w:pPr>
      <w:r w:rsidRPr="00D815CD">
        <w:rPr>
          <w:lang w:val="lv-LV"/>
        </w:rPr>
        <w:t>Tāpat norādīts, ka ierobežojošs aspekts attiecībā uz VSIA “Rīgas psihiatrijas un narkoloģijas centrs” nodrošinātajiem maksas pakalpojumiem, ir iedzīvotāju vidū esošā sociālā stigma, līdz ar to Izvērtējumā pieļauts, ka ne visos gadījumos personai, kas nav saistīta ar VSIA “Rīgas psihiatrijas un narkoloģijas centrs” darbību, cena par pakalpojumu un tā atrašanās vieta var būt noteicošais faktors pakalpojuma sniedzēja izvēlē.</w:t>
      </w:r>
    </w:p>
    <w:p w14:paraId="3948FB02" w14:textId="77777777" w:rsidR="00D815CD" w:rsidRPr="00D815CD" w:rsidRDefault="00D815CD" w:rsidP="00D815CD">
      <w:pPr>
        <w:rPr>
          <w:lang w:val="lv-LV"/>
        </w:rPr>
      </w:pPr>
      <w:r w:rsidRPr="00D815CD">
        <w:rPr>
          <w:lang w:val="lv-LV"/>
        </w:rPr>
        <w:t xml:space="preserve">Savukārt, attiecībā uz pārējiem papildu pakalpojumiem, kopumā Izvērtējumā secināts, ka tie nerada būtisku ietekmi uz citiem tirgus dalībniekiem, jo ir specifiski saistīti ar VSIA “Rīgas psihiatrijas un narkoloģijas centrs” pamatdarbību. Telpu noma nodrošina racionālu un lietderīgu VSIA “Rīgas psihiatrijas un narkoloģijas centrs” resursu izmantošanu, sniedzot iespēju citiem tirgus dalībniekiem nodrošināt savus pakalpojumus, piemēram, organizēt izglītojošus seminārus, kad tās netiek izmantotas medicīnas vai ar to saistītu pakalpojumu sniegšanas vajadzībām. Tāpat pakalpojuma nodrošināšana nav saistīta ar atsevišķām investīcijām, telpas tiek uzturētas atbilstoši VSIA “Rīgas psihiatrijas un narkoloģijas centrs” pamatpakalpojumu vajadzībām. Savukārt par transporta pakalpojumiem skaidrots, ka tie tiek nodrošināti pēc pacientu vajadzībām, lai nodrošinātu nepārtrauktu ārstniecības un sociālās palīdzības pakalpojumu nodrošināšanu un tie ir saistīti ar VSIA “Rīgas psihiatrijas un narkoloģijas centrs” pamatdarbību. Tāpat norādīts, ka, lai arī pakalpojums ir par maksu, to nevar izmantot ar VSIA “Rīgas psihiatrijas un narkoloģijas centrs” pakalpojumiem nesaistītas personas. </w:t>
      </w:r>
    </w:p>
    <w:p w14:paraId="3FD242AF" w14:textId="77777777" w:rsidR="00D815CD" w:rsidRPr="00D815CD" w:rsidRDefault="00D815CD" w:rsidP="00D815CD">
      <w:pPr>
        <w:rPr>
          <w:lang w:val="lv-LV"/>
        </w:rPr>
      </w:pPr>
      <w:r w:rsidRPr="00D815CD">
        <w:rPr>
          <w:lang w:val="lv-LV"/>
        </w:rPr>
        <w:t>Tāpat norādīts, ka VSIA “Rīgas psihiatrijas un narkoloģijas centrs” ir klīniskais pētījumu centrs, kas veic zinātnisko un pētniecisko darbību, kā arī, pildot izglītības funkciju, tā piedāvā prakses vietas medicīnas studentiem.</w:t>
      </w:r>
    </w:p>
    <w:p w14:paraId="00550DF1" w14:textId="77777777" w:rsidR="00D815CD" w:rsidRPr="00D815CD" w:rsidRDefault="00D815CD" w:rsidP="00D815CD">
      <w:pPr>
        <w:rPr>
          <w:lang w:val="lv-LV"/>
        </w:rPr>
      </w:pPr>
      <w:r w:rsidRPr="00D815CD">
        <w:rPr>
          <w:lang w:val="lv-LV"/>
        </w:rPr>
        <w:t>VSIA “Rīgas psihiatrijas un narkoloģijas centrs” piesaista privātā sektora pakalpojuma sniedzējus, proti, tiek veikti iepirkumi vairāku pakalpojumu nodrošināšanai, tai skaitā: apmācības darbiniekiem; pakalpojumu kvalitātes auditi; ēdināšanas pakalpojumi; veselības aprūpes bīstamo atkritumu apsaimniekošana; veļas mazgāšanas un ķīmiskās tīrīšanas pakalpojumi.</w:t>
      </w:r>
    </w:p>
    <w:p w14:paraId="5A048C46" w14:textId="77777777" w:rsidR="00D815CD" w:rsidRPr="00D815CD" w:rsidRDefault="00D815CD" w:rsidP="00D815CD">
      <w:pPr>
        <w:rPr>
          <w:lang w:val="lv-LV"/>
        </w:rPr>
      </w:pPr>
      <w:r w:rsidRPr="00D815CD">
        <w:rPr>
          <w:lang w:val="lv-LV"/>
        </w:rPr>
        <w:lastRenderedPageBreak/>
        <w:t xml:space="preserve">Ievērojot minēto, Izvērtējumā tiek secināts, ka VSIA “Rīgas psihiatrijas un narkoloģijas centrs” darbība atbilst VPIL 88. panta pirmās daļas 1. un 2. punktam, jo tā  sniedz stratēģiski svarīgus pakalpojumus un novērš tirgus nepilnību psihiatrijas un narkoloģijas pakalpojumu jomā, nodrošinot valsts apmaksātu stacionāra un ambulatoros pakalpojumus, kā arī ilgstošās sociālās aprūpes un rehabilitācijas pakalpojumus atbilstoši sociālo pakalpojumu un sociālās palīdzības likumam. </w:t>
      </w:r>
    </w:p>
    <w:p w14:paraId="7B863C55" w14:textId="77777777" w:rsidR="00D815CD" w:rsidRPr="00D815CD" w:rsidRDefault="00D815CD" w:rsidP="00D815CD">
      <w:pPr>
        <w:rPr>
          <w:lang w:val="lv-LV"/>
        </w:rPr>
      </w:pPr>
      <w:r w:rsidRPr="00D815CD">
        <w:rPr>
          <w:lang w:val="lv-LV"/>
        </w:rPr>
        <w:t xml:space="preserve">Viedokli par VM līdzdalību kapitālsabiedrībā ir sniegusi LTRK, norādot, ka tā uzskata, ka publiskā pārvalde var iesaistīties komercdarbībā, ja tā izpilda vismaz vienu no diviem kritērijiem: 1) publiskas pārvaldes kapitālsabiedrība apsaimnieko valsts interesēm nozīmīgus stratēģiskos aktīvus, nodrošinot to vērtības pieaugumu un tautsaimniecības izaugsmi, vienlaikus nesot atbildību sabiedrības priekšā par to izmantošanu, un/vai 2) iesaistoties komercdarbībā tiek novērstas brīvā tirgus nepilnības . Tāpat LTRK aicina regulāri vērsties pie privātā sektora pārstāvjiem, lai pārliecinātos par to interesi un iespējām nodrošināt kādu no kapitālsabiedrības sniegtajiem pakalpojumiem, pakalpojuma daļu vai iesaistīšanos to nodrošināšanā. </w:t>
      </w:r>
    </w:p>
    <w:p w14:paraId="67C58E79" w14:textId="77777777" w:rsidR="00D815CD" w:rsidRPr="00D815CD" w:rsidRDefault="00D815CD" w:rsidP="00D815CD">
      <w:pPr>
        <w:rPr>
          <w:lang w:val="lv-LV"/>
        </w:rPr>
      </w:pPr>
      <w:r w:rsidRPr="00D815CD">
        <w:rPr>
          <w:lang w:val="lv-LV"/>
        </w:rPr>
        <w:t xml:space="preserve">Ņemot vērā, ka VSIA “Rīgas psihiatrijas un narkoloģijas centrs” ir lielākā specializētā ārstniecības iestāde Latvijā, kas nodrošina kompleksus pakalpojumus psihiatrijā un narkoloģijā, kā arī viena no četrām iestādēm, kas ir tiesīga sniegt valsts finansētus pakalpojumus personām ar smagiem un ļoti smagiem garīga rakstura traucējumiem, tad, KP vērtējumā, VSIA “Rīgas psihiatrijas un narkoloģijas centrs” darbība konkrētajā veselības aprūpes jomā ir atbalstāma, būtiska un atbilst VPIL 88. panta pirmās daļas 1. un 2. punkta priekšnosacījumiem. </w:t>
      </w:r>
    </w:p>
    <w:p w14:paraId="20F7B311" w14:textId="77777777" w:rsidR="00D815CD" w:rsidRPr="00D815CD" w:rsidRDefault="00D815CD" w:rsidP="00D815CD">
      <w:pPr>
        <w:rPr>
          <w:lang w:val="lv-LV"/>
        </w:rPr>
      </w:pPr>
      <w:r w:rsidRPr="00D815CD">
        <w:rPr>
          <w:lang w:val="lv-LV"/>
        </w:rPr>
        <w:t>KP norāda, ka, lai gan Izvērtējumā secināts, ka VSIA “Rīgas psihiatrijas un narkoloģijas centrs” sniegtie veselības aprūpes pakalpojumi ir stratēģiski svarīgi VPIL 88. panta pirmās daļas 2. punkta tvērumā, stratēģiski svarīgus pakalpojumus noteiktos gadījumos ir iespējams sniegt arī privātajiem tirgus dalībniekiem, līdz ar to publiskajām personām ir nepieciešams ne tikai atzīt konkrētu pakalpojumu par stratēģiski svarīgu, bet arī ir nepieciešams veikt tirgus izpēti, tādējādi pamatojot iespējamas tirgus nepilnības pastāvēšanu konkrētajā pakalpojumu tirgū, proti, situāciju, kad pieprasījums pēc noteikta pakalpojuma ir lielāks nekā esošais piedāvājums.</w:t>
      </w:r>
    </w:p>
    <w:p w14:paraId="599D575C" w14:textId="77777777" w:rsidR="00D815CD" w:rsidRPr="00D815CD" w:rsidRDefault="00D815CD" w:rsidP="00D815CD">
      <w:pPr>
        <w:rPr>
          <w:lang w:val="lv-LV"/>
        </w:rPr>
      </w:pPr>
      <w:r w:rsidRPr="00D815CD">
        <w:rPr>
          <w:lang w:val="lv-LV"/>
        </w:rPr>
        <w:t xml:space="preserve">Attiecībā uz VSIA “Rīgas psihiatrijas un narkoloģijas centrs” ambulatorajiem veselības aprūpes pakalpojumiem (gan valsts apmaksātajiem, gan maksas) KP konstatē, ka tie ir vērtēti, izmantojot KP noteiktos papildu kritērijus, kā arī ir veikta atbilstoša tirgus izpēte, noskaidrojot tirgus dalībniekus, kas sniedz attiecīgos pakalpojumus un šādu pakalpojumu cenas, konstatējot, ka pastāv tirgus nepilnība vai daļēja tirgus nepilnība attiecīgo pakalpojumu tirgos. </w:t>
      </w:r>
    </w:p>
    <w:p w14:paraId="042D4981" w14:textId="77777777" w:rsidR="00D815CD" w:rsidRPr="00D815CD" w:rsidRDefault="00D815CD" w:rsidP="00D815CD">
      <w:pPr>
        <w:rPr>
          <w:lang w:val="lv-LV"/>
        </w:rPr>
      </w:pPr>
      <w:r w:rsidRPr="00D815CD">
        <w:rPr>
          <w:lang w:val="lv-LV"/>
        </w:rPr>
        <w:t>KP ieskatā, privāto un publisko personu darbības pārklāšanās veselības aprūpes pakalpojumu sniegšanas jomā pilnībā nav novēršama. Līdz ar to ne vienmēr tas, ka konkrētās administratīvās teritorijas ietvaros attiecīgo pakalpojumu sniedz gan publiskas personas kapitālsabiedrība, gan privāts komersants, nozīmē, ka publiskas personas kapitālsabiedrībai būtu jāpārtrauc attiecīgā pakalpojuma sniegšana. Tomēr šādā situācijā publiskai personai būtu jāvērtē efektīvākais veids mērķa sasniegšanai, kā arī, izvēloties turpināt sniegt pakalpojumu, ir būtiski nodrošināt tās kapitālsabiedrības darbības atbilstību konkurences neitralitātei.</w:t>
      </w:r>
    </w:p>
    <w:p w14:paraId="58698E9D" w14:textId="77777777" w:rsidR="00D815CD" w:rsidRPr="00D815CD" w:rsidRDefault="00D815CD" w:rsidP="00D815CD">
      <w:pPr>
        <w:rPr>
          <w:lang w:val="lv-LV"/>
        </w:rPr>
      </w:pPr>
      <w:r w:rsidRPr="00D815CD">
        <w:rPr>
          <w:lang w:val="lv-LV"/>
        </w:rPr>
        <w:t>Vienlaicīgi attiecībā uz psihiatra, psihoterapeita, uztura speciālista un fizioterapeita pakalpojumu cenu, KP norāda, ka, lai novērstu konkurences neitralitātes pārkāpuma risku, VSIA “Rīgas psihiatrijas un narkoloģijas centrs” sniegto maksas pakalpojumu cenām jābūt noteiktām balstoties uz ekonomiski pamatotām izmaksām, jo, nosakot nepamatoti zemas cenas,  VSIA “Rīgas psihiatrijas un narkoloģijas centrs” var rasties konkurences priekšrocības salīdzinot ar citiem konkurējošiem tirgus dalībniekiem.</w:t>
      </w:r>
    </w:p>
    <w:p w14:paraId="1E305689" w14:textId="7EB49056" w:rsidR="00C2481A" w:rsidRPr="005449E8" w:rsidRDefault="00D815CD" w:rsidP="00B83C5D">
      <w:pPr>
        <w:rPr>
          <w:highlight w:val="yellow"/>
          <w:lang w:val="lv-LV"/>
        </w:rPr>
        <w:sectPr w:rsidR="00C2481A" w:rsidRPr="005449E8" w:rsidSect="006B0338">
          <w:pgSz w:w="11907" w:h="16839"/>
          <w:pgMar w:top="1440" w:right="1022" w:bottom="1152" w:left="1440" w:header="706" w:footer="283" w:gutter="0"/>
          <w:cols w:space="720"/>
          <w:docGrid w:linePitch="299"/>
        </w:sectPr>
      </w:pPr>
      <w:r w:rsidRPr="00D815CD">
        <w:rPr>
          <w:lang w:val="lv-LV"/>
        </w:rPr>
        <w:t>Noslēgumā KP aicina VM un kapitālsabiedrību regulāri veikt konkurences neitralitātes risku novērtējumu , konsultējoties ar komersantus pārstāvošām biedrībām vai nodibinājumiem (t.sk. pašiem komersantiem), tādējādi novērtējumā gūstot vispilnīgāko un visaptverošāko informāciju. KP norāda, ka minētais konkurences neitralitātes pārkāpumu risku novērtējums ir atzīstams par būtisku ekonomiskā izvērtējuma sastāvdaļu, ar kura palīdzību publiskai personai ir iespējams ne tikai identificēt iespējamos konkurences neitralitātes pārkāpumu riskus, bet arī tos novērst.</w:t>
      </w:r>
    </w:p>
    <w:p w14:paraId="6975C1CE" w14:textId="6B5BCA43" w:rsidR="00F34F95" w:rsidRPr="00F042CB" w:rsidRDefault="00F34F95" w:rsidP="00FD549B">
      <w:pPr>
        <w:rPr>
          <w:lang w:val="lv-LV"/>
        </w:rPr>
      </w:pPr>
    </w:p>
    <w:sectPr w:rsidR="00F34F95" w:rsidRPr="00F042CB">
      <w:pgSz w:w="11907" w:h="16839"/>
      <w:pgMar w:top="1440" w:right="1022" w:bottom="1152" w:left="1440" w:header="706"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427F9" w14:textId="77777777" w:rsidR="008071D2" w:rsidRDefault="008071D2">
      <w:pPr>
        <w:spacing w:after="0"/>
      </w:pPr>
      <w:r>
        <w:separator/>
      </w:r>
    </w:p>
  </w:endnote>
  <w:endnote w:type="continuationSeparator" w:id="0">
    <w:p w14:paraId="239B05BB" w14:textId="77777777" w:rsidR="008071D2" w:rsidRDefault="008071D2">
      <w:pPr>
        <w:spacing w:after="0"/>
      </w:pPr>
      <w:r>
        <w:continuationSeparator/>
      </w:r>
    </w:p>
  </w:endnote>
  <w:endnote w:type="continuationNotice" w:id="1">
    <w:p w14:paraId="2824600A" w14:textId="77777777" w:rsidR="008071D2" w:rsidRDefault="008071D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v">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venir Next Regular">
    <w:charset w:val="00"/>
    <w:family w:val="swiss"/>
    <w:pitch w:val="variable"/>
    <w:sig w:usb0="8000002F" w:usb1="5000204A" w:usb2="00000000" w:usb3="00000000" w:csb0="0000009B" w:csb1="00000000"/>
  </w:font>
  <w:font w:name="Avenir Next Demi Bold">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w:charset w:val="4D"/>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BBDB" w14:textId="5C797124" w:rsidR="00F34F95" w:rsidRDefault="00EF2E77">
    <w:pPr>
      <w:pBdr>
        <w:top w:val="nil"/>
        <w:left w:val="nil"/>
        <w:bottom w:val="nil"/>
        <w:right w:val="nil"/>
        <w:between w:val="nil"/>
      </w:pBdr>
      <w:tabs>
        <w:tab w:val="center" w:pos="4680"/>
        <w:tab w:val="right" w:pos="9360"/>
      </w:tabs>
      <w:spacing w:after="0"/>
      <w:jc w:val="right"/>
      <w:rPr>
        <w:rFonts w:ascii="Calibri" w:hAnsi="Calibri" w:cs="Calibri"/>
        <w:color w:val="000000"/>
      </w:rPr>
    </w:pPr>
    <w:r>
      <w:rPr>
        <w:rFonts w:ascii="Calibri" w:hAnsi="Calibri" w:cs="Calibri"/>
        <w:color w:val="000000"/>
      </w:rPr>
      <w:fldChar w:fldCharType="begin"/>
    </w:r>
    <w:r>
      <w:rPr>
        <w:rFonts w:ascii="Calibri" w:hAnsi="Calibri" w:cs="Calibri"/>
        <w:color w:val="000000"/>
      </w:rPr>
      <w:instrText>PAGE</w:instrText>
    </w:r>
    <w:r>
      <w:rPr>
        <w:rFonts w:ascii="Calibri" w:hAnsi="Calibri" w:cs="Calibri"/>
        <w:color w:val="000000"/>
      </w:rPr>
      <w:fldChar w:fldCharType="separate"/>
    </w:r>
    <w:r w:rsidR="00256EA6">
      <w:rPr>
        <w:rFonts w:ascii="Calibri" w:hAnsi="Calibri" w:cs="Calibri"/>
        <w:noProof/>
        <w:color w:val="000000"/>
      </w:rPr>
      <w:t>3</w:t>
    </w:r>
    <w:r>
      <w:rPr>
        <w:rFonts w:ascii="Calibri" w:hAnsi="Calibri" w:cs="Calibri"/>
        <w:color w:val="000000"/>
      </w:rPr>
      <w:fldChar w:fldCharType="end"/>
    </w:r>
  </w:p>
  <w:p w14:paraId="7284A0D7" w14:textId="77777777" w:rsidR="00F34F95" w:rsidRDefault="00F34F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A78E" w14:textId="77777777" w:rsidR="00F34F95" w:rsidRDefault="00EF2E77">
    <w:pPr>
      <w:pBdr>
        <w:top w:val="nil"/>
        <w:left w:val="nil"/>
        <w:bottom w:val="nil"/>
        <w:right w:val="nil"/>
        <w:between w:val="nil"/>
      </w:pBdr>
      <w:tabs>
        <w:tab w:val="center" w:pos="4680"/>
        <w:tab w:val="right" w:pos="9360"/>
      </w:tabs>
      <w:spacing w:after="0"/>
      <w:jc w:val="right"/>
      <w:rPr>
        <w:rFonts w:ascii="Calibri" w:hAnsi="Calibri" w:cs="Calibri"/>
        <w:color w:val="000000"/>
      </w:rPr>
    </w:pPr>
    <w:r>
      <w:rPr>
        <w:rFonts w:ascii="Calibri" w:hAnsi="Calibri" w:cs="Calibri"/>
        <w:color w:val="000000"/>
      </w:rPr>
      <w:fldChar w:fldCharType="begin"/>
    </w:r>
    <w:r>
      <w:rPr>
        <w:rFonts w:ascii="Calibri" w:hAnsi="Calibri" w:cs="Calibri"/>
        <w:color w:val="000000"/>
      </w:rPr>
      <w:instrText>PAGE</w:instrText>
    </w:r>
    <w:r>
      <w:rPr>
        <w:rFonts w:ascii="Calibri" w:hAnsi="Calibri" w:cs="Calibri"/>
        <w:color w:val="000000"/>
      </w:rPr>
      <w:fldChar w:fldCharType="separate"/>
    </w:r>
    <w:r w:rsidR="00256EA6">
      <w:rPr>
        <w:rFonts w:ascii="Calibri" w:hAnsi="Calibri" w:cs="Calibri"/>
        <w:noProof/>
        <w:color w:val="000000"/>
      </w:rPr>
      <w:t>2</w:t>
    </w:r>
    <w:r>
      <w:rPr>
        <w:rFonts w:ascii="Calibri" w:hAnsi="Calibri" w:cs="Calibri"/>
        <w:color w:val="000000"/>
      </w:rPr>
      <w:fldChar w:fldCharType="end"/>
    </w:r>
  </w:p>
  <w:p w14:paraId="5118E108" w14:textId="77777777" w:rsidR="00F34F95" w:rsidRDefault="00F34F95">
    <w:pPr>
      <w:pBdr>
        <w:top w:val="nil"/>
        <w:left w:val="nil"/>
        <w:bottom w:val="nil"/>
        <w:right w:val="nil"/>
        <w:between w:val="nil"/>
      </w:pBdr>
      <w:tabs>
        <w:tab w:val="center" w:pos="4680"/>
        <w:tab w:val="right" w:pos="9360"/>
      </w:tabs>
      <w:spacing w:after="0"/>
      <w:rPr>
        <w:rFonts w:ascii="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36143" w14:textId="77777777" w:rsidR="008071D2" w:rsidRDefault="008071D2">
      <w:pPr>
        <w:spacing w:after="0"/>
      </w:pPr>
      <w:r>
        <w:separator/>
      </w:r>
    </w:p>
  </w:footnote>
  <w:footnote w:type="continuationSeparator" w:id="0">
    <w:p w14:paraId="3C684388" w14:textId="77777777" w:rsidR="008071D2" w:rsidRDefault="008071D2">
      <w:pPr>
        <w:spacing w:after="0"/>
      </w:pPr>
      <w:r>
        <w:continuationSeparator/>
      </w:r>
    </w:p>
  </w:footnote>
  <w:footnote w:type="continuationNotice" w:id="1">
    <w:p w14:paraId="4AA2BC86" w14:textId="77777777" w:rsidR="008071D2" w:rsidRDefault="008071D2">
      <w:pPr>
        <w:spacing w:after="0"/>
      </w:pPr>
    </w:p>
  </w:footnote>
  <w:footnote w:id="2">
    <w:p w14:paraId="5D0E0091" w14:textId="77777777" w:rsidR="000F6A9D" w:rsidRPr="004E1BE6" w:rsidRDefault="000F6A9D" w:rsidP="000F6A9D">
      <w:pPr>
        <w:pStyle w:val="Vresteksts"/>
        <w:rPr>
          <w:rFonts w:ascii="Times New Roman" w:hAnsi="Times New Roman" w:cs="Times New Roman"/>
          <w:lang w:val="lv-LV"/>
        </w:rPr>
      </w:pPr>
      <w:r w:rsidRPr="004E1BE6">
        <w:rPr>
          <w:rStyle w:val="Vresatsauce"/>
          <w:rFonts w:ascii="Times New Roman" w:hAnsi="Times New Roman" w:cs="Times New Roman"/>
          <w:lang w:val="lv-LV"/>
        </w:rPr>
        <w:footnoteRef/>
      </w:r>
      <w:r w:rsidRPr="004E1BE6">
        <w:rPr>
          <w:rFonts w:ascii="Times New Roman" w:hAnsi="Times New Roman" w:cs="Times New Roman"/>
          <w:lang w:val="lv-LV"/>
        </w:rPr>
        <w:t xml:space="preserve"> Ministru kabineta 2019. gada 17. jūlija rīkojums Nr. 368 “Par valsts sabiedrības ar ierobežotu atbildību “Rīgas psihiatrijas un narkoloģijas centrs” vispārējo stratēģisko mērķi”. Pieejams:  https://likumi.lv/ta/id/308303</w:t>
      </w:r>
    </w:p>
  </w:footnote>
  <w:footnote w:id="3">
    <w:p w14:paraId="169B7A8F" w14:textId="443ED246" w:rsidR="005838DB" w:rsidRPr="004E1BE6" w:rsidRDefault="005838DB">
      <w:pPr>
        <w:pStyle w:val="Vresteksts"/>
        <w:rPr>
          <w:rFonts w:ascii="Times New Roman" w:hAnsi="Times New Roman" w:cs="Times New Roman"/>
          <w:lang w:val="lv-LV"/>
        </w:rPr>
      </w:pPr>
      <w:r w:rsidRPr="004E1BE6">
        <w:rPr>
          <w:rStyle w:val="Vresatsauce"/>
          <w:rFonts w:ascii="Times New Roman" w:hAnsi="Times New Roman" w:cs="Times New Roman"/>
        </w:rPr>
        <w:footnoteRef/>
      </w:r>
      <w:r w:rsidRPr="004E1BE6">
        <w:rPr>
          <w:rFonts w:ascii="Times New Roman" w:hAnsi="Times New Roman" w:cs="Times New Roman"/>
          <w:lang w:val="lv-LV"/>
        </w:rPr>
        <w:t xml:space="preserve"> </w:t>
      </w:r>
      <w:r w:rsidR="004C2FD7" w:rsidRPr="004E1BE6">
        <w:rPr>
          <w:rFonts w:ascii="Times New Roman" w:hAnsi="Times New Roman" w:cs="Times New Roman"/>
          <w:lang w:val="lv-LV"/>
        </w:rPr>
        <w:t>Rīgas psihiatrijas un narkoloģijas centrs</w:t>
      </w:r>
      <w:r w:rsidR="008517B4" w:rsidRPr="004E1BE6">
        <w:rPr>
          <w:rFonts w:ascii="Times New Roman" w:hAnsi="Times New Roman" w:cs="Times New Roman"/>
          <w:lang w:val="lv-LV"/>
        </w:rPr>
        <w:t xml:space="preserve"> (2023). Par mums. Pieejams: https://rpnc.lv/par-mums/</w:t>
      </w:r>
    </w:p>
  </w:footnote>
  <w:footnote w:id="4">
    <w:p w14:paraId="4872C6EB" w14:textId="2896B8A7" w:rsidR="006B16A1" w:rsidRPr="004E1BE6" w:rsidRDefault="006B16A1">
      <w:pPr>
        <w:pStyle w:val="Vresteksts"/>
        <w:rPr>
          <w:rFonts w:ascii="Times New Roman" w:hAnsi="Times New Roman" w:cs="Times New Roman"/>
          <w:lang w:val="lv-LV"/>
        </w:rPr>
      </w:pPr>
      <w:r w:rsidRPr="004E1BE6">
        <w:rPr>
          <w:rStyle w:val="Vresatsauce"/>
          <w:rFonts w:ascii="Times New Roman" w:hAnsi="Times New Roman" w:cs="Times New Roman"/>
        </w:rPr>
        <w:footnoteRef/>
      </w:r>
      <w:r w:rsidRPr="004E1BE6">
        <w:rPr>
          <w:rFonts w:ascii="Times New Roman" w:hAnsi="Times New Roman" w:cs="Times New Roman"/>
        </w:rPr>
        <w:t xml:space="preserve"> </w:t>
      </w:r>
      <w:r w:rsidR="004718F3" w:rsidRPr="004E1BE6">
        <w:rPr>
          <w:rFonts w:ascii="Times New Roman" w:hAnsi="Times New Roman" w:cs="Times New Roman"/>
          <w:lang w:val="lv-LV"/>
        </w:rPr>
        <w:t>Rīgas psihiatrijas un narkoloģijas centrs (2023). Par mums. Pieejams: https://rpnc.lv/par-mums/</w:t>
      </w:r>
    </w:p>
  </w:footnote>
  <w:footnote w:id="5">
    <w:p w14:paraId="549EC13B" w14:textId="4C4048F1" w:rsidR="00085CC6" w:rsidRPr="004E1BE6" w:rsidRDefault="00085CC6" w:rsidP="00085CC6">
      <w:pPr>
        <w:pStyle w:val="Vresteksts"/>
        <w:rPr>
          <w:rFonts w:ascii="Times New Roman" w:hAnsi="Times New Roman" w:cs="Times New Roman"/>
          <w:lang w:val="lv-LV"/>
        </w:rPr>
      </w:pPr>
      <w:r w:rsidRPr="004E1BE6">
        <w:rPr>
          <w:rStyle w:val="Vresatsauce"/>
          <w:rFonts w:ascii="Times New Roman" w:hAnsi="Times New Roman" w:cs="Times New Roman"/>
        </w:rPr>
        <w:footnoteRef/>
      </w:r>
      <w:r w:rsidRPr="004E1BE6">
        <w:rPr>
          <w:rFonts w:ascii="Times New Roman" w:hAnsi="Times New Roman" w:cs="Times New Roman"/>
        </w:rPr>
        <w:t xml:space="preserve"> </w:t>
      </w:r>
      <w:r w:rsidRPr="004E1BE6">
        <w:rPr>
          <w:rFonts w:ascii="Times New Roman" w:hAnsi="Times New Roman" w:cs="Times New Roman"/>
          <w:lang w:val="lv-LV"/>
        </w:rPr>
        <w:t xml:space="preserve">Gada pārskats par 2021. </w:t>
      </w:r>
      <w:r w:rsidR="009975DE" w:rsidRPr="004E1BE6">
        <w:rPr>
          <w:rFonts w:ascii="Times New Roman" w:hAnsi="Times New Roman" w:cs="Times New Roman"/>
          <w:lang w:val="lv-LV"/>
        </w:rPr>
        <w:t>g</w:t>
      </w:r>
      <w:r w:rsidRPr="004E1BE6">
        <w:rPr>
          <w:rFonts w:ascii="Times New Roman" w:hAnsi="Times New Roman" w:cs="Times New Roman"/>
          <w:lang w:val="lv-LV"/>
        </w:rPr>
        <w:t>adu. Pieejams: https://rpnc.lv/par-mums/kapitalsabiedribas-darbiba/parskati/parskati-2021/</w:t>
      </w:r>
    </w:p>
  </w:footnote>
  <w:footnote w:id="6">
    <w:p w14:paraId="6400A3ED" w14:textId="448FC8B6" w:rsidR="00B75F1C" w:rsidRPr="008F2987" w:rsidRDefault="00B75F1C">
      <w:pPr>
        <w:pStyle w:val="Vresteksts"/>
        <w:rPr>
          <w:rFonts w:ascii="Times New Roman" w:hAnsi="Times New Roman" w:cs="Times New Roman"/>
          <w:lang w:val="lv-LV"/>
        </w:rPr>
      </w:pPr>
      <w:r w:rsidRPr="008F2987">
        <w:rPr>
          <w:rStyle w:val="Vresatsauce"/>
          <w:rFonts w:ascii="Times New Roman" w:hAnsi="Times New Roman" w:cs="Times New Roman"/>
        </w:rPr>
        <w:footnoteRef/>
      </w:r>
      <w:r w:rsidRPr="008F2987">
        <w:rPr>
          <w:rFonts w:ascii="Times New Roman" w:hAnsi="Times New Roman" w:cs="Times New Roman"/>
          <w:lang w:val="lv-LV"/>
        </w:rPr>
        <w:t xml:space="preserve"> </w:t>
      </w:r>
      <w:r w:rsidR="00FC17A3" w:rsidRPr="008F2987">
        <w:rPr>
          <w:rFonts w:ascii="Times New Roman" w:hAnsi="Times New Roman" w:cs="Times New Roman"/>
          <w:lang w:val="lv-LV"/>
        </w:rPr>
        <w:t>Turpat</w:t>
      </w:r>
    </w:p>
  </w:footnote>
  <w:footnote w:id="7">
    <w:p w14:paraId="0483BAFE" w14:textId="77777777" w:rsidR="008F2987" w:rsidRPr="008F2987" w:rsidRDefault="008F2987" w:rsidP="008F2987">
      <w:pPr>
        <w:pStyle w:val="Vresteksts"/>
        <w:rPr>
          <w:rFonts w:asciiTheme="majorBidi" w:hAnsiTheme="majorBidi" w:cstheme="majorBidi"/>
          <w:lang w:val="lv-LV"/>
        </w:rPr>
      </w:pPr>
      <w:r w:rsidRPr="008F2987">
        <w:rPr>
          <w:rStyle w:val="Vresatsauce"/>
          <w:rFonts w:asciiTheme="majorBidi" w:hAnsiTheme="majorBidi" w:cstheme="majorBidi"/>
        </w:rPr>
        <w:footnoteRef/>
      </w:r>
      <w:r w:rsidRPr="008F2987">
        <w:rPr>
          <w:rFonts w:asciiTheme="majorBidi" w:hAnsiTheme="majorBidi" w:cstheme="majorBidi"/>
          <w:lang w:val="lv-LV"/>
        </w:rPr>
        <w:t xml:space="preserve"> </w:t>
      </w:r>
      <w:r w:rsidRPr="008F2987">
        <w:rPr>
          <w:rFonts w:asciiTheme="majorBidi" w:hAnsiTheme="majorBidi" w:cstheme="majorBidi"/>
          <w:lang w:val="lv-LV"/>
        </w:rPr>
        <w:t>MK 29.04.2020. rīkojums Nr. 223 Par konceptuālo ziņojumu "Par risinājumu medicīniska rakstura piespiedu līdzekļa izpildes regulējumam".</w:t>
      </w:r>
    </w:p>
  </w:footnote>
  <w:footnote w:id="8">
    <w:p w14:paraId="4CA959B8" w14:textId="77777777" w:rsidR="008F2987" w:rsidRPr="008F2987" w:rsidRDefault="008F2987" w:rsidP="008F2987">
      <w:pPr>
        <w:pStyle w:val="Vresteksts"/>
        <w:rPr>
          <w:rFonts w:asciiTheme="majorBidi" w:hAnsiTheme="majorBidi" w:cstheme="majorBidi"/>
          <w:lang w:val="lv-LV"/>
        </w:rPr>
      </w:pPr>
      <w:r w:rsidRPr="008F2987">
        <w:rPr>
          <w:rStyle w:val="Vresatsauce"/>
          <w:rFonts w:asciiTheme="majorBidi" w:hAnsiTheme="majorBidi" w:cstheme="majorBidi"/>
        </w:rPr>
        <w:footnoteRef/>
      </w:r>
      <w:r w:rsidRPr="008F2987">
        <w:rPr>
          <w:rFonts w:asciiTheme="majorBidi" w:hAnsiTheme="majorBidi" w:cstheme="majorBidi"/>
          <w:lang w:val="lv-LV"/>
        </w:rPr>
        <w:t xml:space="preserve"> </w:t>
      </w:r>
      <w:r w:rsidRPr="008F2987">
        <w:rPr>
          <w:rFonts w:asciiTheme="majorBidi" w:hAnsiTheme="majorBidi" w:cstheme="majorBidi"/>
          <w:lang w:val="lv-LV"/>
        </w:rPr>
        <w:t>MK 25.11.2009. rīkojums Nr. 808 “Par Valsts policijas apsargājamajiem objektiem”.</w:t>
      </w:r>
    </w:p>
  </w:footnote>
  <w:footnote w:id="9">
    <w:p w14:paraId="17E3D192" w14:textId="77777777" w:rsidR="008F2987" w:rsidRPr="008F2987" w:rsidRDefault="008F2987" w:rsidP="008F2987">
      <w:pPr>
        <w:pStyle w:val="Vresteksts"/>
        <w:rPr>
          <w:rFonts w:asciiTheme="majorBidi" w:hAnsiTheme="majorBidi" w:cstheme="majorBidi"/>
          <w:lang w:val="lv-LV"/>
        </w:rPr>
      </w:pPr>
      <w:r w:rsidRPr="008F2987">
        <w:rPr>
          <w:rStyle w:val="Vresatsauce"/>
          <w:rFonts w:asciiTheme="majorBidi" w:hAnsiTheme="majorBidi" w:cstheme="majorBidi"/>
        </w:rPr>
        <w:footnoteRef/>
      </w:r>
      <w:r w:rsidRPr="008F2987">
        <w:rPr>
          <w:rFonts w:asciiTheme="majorBidi" w:hAnsiTheme="majorBidi" w:cstheme="majorBidi"/>
          <w:lang w:val="lv-LV"/>
        </w:rPr>
        <w:t xml:space="preserve"> </w:t>
      </w:r>
      <w:r w:rsidRPr="008F2987">
        <w:rPr>
          <w:rFonts w:asciiTheme="majorBidi" w:hAnsiTheme="majorBidi" w:cstheme="majorBidi"/>
          <w:lang w:val="lv-LV"/>
        </w:rPr>
        <w:t xml:space="preserve">Valsts budžeta finansējumu piešķir NVD atbilstoši MK 28.08.2018. noteikumiem Nr. 555 “Veselības aprūpes pakalpojumu organizēšanas un samaksas kārtība” un, ievērojot NVD </w:t>
      </w:r>
      <w:r w:rsidRPr="008F2987">
        <w:rPr>
          <w:rFonts w:asciiTheme="majorBidi" w:hAnsiTheme="majorBidi" w:cstheme="majorBidi"/>
          <w:shd w:val="clear" w:color="auto" w:fill="FFFFFF"/>
          <w:lang w:val="lv-LV"/>
        </w:rPr>
        <w:t xml:space="preserve">apstiprināto un tīmekļvietnē publicēto no valsts līdzekļiem apmaksājamo manipulāciju sarakstu un tajā ietvertos manipulāciju apmaksas nosacījumus par vienu epizodi neatkarīgi no ārstēšanas perioda, kas var pārsniegt 12 mēnešus, </w:t>
      </w:r>
      <w:r w:rsidRPr="008F2987">
        <w:rPr>
          <w:rFonts w:asciiTheme="majorBidi" w:hAnsiTheme="majorBidi" w:cstheme="majorBidi"/>
          <w:lang w:val="lv-LV"/>
        </w:rPr>
        <w:t xml:space="preserve">tikai Veselības aprūpes finansēšanas likumā noteiktajam personu lokam; pārējām personām, t.sk., Eiropas dalībvalstu pilsoņiem, kuri nevar uzrādīt EVAK karti, pakalpojuma izmaksas tiek segtas no RPNC līdzekļiem. </w:t>
      </w:r>
    </w:p>
  </w:footnote>
  <w:footnote w:id="10">
    <w:p w14:paraId="080D47B1" w14:textId="77777777" w:rsidR="008F2987" w:rsidRPr="008F2987" w:rsidRDefault="008F2987" w:rsidP="008F2987">
      <w:pPr>
        <w:pStyle w:val="Vresteksts"/>
        <w:rPr>
          <w:rFonts w:ascii="Times New Roman" w:hAnsi="Times New Roman" w:cs="Times New Roman"/>
          <w:lang w:val="lv-LV"/>
        </w:rPr>
      </w:pPr>
      <w:r w:rsidRPr="008F2987">
        <w:rPr>
          <w:rStyle w:val="Vresatsauce"/>
          <w:rFonts w:ascii="Times New Roman" w:hAnsi="Times New Roman" w:cs="Times New Roman"/>
        </w:rPr>
        <w:footnoteRef/>
      </w:r>
      <w:r w:rsidRPr="008F2987">
        <w:rPr>
          <w:rFonts w:ascii="Times New Roman" w:hAnsi="Times New Roman" w:cs="Times New Roman"/>
          <w:lang w:val="lv-LV"/>
        </w:rPr>
        <w:t xml:space="preserve"> </w:t>
      </w:r>
      <w:r w:rsidRPr="008F2987">
        <w:rPr>
          <w:rFonts w:ascii="Times New Roman" w:hAnsi="Times New Roman" w:cs="Times New Roman"/>
          <w:lang w:val="lv-LV"/>
        </w:rPr>
        <w:t>MK 20.12.2016. noteikumi Nr. 835 ” Noteikumi par tiesu ekspertīžu iestāžu sarakstu un tiesu ekspertu specialitāšu klasifikatoru”.</w:t>
      </w:r>
    </w:p>
  </w:footnote>
  <w:footnote w:id="11">
    <w:p w14:paraId="0083FC17" w14:textId="77777777" w:rsidR="008F2987" w:rsidRPr="008F2987" w:rsidRDefault="008F2987" w:rsidP="008F2987">
      <w:pPr>
        <w:pStyle w:val="Vresteksts"/>
        <w:rPr>
          <w:rFonts w:ascii="Times New Roman" w:hAnsi="Times New Roman" w:cs="Times New Roman"/>
          <w:lang w:val="lv-LV"/>
        </w:rPr>
      </w:pPr>
      <w:r w:rsidRPr="008F2987">
        <w:rPr>
          <w:rStyle w:val="Vresatsauce"/>
          <w:rFonts w:ascii="Times New Roman" w:hAnsi="Times New Roman" w:cs="Times New Roman"/>
        </w:rPr>
        <w:footnoteRef/>
      </w:r>
      <w:r w:rsidRPr="008F2987">
        <w:rPr>
          <w:rFonts w:ascii="Times New Roman" w:hAnsi="Times New Roman" w:cs="Times New Roman"/>
          <w:lang w:val="lv-LV"/>
        </w:rPr>
        <w:t xml:space="preserve"> </w:t>
      </w:r>
      <w:r w:rsidRPr="008F2987">
        <w:rPr>
          <w:rFonts w:ascii="Times New Roman" w:hAnsi="Times New Roman" w:cs="Times New Roman"/>
          <w:lang w:val="lv-LV"/>
        </w:rPr>
        <w:t>Tiesu ekspertu likums.</w:t>
      </w:r>
    </w:p>
  </w:footnote>
  <w:footnote w:id="12">
    <w:p w14:paraId="626AA6F7" w14:textId="77777777" w:rsidR="008F2987" w:rsidRPr="008F2987" w:rsidRDefault="008F2987" w:rsidP="008F2987">
      <w:pPr>
        <w:pStyle w:val="Vresteksts"/>
        <w:rPr>
          <w:rFonts w:ascii="Times New Roman" w:hAnsi="Times New Roman" w:cs="Times New Roman"/>
          <w:lang w:val="lv-LV"/>
        </w:rPr>
      </w:pPr>
      <w:r w:rsidRPr="008F2987">
        <w:rPr>
          <w:rStyle w:val="Vresatsauce"/>
          <w:rFonts w:ascii="Times New Roman" w:hAnsi="Times New Roman" w:cs="Times New Roman"/>
        </w:rPr>
        <w:footnoteRef/>
      </w:r>
      <w:r w:rsidRPr="008F2987">
        <w:rPr>
          <w:rFonts w:ascii="Times New Roman" w:hAnsi="Times New Roman" w:cs="Times New Roman"/>
          <w:lang w:val="lv-LV"/>
        </w:rPr>
        <w:t xml:space="preserve"> </w:t>
      </w:r>
      <w:r w:rsidRPr="008F2987">
        <w:rPr>
          <w:rFonts w:ascii="Times New Roman" w:hAnsi="Times New Roman" w:cs="Times New Roman"/>
          <w:lang w:val="lv-LV"/>
        </w:rPr>
        <w:t>MK 13.11.2018. noteikumi Nr. 695 “</w:t>
      </w:r>
      <w:proofErr w:type="spellStart"/>
      <w:r w:rsidRPr="008F2987">
        <w:rPr>
          <w:rFonts w:ascii="Times New Roman" w:hAnsi="Times New Roman" w:cs="Times New Roman"/>
          <w:lang w:val="lv-LV"/>
        </w:rPr>
        <w:t>Tiespsihiatriskās</w:t>
      </w:r>
      <w:proofErr w:type="spellEnd"/>
      <w:r w:rsidRPr="008F2987">
        <w:rPr>
          <w:rFonts w:ascii="Times New Roman" w:hAnsi="Times New Roman" w:cs="Times New Roman"/>
          <w:lang w:val="lv-LV"/>
        </w:rPr>
        <w:t xml:space="preserve"> ekspertīzes veikšanas kārtība”.</w:t>
      </w:r>
    </w:p>
  </w:footnote>
  <w:footnote w:id="13">
    <w:p w14:paraId="30943CCE" w14:textId="77777777" w:rsidR="008F2987" w:rsidRPr="008F2987" w:rsidRDefault="008F2987" w:rsidP="008F2987">
      <w:pPr>
        <w:pStyle w:val="Vresteksts"/>
        <w:rPr>
          <w:rFonts w:ascii="Times New Roman" w:hAnsi="Times New Roman" w:cs="Times New Roman"/>
          <w:lang w:val="lv-LV"/>
        </w:rPr>
      </w:pPr>
      <w:r w:rsidRPr="008F2987">
        <w:rPr>
          <w:rStyle w:val="Vresatsauce"/>
          <w:rFonts w:ascii="Times New Roman" w:hAnsi="Times New Roman" w:cs="Times New Roman"/>
        </w:rPr>
        <w:footnoteRef/>
      </w:r>
      <w:r w:rsidRPr="008F2987">
        <w:rPr>
          <w:rFonts w:ascii="Times New Roman" w:hAnsi="Times New Roman" w:cs="Times New Roman"/>
          <w:lang w:val="lv-LV"/>
        </w:rPr>
        <w:t xml:space="preserve"> </w:t>
      </w:r>
      <w:r w:rsidRPr="008F2987">
        <w:rPr>
          <w:rFonts w:ascii="Times New Roman" w:hAnsi="Times New Roman" w:cs="Times New Roman"/>
          <w:lang w:val="lv-LV"/>
        </w:rPr>
        <w:t>Tiesu ekspertu likuma 5. pants.</w:t>
      </w:r>
    </w:p>
  </w:footnote>
  <w:footnote w:id="14">
    <w:p w14:paraId="41ED7F6E" w14:textId="77777777" w:rsidR="008F2987" w:rsidRPr="008F2987" w:rsidRDefault="008F2987" w:rsidP="008F2987">
      <w:pPr>
        <w:pStyle w:val="Vresteksts"/>
        <w:jc w:val="left"/>
        <w:rPr>
          <w:rFonts w:ascii="Times New Roman" w:hAnsi="Times New Roman" w:cs="Times New Roman"/>
          <w:lang w:val="lv-LV"/>
        </w:rPr>
      </w:pPr>
      <w:r w:rsidRPr="008F2987">
        <w:rPr>
          <w:rStyle w:val="Vresatsauce"/>
          <w:rFonts w:ascii="Times New Roman" w:hAnsi="Times New Roman" w:cs="Times New Roman"/>
        </w:rPr>
        <w:footnoteRef/>
      </w:r>
      <w:r w:rsidRPr="008F2987">
        <w:rPr>
          <w:rFonts w:ascii="Times New Roman" w:hAnsi="Times New Roman" w:cs="Times New Roman"/>
          <w:lang w:val="lv-LV"/>
        </w:rPr>
        <w:t xml:space="preserve"> </w:t>
      </w:r>
      <w:r w:rsidRPr="008F2987">
        <w:rPr>
          <w:rFonts w:ascii="Times New Roman" w:hAnsi="Times New Roman" w:cs="Times New Roman"/>
          <w:lang w:val="lv-LV"/>
        </w:rPr>
        <w:t xml:space="preserve">Tiesu ekspertīžu metožu reģistrs: </w:t>
      </w:r>
      <w:hyperlink r:id="rId1" w:history="1">
        <w:r w:rsidRPr="008F2987">
          <w:rPr>
            <w:rStyle w:val="Hipersaite"/>
            <w:rFonts w:ascii="Times New Roman" w:hAnsi="Times New Roman" w:cs="Times New Roman"/>
            <w:sz w:val="20"/>
            <w:lang w:val="lv-LV"/>
          </w:rPr>
          <w:t>https://tiesas.lv/Media/Default/Tiesu%20ekspertu%20padome/Metodes_saraksts_091123_pub_lab.PDF</w:t>
        </w:r>
      </w:hyperlink>
      <w:r w:rsidRPr="008F2987">
        <w:rPr>
          <w:rFonts w:ascii="Times New Roman" w:hAnsi="Times New Roman" w:cs="Times New Roman"/>
          <w:lang w:val="lv-LV"/>
        </w:rPr>
        <w:t>.</w:t>
      </w:r>
    </w:p>
  </w:footnote>
  <w:footnote w:id="15">
    <w:p w14:paraId="4F3E7B92" w14:textId="77777777" w:rsidR="008F2987" w:rsidRPr="008F2987" w:rsidRDefault="008F2987" w:rsidP="008F2987">
      <w:pPr>
        <w:pStyle w:val="Vresteksts"/>
        <w:rPr>
          <w:rFonts w:ascii="Times New Roman" w:hAnsi="Times New Roman" w:cs="Times New Roman"/>
          <w:lang w:val="lv-LV"/>
        </w:rPr>
      </w:pPr>
      <w:r w:rsidRPr="008F2987">
        <w:rPr>
          <w:rStyle w:val="Vresatsauce"/>
          <w:rFonts w:ascii="Times New Roman" w:hAnsi="Times New Roman" w:cs="Times New Roman"/>
        </w:rPr>
        <w:footnoteRef/>
      </w:r>
      <w:r w:rsidRPr="008F2987">
        <w:rPr>
          <w:rFonts w:ascii="Times New Roman" w:hAnsi="Times New Roman" w:cs="Times New Roman"/>
          <w:lang w:val="lv-LV"/>
        </w:rPr>
        <w:t xml:space="preserve"> </w:t>
      </w:r>
      <w:r w:rsidRPr="008F2987">
        <w:rPr>
          <w:rFonts w:ascii="Times New Roman" w:hAnsi="Times New Roman" w:cs="Times New Roman"/>
          <w:lang w:val="lv-LV"/>
        </w:rPr>
        <w:t xml:space="preserve">Valsts budžeta finansējumu piešķir NVD, pamatojoties uz MK 28.08.2018. noteikumu Nr. 555 “Veselības aprūpes pakalpojumu organizēšanas un samaksas kārtība” 3.5. apakšpunktu, ievērojot NVD </w:t>
      </w:r>
      <w:r w:rsidRPr="008F2987">
        <w:rPr>
          <w:rFonts w:ascii="Times New Roman" w:hAnsi="Times New Roman" w:cs="Times New Roman"/>
          <w:shd w:val="clear" w:color="auto" w:fill="FFFFFF"/>
          <w:lang w:val="lv-LV"/>
        </w:rPr>
        <w:t>apstiprināto un tīmekļvietnē publicēto no valsts līdzekļiem apmaksājamo manipulāciju sarakstu un tajā ietvertos manipulāciju apmaksas nosacījumus</w:t>
      </w:r>
      <w:r w:rsidRPr="008F2987">
        <w:rPr>
          <w:rFonts w:ascii="Times New Roman" w:hAnsi="Times New Roman" w:cs="Times New Roman"/>
          <w:lang w:val="lv-LV"/>
        </w:rPr>
        <w:t>.</w:t>
      </w:r>
    </w:p>
  </w:footnote>
  <w:footnote w:id="16">
    <w:p w14:paraId="26401239" w14:textId="77777777" w:rsidR="00875EC3" w:rsidRPr="004E1BE6" w:rsidRDefault="00875EC3" w:rsidP="00875EC3">
      <w:pPr>
        <w:pStyle w:val="Vresteksts"/>
        <w:rPr>
          <w:rFonts w:ascii="Times New Roman" w:hAnsi="Times New Roman" w:cs="Times New Roman"/>
          <w:lang w:val="lv-LV"/>
        </w:rPr>
      </w:pPr>
      <w:r w:rsidRPr="004E1BE6">
        <w:rPr>
          <w:rStyle w:val="Vresatsauce"/>
          <w:rFonts w:ascii="Times New Roman" w:hAnsi="Times New Roman" w:cs="Times New Roman"/>
        </w:rPr>
        <w:footnoteRef/>
      </w:r>
      <w:r w:rsidRPr="004E1BE6">
        <w:rPr>
          <w:rFonts w:ascii="Times New Roman" w:hAnsi="Times New Roman" w:cs="Times New Roman"/>
          <w:lang w:val="lv-LV"/>
        </w:rPr>
        <w:t xml:space="preserve"> </w:t>
      </w:r>
      <w:r w:rsidRPr="004E1BE6">
        <w:rPr>
          <w:rFonts w:ascii="Times New Roman" w:hAnsi="Times New Roman" w:cs="Times New Roman"/>
          <w:lang w:val="lv-LV"/>
        </w:rPr>
        <w:t>Ministru kabineta 2019. gada 2. aprīļa noteikumi Nr. 138 "Noteikumi par sociālo pakalpojumu saņemšanu". Pieejams: https://likumi.lv/ta/id/305995</w:t>
      </w:r>
    </w:p>
  </w:footnote>
  <w:footnote w:id="17">
    <w:p w14:paraId="4FA63D7F" w14:textId="77777777" w:rsidR="000F36C5" w:rsidRPr="004E1BE6" w:rsidRDefault="000F36C5" w:rsidP="000F36C5">
      <w:pPr>
        <w:pStyle w:val="Vresteksts"/>
        <w:rPr>
          <w:rFonts w:ascii="Times New Roman" w:hAnsi="Times New Roman" w:cs="Times New Roman"/>
          <w:lang w:val="lv-LV"/>
        </w:rPr>
      </w:pPr>
      <w:r w:rsidRPr="004E1BE6">
        <w:rPr>
          <w:rStyle w:val="Vresatsauce"/>
          <w:rFonts w:ascii="Times New Roman" w:hAnsi="Times New Roman" w:cs="Times New Roman"/>
        </w:rPr>
        <w:footnoteRef/>
      </w:r>
      <w:r w:rsidRPr="004E1BE6">
        <w:rPr>
          <w:rFonts w:ascii="Times New Roman" w:hAnsi="Times New Roman" w:cs="Times New Roman"/>
          <w:lang w:val="lv-LV"/>
        </w:rPr>
        <w:t xml:space="preserve"> </w:t>
      </w:r>
      <w:r w:rsidRPr="00537E2A">
        <w:rPr>
          <w:rFonts w:ascii="Times New Roman" w:hAnsi="Times New Roman" w:cs="Times New Roman"/>
          <w:lang w:val="lv-LV"/>
        </w:rPr>
        <w:t>Vidēja termiņa darbības stratēģija 2020.–2022.gadam. Kopsavilkums. Pieejams: https://rpnc.lv/wp-content/uploads/2020/08/Strategijas_kopsavilkums.pdf</w:t>
      </w:r>
    </w:p>
  </w:footnote>
  <w:footnote w:id="18">
    <w:p w14:paraId="7593D9A4" w14:textId="11A68C96" w:rsidR="00B41EAF" w:rsidRPr="004E1BE6" w:rsidRDefault="00B41EAF">
      <w:pPr>
        <w:pStyle w:val="Vresteksts"/>
        <w:rPr>
          <w:rFonts w:ascii="Times New Roman" w:hAnsi="Times New Roman" w:cs="Times New Roman"/>
          <w:lang w:val="lv-LV"/>
        </w:rPr>
      </w:pPr>
      <w:r w:rsidRPr="004E1BE6">
        <w:rPr>
          <w:rStyle w:val="Vresatsauce"/>
          <w:rFonts w:ascii="Times New Roman" w:hAnsi="Times New Roman" w:cs="Times New Roman"/>
          <w:lang w:val="lv-LV"/>
        </w:rPr>
        <w:footnoteRef/>
      </w:r>
      <w:r w:rsidRPr="004E1BE6">
        <w:rPr>
          <w:rFonts w:ascii="Times New Roman" w:hAnsi="Times New Roman" w:cs="Times New Roman"/>
          <w:lang w:val="lv-LV"/>
        </w:rPr>
        <w:t xml:space="preserve"> </w:t>
      </w:r>
      <w:r w:rsidR="002A2044" w:rsidRPr="004E1BE6">
        <w:rPr>
          <w:rFonts w:ascii="Times New Roman" w:hAnsi="Times New Roman" w:cs="Times New Roman"/>
          <w:lang w:val="lv-LV"/>
        </w:rPr>
        <w:t xml:space="preserve">Elektronisko iepirkumu sistēma (2023). Rīgas psihiatrijas un narkoloģijas centrs. </w:t>
      </w:r>
      <w:r w:rsidR="002A2044" w:rsidRPr="004E1BE6">
        <w:rPr>
          <w:rFonts w:ascii="Times New Roman" w:hAnsi="Times New Roman" w:cs="Times New Roman"/>
          <w:lang w:val="lv-LV"/>
        </w:rPr>
        <w:t xml:space="preserve">Pieejams: </w:t>
      </w:r>
      <w:hyperlink r:id="rId2" w:history="1">
        <w:r w:rsidR="00704A60" w:rsidRPr="004E1BE6">
          <w:rPr>
            <w:rStyle w:val="Hipersaite"/>
            <w:rFonts w:ascii="Times New Roman" w:hAnsi="Times New Roman" w:cs="Times New Roman"/>
            <w:sz w:val="20"/>
            <w:lang w:val="lv-LV"/>
          </w:rPr>
          <w:t>https://www.eis.gov.lv/EKEIS/Supplier</w:t>
        </w:r>
      </w:hyperlink>
      <w:r w:rsidR="00704A60" w:rsidRPr="004E1BE6">
        <w:rPr>
          <w:rFonts w:ascii="Times New Roman" w:hAnsi="Times New Roman" w:cs="Times New Roman"/>
          <w:lang w:val="lv-LV"/>
        </w:rPr>
        <w:t xml:space="preserve"> </w:t>
      </w:r>
    </w:p>
  </w:footnote>
  <w:footnote w:id="19">
    <w:p w14:paraId="5117BDB3" w14:textId="614651B8" w:rsidR="00566CBF" w:rsidRPr="004E1BE6" w:rsidRDefault="00566CBF">
      <w:pPr>
        <w:pStyle w:val="Vresteksts"/>
        <w:rPr>
          <w:rFonts w:ascii="Times New Roman" w:hAnsi="Times New Roman" w:cs="Times New Roman"/>
          <w:lang w:val="lv-LV"/>
        </w:rPr>
      </w:pPr>
      <w:r w:rsidRPr="004E1BE6">
        <w:rPr>
          <w:rStyle w:val="Vresatsauce"/>
          <w:rFonts w:ascii="Times New Roman" w:hAnsi="Times New Roman" w:cs="Times New Roman"/>
          <w:lang w:val="lv-LV"/>
        </w:rPr>
        <w:footnoteRef/>
      </w:r>
      <w:r w:rsidRPr="004E1BE6">
        <w:rPr>
          <w:rFonts w:ascii="Times New Roman" w:hAnsi="Times New Roman" w:cs="Times New Roman"/>
          <w:lang w:val="lv-LV"/>
        </w:rPr>
        <w:t xml:space="preserve"> Rīgas psihiatrijas un narkoloģijas centrs</w:t>
      </w:r>
      <w:r w:rsidR="00673A0D" w:rsidRPr="004E1BE6">
        <w:rPr>
          <w:rFonts w:ascii="Times New Roman" w:hAnsi="Times New Roman" w:cs="Times New Roman"/>
          <w:lang w:val="lv-LV"/>
        </w:rPr>
        <w:t>. Maksas pakalpojumi. Pieejams: https://rpnc.lv/arstnieciba-un-aprupe/maksas-pakalpojumi/</w:t>
      </w:r>
    </w:p>
  </w:footnote>
  <w:footnote w:id="20">
    <w:p w14:paraId="3E32A27C" w14:textId="126D8652" w:rsidR="0055439E" w:rsidRPr="004E1BE6" w:rsidRDefault="0055439E">
      <w:pPr>
        <w:pStyle w:val="Vresteksts"/>
        <w:rPr>
          <w:rFonts w:ascii="Times New Roman" w:hAnsi="Times New Roman" w:cs="Times New Roman"/>
          <w:lang w:val="lv-LV"/>
        </w:rPr>
      </w:pPr>
      <w:r w:rsidRPr="004E1BE6">
        <w:rPr>
          <w:rStyle w:val="Vresatsauce"/>
          <w:rFonts w:ascii="Times New Roman" w:hAnsi="Times New Roman" w:cs="Times New Roman"/>
        </w:rPr>
        <w:footnoteRef/>
      </w:r>
      <w:r w:rsidRPr="004E1BE6">
        <w:rPr>
          <w:rFonts w:ascii="Times New Roman" w:hAnsi="Times New Roman" w:cs="Times New Roman"/>
          <w:lang w:val="lv-LV"/>
        </w:rPr>
        <w:t xml:space="preserve"> </w:t>
      </w:r>
      <w:r w:rsidR="00BC704F" w:rsidRPr="004E1BE6">
        <w:rPr>
          <w:rFonts w:ascii="Times New Roman" w:hAnsi="Times New Roman" w:cs="Times New Roman"/>
          <w:lang w:val="lv-LV"/>
        </w:rPr>
        <w:t>VSIA “</w:t>
      </w:r>
      <w:r w:rsidRPr="004E1BE6">
        <w:rPr>
          <w:rFonts w:ascii="Times New Roman" w:hAnsi="Times New Roman" w:cs="Times New Roman"/>
          <w:lang w:val="lv-LV"/>
        </w:rPr>
        <w:t>Rīgas psihiatrijas un narkoloģijas centr</w:t>
      </w:r>
      <w:r w:rsidR="00BC704F" w:rsidRPr="004E1BE6">
        <w:rPr>
          <w:rFonts w:ascii="Times New Roman" w:hAnsi="Times New Roman" w:cs="Times New Roman"/>
          <w:lang w:val="lv-LV"/>
        </w:rPr>
        <w:t>s”</w:t>
      </w:r>
      <w:r w:rsidRPr="004E1BE6">
        <w:rPr>
          <w:rFonts w:ascii="Times New Roman" w:hAnsi="Times New Roman" w:cs="Times New Roman"/>
          <w:lang w:val="lv-LV"/>
        </w:rPr>
        <w:t xml:space="preserve"> sniegtā informācija</w:t>
      </w:r>
    </w:p>
  </w:footnote>
  <w:footnote w:id="21">
    <w:p w14:paraId="6B173AFC" w14:textId="2F16B60B" w:rsidR="00590A6F" w:rsidRPr="00B91CD4" w:rsidRDefault="00590A6F">
      <w:pPr>
        <w:pStyle w:val="Vresteksts"/>
        <w:rPr>
          <w:rFonts w:ascii="Times New Roman" w:hAnsi="Times New Roman" w:cs="Times New Roman"/>
          <w:lang w:val="lv-LV"/>
        </w:rPr>
      </w:pPr>
      <w:r w:rsidRPr="00B91CD4">
        <w:rPr>
          <w:rStyle w:val="Vresatsauce"/>
          <w:rFonts w:ascii="Times New Roman" w:hAnsi="Times New Roman" w:cs="Times New Roman"/>
        </w:rPr>
        <w:footnoteRef/>
      </w:r>
      <w:r w:rsidRPr="00B91CD4">
        <w:rPr>
          <w:rFonts w:ascii="Times New Roman" w:hAnsi="Times New Roman" w:cs="Times New Roman"/>
          <w:lang w:val="lv-LV"/>
        </w:rPr>
        <w:t xml:space="preserve"> </w:t>
      </w:r>
      <w:r w:rsidR="004F03A1" w:rsidRPr="00B91CD4">
        <w:rPr>
          <w:rFonts w:ascii="Times New Roman" w:hAnsi="Times New Roman" w:cs="Times New Roman"/>
          <w:lang w:val="lv-LV"/>
        </w:rPr>
        <w:t xml:space="preserve">Rīgas </w:t>
      </w:r>
      <w:r w:rsidR="00883E24" w:rsidRPr="00B91CD4">
        <w:rPr>
          <w:rFonts w:ascii="Times New Roman" w:hAnsi="Times New Roman" w:cs="Times New Roman"/>
          <w:lang w:val="lv-LV"/>
        </w:rPr>
        <w:t>Psihiatrijas</w:t>
      </w:r>
      <w:r w:rsidR="004F03A1" w:rsidRPr="00B91CD4">
        <w:rPr>
          <w:rFonts w:ascii="Times New Roman" w:hAnsi="Times New Roman" w:cs="Times New Roman"/>
          <w:lang w:val="lv-LV"/>
        </w:rPr>
        <w:t xml:space="preserve"> un narkoloģijas centrs (2021). Gada pārskats par 2021. gadu. Pieejams: https://rpnc.lv/par-mums/kapitalsabiedribas-darbiba/parskati/parskati-2021/</w:t>
      </w:r>
    </w:p>
  </w:footnote>
  <w:footnote w:id="22">
    <w:p w14:paraId="17C857BC" w14:textId="77777777" w:rsidR="00DB77A2" w:rsidRPr="00B91CD4" w:rsidRDefault="00DB77A2" w:rsidP="00DB77A2">
      <w:pPr>
        <w:pStyle w:val="Vresteksts"/>
        <w:rPr>
          <w:rFonts w:ascii="Times New Roman" w:hAnsi="Times New Roman" w:cs="Times New Roman"/>
          <w:lang w:val="lv-LV"/>
        </w:rPr>
      </w:pPr>
      <w:r w:rsidRPr="00B91CD4">
        <w:rPr>
          <w:rStyle w:val="Vresatsauce"/>
          <w:rFonts w:ascii="Times New Roman" w:hAnsi="Times New Roman" w:cs="Times New Roman"/>
        </w:rPr>
        <w:footnoteRef/>
      </w:r>
      <w:r w:rsidRPr="00B91CD4">
        <w:rPr>
          <w:rFonts w:ascii="Times New Roman" w:hAnsi="Times New Roman" w:cs="Times New Roman"/>
          <w:lang w:val="lv-LV"/>
        </w:rPr>
        <w:t xml:space="preserve"> Ministru kabineta 2022. gada 26.maija rīkojums Nr. 359 “Sabiedrības veselības pamatnostādnes 2021.-2027.gadam”. Pieejams: https://likumi.lv/ta/id/332751-sabiedribas-veselibas-pamatnostadnes-2021-2027-gadam</w:t>
      </w:r>
    </w:p>
  </w:footnote>
  <w:footnote w:id="23">
    <w:p w14:paraId="0BD5C19A" w14:textId="311E99ED" w:rsidR="00A44966" w:rsidRPr="00717C71" w:rsidRDefault="00A44966">
      <w:pPr>
        <w:pStyle w:val="Vresteksts"/>
        <w:rPr>
          <w:rFonts w:ascii="Times New Roman" w:hAnsi="Times New Roman" w:cs="Times New Roman"/>
          <w:lang w:val="lv-LV"/>
        </w:rPr>
      </w:pPr>
      <w:r w:rsidRPr="00717C71">
        <w:rPr>
          <w:rStyle w:val="Vresatsauce"/>
          <w:rFonts w:ascii="Times New Roman" w:hAnsi="Times New Roman" w:cs="Times New Roman"/>
        </w:rPr>
        <w:footnoteRef/>
      </w:r>
      <w:r w:rsidRPr="00717C71">
        <w:rPr>
          <w:rFonts w:ascii="Times New Roman" w:hAnsi="Times New Roman" w:cs="Times New Roman"/>
          <w:lang w:val="lv-LV"/>
        </w:rPr>
        <w:t xml:space="preserve"> Ministru kabineta 2019. gada 2. aprīļa noteikumi Nr. 138 "Noteikumi par sociālo pakalpojumu saņemšanu". Pieejams: https://likumi.lv/ta/id/305995</w:t>
      </w:r>
    </w:p>
  </w:footnote>
  <w:footnote w:id="24">
    <w:p w14:paraId="56CA32AC" w14:textId="25C81C2A" w:rsidR="00367C67" w:rsidRPr="00717C71" w:rsidRDefault="00367C67">
      <w:pPr>
        <w:pStyle w:val="Vresteksts"/>
        <w:rPr>
          <w:rFonts w:ascii="Times New Roman" w:hAnsi="Times New Roman" w:cs="Times New Roman"/>
          <w:lang w:val="lv-LV"/>
        </w:rPr>
      </w:pPr>
      <w:r w:rsidRPr="00717C71">
        <w:rPr>
          <w:rStyle w:val="Vresatsauce"/>
          <w:rFonts w:ascii="Times New Roman" w:hAnsi="Times New Roman" w:cs="Times New Roman"/>
        </w:rPr>
        <w:footnoteRef/>
      </w:r>
      <w:r w:rsidRPr="00717C71">
        <w:rPr>
          <w:rFonts w:ascii="Times New Roman" w:hAnsi="Times New Roman" w:cs="Times New Roman"/>
          <w:lang w:val="lv-LV"/>
        </w:rPr>
        <w:t xml:space="preserve"> Labklājības ministrija (</w:t>
      </w:r>
      <w:r w:rsidR="006C136B" w:rsidRPr="00717C71">
        <w:rPr>
          <w:rFonts w:ascii="Times New Roman" w:hAnsi="Times New Roman" w:cs="Times New Roman"/>
          <w:lang w:val="lv-LV"/>
        </w:rPr>
        <w:t>2022</w:t>
      </w:r>
      <w:r w:rsidRPr="00717C71">
        <w:rPr>
          <w:rFonts w:ascii="Times New Roman" w:hAnsi="Times New Roman" w:cs="Times New Roman"/>
          <w:lang w:val="lv-LV"/>
        </w:rPr>
        <w:t>)</w:t>
      </w:r>
      <w:r w:rsidR="006C136B" w:rsidRPr="00717C71">
        <w:rPr>
          <w:rFonts w:ascii="Times New Roman" w:hAnsi="Times New Roman" w:cs="Times New Roman"/>
          <w:lang w:val="lv-LV"/>
        </w:rPr>
        <w:t xml:space="preserve">. Ilgstošas sociālās aprūpes un sociālās rehabilitācijas pakalpojumi. </w:t>
      </w:r>
      <w:r w:rsidR="00FC5E04" w:rsidRPr="00717C71">
        <w:rPr>
          <w:rFonts w:ascii="Times New Roman" w:hAnsi="Times New Roman" w:cs="Times New Roman"/>
          <w:lang w:val="lv-LV"/>
        </w:rPr>
        <w:t>Pi</w:t>
      </w:r>
      <w:r w:rsidR="006C136B" w:rsidRPr="00717C71">
        <w:rPr>
          <w:rFonts w:ascii="Times New Roman" w:hAnsi="Times New Roman" w:cs="Times New Roman"/>
          <w:lang w:val="lv-LV"/>
        </w:rPr>
        <w:t xml:space="preserve">eejams: </w:t>
      </w:r>
      <w:r w:rsidR="00FC5E04" w:rsidRPr="00717C71">
        <w:rPr>
          <w:rFonts w:ascii="Times New Roman" w:hAnsi="Times New Roman" w:cs="Times New Roman"/>
          <w:lang w:val="lv-LV"/>
        </w:rPr>
        <w:t>https://www.lm.gov.lv/lv/ilgstosas-socialas-aprupes-un-socialas-rehabilitacijas-pakalpojumi</w:t>
      </w:r>
    </w:p>
  </w:footnote>
  <w:footnote w:id="25">
    <w:p w14:paraId="196B28E3" w14:textId="0D441ED0" w:rsidR="00C85C54" w:rsidRPr="00717C71" w:rsidRDefault="00C85C54" w:rsidP="00C85C54">
      <w:pPr>
        <w:pStyle w:val="Vresteksts"/>
        <w:rPr>
          <w:rFonts w:ascii="Times New Roman" w:hAnsi="Times New Roman" w:cs="Times New Roman"/>
          <w:lang w:val="lv-LV"/>
        </w:rPr>
      </w:pPr>
      <w:r w:rsidRPr="00717C71">
        <w:rPr>
          <w:rStyle w:val="Vresatsauce"/>
          <w:rFonts w:ascii="Times New Roman" w:hAnsi="Times New Roman" w:cs="Times New Roman"/>
        </w:rPr>
        <w:footnoteRef/>
      </w:r>
      <w:r w:rsidRPr="00717C71">
        <w:rPr>
          <w:rFonts w:ascii="Times New Roman" w:hAnsi="Times New Roman" w:cs="Times New Roman"/>
        </w:rPr>
        <w:t xml:space="preserve"> </w:t>
      </w:r>
      <w:r w:rsidRPr="00717C71">
        <w:rPr>
          <w:rFonts w:ascii="Times New Roman" w:hAnsi="Times New Roman" w:cs="Times New Roman"/>
          <w:lang w:val="lv-LV"/>
        </w:rPr>
        <w:t>Turpat</w:t>
      </w:r>
    </w:p>
  </w:footnote>
  <w:footnote w:id="26">
    <w:p w14:paraId="6BA4C027" w14:textId="50DFB1A4" w:rsidR="00A55294" w:rsidRPr="00717C71" w:rsidRDefault="00A55294" w:rsidP="00C85F64">
      <w:pPr>
        <w:pStyle w:val="Vresteksts"/>
        <w:jc w:val="left"/>
        <w:rPr>
          <w:rFonts w:ascii="Times New Roman" w:hAnsi="Times New Roman" w:cs="Times New Roman"/>
          <w:lang w:val="lv-LV"/>
        </w:rPr>
      </w:pPr>
      <w:r w:rsidRPr="00717C71">
        <w:rPr>
          <w:rStyle w:val="Vresatsauce"/>
          <w:rFonts w:ascii="Times New Roman" w:hAnsi="Times New Roman" w:cs="Times New Roman"/>
        </w:rPr>
        <w:footnoteRef/>
      </w:r>
      <w:r w:rsidRPr="00717C71">
        <w:rPr>
          <w:rFonts w:ascii="Times New Roman" w:hAnsi="Times New Roman" w:cs="Times New Roman"/>
        </w:rPr>
        <w:t xml:space="preserve"> </w:t>
      </w:r>
      <w:r w:rsidRPr="00717C71">
        <w:rPr>
          <w:rFonts w:ascii="Times New Roman" w:hAnsi="Times New Roman" w:cs="Times New Roman"/>
          <w:lang w:val="lv-LV"/>
        </w:rPr>
        <w:t xml:space="preserve">Likums "Par valsts budžetu 2017. gadam". Pieņemts 2016. </w:t>
      </w:r>
      <w:r w:rsidR="00C85F64" w:rsidRPr="00717C71">
        <w:rPr>
          <w:rFonts w:ascii="Times New Roman" w:hAnsi="Times New Roman" w:cs="Times New Roman"/>
          <w:lang w:val="lv-LV"/>
        </w:rPr>
        <w:t>g</w:t>
      </w:r>
      <w:r w:rsidRPr="00717C71">
        <w:rPr>
          <w:rFonts w:ascii="Times New Roman" w:hAnsi="Times New Roman" w:cs="Times New Roman"/>
          <w:lang w:val="lv-LV"/>
        </w:rPr>
        <w:t xml:space="preserve">ada 10. </w:t>
      </w:r>
      <w:r w:rsidR="00C85F64" w:rsidRPr="00717C71">
        <w:rPr>
          <w:rFonts w:ascii="Times New Roman" w:hAnsi="Times New Roman" w:cs="Times New Roman"/>
          <w:lang w:val="lv-LV"/>
        </w:rPr>
        <w:t>d</w:t>
      </w:r>
      <w:r w:rsidRPr="00717C71">
        <w:rPr>
          <w:rFonts w:ascii="Times New Roman" w:hAnsi="Times New Roman" w:cs="Times New Roman"/>
          <w:lang w:val="lv-LV"/>
        </w:rPr>
        <w:t>ecembrī. Pieejams: https://likumi.lv/ta/id/287244</w:t>
      </w:r>
    </w:p>
  </w:footnote>
  <w:footnote w:id="27">
    <w:p w14:paraId="7FEC8904" w14:textId="631A8C74" w:rsidR="006424DA" w:rsidRPr="00717C71" w:rsidRDefault="006424DA" w:rsidP="006424DA">
      <w:pPr>
        <w:pStyle w:val="Vresteksts"/>
        <w:rPr>
          <w:rFonts w:ascii="Times New Roman" w:hAnsi="Times New Roman" w:cs="Times New Roman"/>
          <w:lang w:val="lv-LV"/>
        </w:rPr>
      </w:pPr>
      <w:r w:rsidRPr="00717C71">
        <w:rPr>
          <w:rStyle w:val="Vresatsauce"/>
          <w:rFonts w:ascii="Times New Roman" w:hAnsi="Times New Roman" w:cs="Times New Roman"/>
        </w:rPr>
        <w:footnoteRef/>
      </w:r>
      <w:r w:rsidRPr="00717C71">
        <w:rPr>
          <w:rFonts w:ascii="Times New Roman" w:hAnsi="Times New Roman" w:cs="Times New Roman"/>
          <w:lang w:val="lv-LV"/>
        </w:rPr>
        <w:t xml:space="preserve"> Darba samaksā tiek iekļautas visas izmaksas, tai skaitā darba samaksa administrācijai, kā arī visi saistītie nodokļu maksājumi</w:t>
      </w:r>
    </w:p>
  </w:footnote>
  <w:footnote w:id="28">
    <w:p w14:paraId="07D0037B" w14:textId="3DFBD47F" w:rsidR="00D36DB0" w:rsidRPr="0021545B" w:rsidRDefault="00D36DB0">
      <w:pPr>
        <w:pStyle w:val="Vresteksts"/>
        <w:rPr>
          <w:rFonts w:ascii="Times New Roman" w:hAnsi="Times New Roman" w:cs="Times New Roman"/>
          <w:lang w:val="lv-LV"/>
        </w:rPr>
      </w:pPr>
      <w:r w:rsidRPr="0021545B">
        <w:rPr>
          <w:rStyle w:val="Vresatsauce"/>
          <w:rFonts w:ascii="Times New Roman" w:hAnsi="Times New Roman" w:cs="Times New Roman"/>
        </w:rPr>
        <w:footnoteRef/>
      </w:r>
      <w:r w:rsidRPr="0021545B">
        <w:rPr>
          <w:rFonts w:ascii="Times New Roman" w:hAnsi="Times New Roman" w:cs="Times New Roman"/>
          <w:lang w:val="lv-LV"/>
        </w:rPr>
        <w:t xml:space="preserve"> </w:t>
      </w:r>
      <w:r w:rsidR="00725406" w:rsidRPr="0021545B">
        <w:rPr>
          <w:rFonts w:ascii="Times New Roman" w:hAnsi="Times New Roman" w:cs="Times New Roman"/>
          <w:lang w:val="lv-LV"/>
        </w:rPr>
        <w:t>VSIA “Piejūras slimnīca” 2021. gadā darba samaksa uz vienu pacientu bija 172,10 EUR</w:t>
      </w:r>
      <w:r w:rsidR="0003748E" w:rsidRPr="0021545B">
        <w:rPr>
          <w:rFonts w:ascii="Times New Roman" w:hAnsi="Times New Roman" w:cs="Times New Roman"/>
          <w:lang w:val="lv-LV"/>
        </w:rPr>
        <w:t>,</w:t>
      </w:r>
    </w:p>
  </w:footnote>
  <w:footnote w:id="29">
    <w:p w14:paraId="7D4BCD29" w14:textId="786E2BB1" w:rsidR="00297DAE" w:rsidRPr="000B2A95" w:rsidRDefault="00297DAE">
      <w:pPr>
        <w:pStyle w:val="Vresteksts"/>
        <w:rPr>
          <w:rFonts w:ascii="Times New Roman" w:hAnsi="Times New Roman" w:cs="Times New Roman"/>
          <w:lang w:val="lv-LV"/>
        </w:rPr>
      </w:pPr>
      <w:r w:rsidRPr="000B2A95">
        <w:rPr>
          <w:rStyle w:val="Vresatsauce"/>
          <w:rFonts w:ascii="Times New Roman" w:hAnsi="Times New Roman" w:cs="Times New Roman"/>
        </w:rPr>
        <w:footnoteRef/>
      </w:r>
      <w:r w:rsidRPr="000B2A95">
        <w:rPr>
          <w:rFonts w:ascii="Times New Roman" w:hAnsi="Times New Roman" w:cs="Times New Roman"/>
          <w:lang w:val="lv-LV"/>
        </w:rPr>
        <w:t xml:space="preserve"> Ministru kabineta 2022. gada 13. decembra rīkojums Nr. 939 "Par Psihiskās veselības aprūpes organizēšanas uzlabošanas plānu 2023.–2025. gadam". Pieejams: https://likumi.lv/ta/id/338032</w:t>
      </w:r>
    </w:p>
  </w:footnote>
  <w:footnote w:id="30">
    <w:p w14:paraId="3677BB8A" w14:textId="77777777" w:rsidR="00794334" w:rsidRPr="000E5B52" w:rsidRDefault="00794334" w:rsidP="00794334">
      <w:pPr>
        <w:pStyle w:val="Vresteksts"/>
        <w:rPr>
          <w:rFonts w:ascii="Times New Roman" w:hAnsi="Times New Roman" w:cs="Times New Roman"/>
          <w:lang w:val="lv-LV"/>
        </w:rPr>
      </w:pPr>
      <w:r w:rsidRPr="000E5B52">
        <w:rPr>
          <w:rStyle w:val="Vresatsauce"/>
          <w:rFonts w:ascii="Times New Roman" w:hAnsi="Times New Roman" w:cs="Times New Roman"/>
        </w:rPr>
        <w:footnoteRef/>
      </w:r>
      <w:r w:rsidRPr="000E5B52">
        <w:rPr>
          <w:rFonts w:ascii="Times New Roman" w:hAnsi="Times New Roman" w:cs="Times New Roman"/>
          <w:lang w:val="lv-LV"/>
        </w:rPr>
        <w:t xml:space="preserve"> Konkurences Padome (2022). KP: publiskām personām rūpīgi jāvērtē to kapitālsabiedrību sniegto veselības aprūpes pakalpojumu sniegšanas pamatotība. Pieejams: https://www.kp.gov.lv/lv/jaunums/kp-publiskam-personam-rupigi-javerte-kapitalsabiedribu-sniegto-veselibas-aprupes-pakalpojumu-sniegsanas-pamatotiba</w:t>
      </w:r>
    </w:p>
  </w:footnote>
  <w:footnote w:id="31">
    <w:p w14:paraId="61D186A8" w14:textId="546DDF4C" w:rsidR="00460CD9" w:rsidRPr="000E5B52" w:rsidRDefault="00460CD9">
      <w:pPr>
        <w:pStyle w:val="Vresteksts"/>
        <w:rPr>
          <w:rFonts w:ascii="Times New Roman" w:hAnsi="Times New Roman" w:cs="Times New Roman"/>
          <w:lang w:val="lv-LV"/>
        </w:rPr>
      </w:pPr>
      <w:r w:rsidRPr="000E5B52">
        <w:rPr>
          <w:rStyle w:val="Vresatsauce"/>
          <w:rFonts w:ascii="Times New Roman" w:hAnsi="Times New Roman" w:cs="Times New Roman"/>
        </w:rPr>
        <w:footnoteRef/>
      </w:r>
      <w:r w:rsidRPr="000E5B52">
        <w:rPr>
          <w:rFonts w:ascii="Times New Roman" w:hAnsi="Times New Roman" w:cs="Times New Roman"/>
          <w:lang w:val="lv-LV"/>
        </w:rPr>
        <w:t xml:space="preserve"> Veselības ministrija (2021). 2021. gada pārskats. </w:t>
      </w:r>
      <w:r w:rsidRPr="000E5B52">
        <w:rPr>
          <w:rFonts w:ascii="Times New Roman" w:hAnsi="Times New Roman" w:cs="Times New Roman"/>
          <w:lang w:val="lv-LV"/>
        </w:rPr>
        <w:t xml:space="preserve">Pieejams: </w:t>
      </w:r>
      <w:hyperlink r:id="rId3" w:history="1">
        <w:r w:rsidR="00F25397" w:rsidRPr="000E5B52">
          <w:rPr>
            <w:rStyle w:val="Hipersaite"/>
            <w:rFonts w:ascii="Times New Roman" w:hAnsi="Times New Roman" w:cs="Times New Roman"/>
            <w:sz w:val="20"/>
            <w:lang w:val="lv-LV"/>
          </w:rPr>
          <w:t>https://www.vm.gov.lv/lv/media/10427/download</w:t>
        </w:r>
      </w:hyperlink>
      <w:r w:rsidR="00F25397" w:rsidRPr="000E5B52">
        <w:rPr>
          <w:rFonts w:ascii="Times New Roman" w:hAnsi="Times New Roman" w:cs="Times New Roman"/>
          <w:lang w:val="lv-LV"/>
        </w:rPr>
        <w:t xml:space="preserve"> </w:t>
      </w:r>
    </w:p>
  </w:footnote>
  <w:footnote w:id="32">
    <w:p w14:paraId="659383DA" w14:textId="77777777" w:rsidR="00123CFB" w:rsidRPr="000E5B52" w:rsidRDefault="00123CFB" w:rsidP="00123CFB">
      <w:pPr>
        <w:pStyle w:val="Vresteksts"/>
        <w:rPr>
          <w:rFonts w:ascii="Times New Roman" w:hAnsi="Times New Roman" w:cs="Times New Roman"/>
          <w:lang w:val="lv-LV"/>
        </w:rPr>
      </w:pPr>
      <w:r w:rsidRPr="000E5B52">
        <w:rPr>
          <w:rStyle w:val="Vresatsauce"/>
          <w:rFonts w:ascii="Times New Roman" w:hAnsi="Times New Roman" w:cs="Times New Roman"/>
        </w:rPr>
        <w:footnoteRef/>
      </w:r>
      <w:r w:rsidRPr="000E5B52">
        <w:rPr>
          <w:rFonts w:ascii="Times New Roman" w:hAnsi="Times New Roman" w:cs="Times New Roman"/>
          <w:lang w:val="lv-LV"/>
        </w:rPr>
        <w:t xml:space="preserve"> Centrālā finanšu un līgumu aģentūra (2021). Veselības aprūpes infrastruktūrai no ES fondiem – 43 miljoni eiro. Pieejams: </w:t>
      </w:r>
      <w:hyperlink r:id="rId4" w:history="1">
        <w:r w:rsidRPr="000E5B52">
          <w:rPr>
            <w:rStyle w:val="Hipersaite"/>
            <w:rFonts w:ascii="Times New Roman" w:hAnsi="Times New Roman" w:cs="Times New Roman"/>
            <w:sz w:val="20"/>
            <w:lang w:val="lv-LV"/>
          </w:rPr>
          <w:t>https://www.cfla.gov.lv/lv/jaunums/veselibas-aprupes-infrastrukturai-no-es-fondiem-43-miljoni-eiro</w:t>
        </w:r>
      </w:hyperlink>
      <w:r w:rsidRPr="000E5B52">
        <w:rPr>
          <w:rFonts w:ascii="Times New Roman" w:hAnsi="Times New Roman" w:cs="Times New Roman"/>
          <w:lang w:val="lv-LV"/>
        </w:rPr>
        <w:t xml:space="preserve"> </w:t>
      </w:r>
    </w:p>
  </w:footnote>
  <w:footnote w:id="33">
    <w:p w14:paraId="67361F2E" w14:textId="77777777" w:rsidR="00123CFB" w:rsidRPr="000E5B52" w:rsidRDefault="00123CFB" w:rsidP="00123CFB">
      <w:pPr>
        <w:pStyle w:val="Vresteksts"/>
        <w:rPr>
          <w:rFonts w:ascii="Times New Roman" w:hAnsi="Times New Roman" w:cs="Times New Roman"/>
          <w:lang w:val="lv-LV"/>
        </w:rPr>
      </w:pPr>
      <w:r w:rsidRPr="000E5B52">
        <w:rPr>
          <w:rStyle w:val="Vresatsauce"/>
          <w:rFonts w:ascii="Times New Roman" w:hAnsi="Times New Roman" w:cs="Times New Roman"/>
        </w:rPr>
        <w:footnoteRef/>
      </w:r>
      <w:r w:rsidRPr="000E5B52">
        <w:rPr>
          <w:rFonts w:ascii="Times New Roman" w:hAnsi="Times New Roman" w:cs="Times New Roman"/>
          <w:lang w:val="lv-LV"/>
        </w:rPr>
        <w:t xml:space="preserve"> Finanšu ministrija (2023). Energoefektivitātes paaugstināšanas pasākumu īstenošana VSIA "Rīgas psihiatrijas un narkoloģijas centrs" ēkā Tvaika ielā 2, Rīgā. </w:t>
      </w:r>
      <w:r w:rsidRPr="000E5B52">
        <w:rPr>
          <w:rFonts w:ascii="Times New Roman" w:hAnsi="Times New Roman" w:cs="Times New Roman"/>
          <w:lang w:val="lv-LV"/>
        </w:rPr>
        <w:t>Pieejams</w:t>
      </w:r>
      <w:r w:rsidRPr="000E5B52">
        <w:rPr>
          <w:rFonts w:ascii="Times New Roman" w:hAnsi="Times New Roman" w:cs="Times New Roman"/>
          <w:lang w:val="fi-FI"/>
        </w:rPr>
        <w:t xml:space="preserve">: </w:t>
      </w:r>
      <w:hyperlink r:id="rId5" w:history="1">
        <w:r w:rsidRPr="000E5B52">
          <w:rPr>
            <w:rStyle w:val="Hipersaite"/>
            <w:rFonts w:ascii="Times New Roman" w:hAnsi="Times New Roman" w:cs="Times New Roman"/>
            <w:sz w:val="20"/>
            <w:lang w:val="fi-FI"/>
          </w:rPr>
          <w:t>https://www.esfondi.lv/es-fondu-projektu-mekletajs/project?number=4.2.1.2%2F18%2FI%2F030</w:t>
        </w:r>
      </w:hyperlink>
      <w:r w:rsidRPr="000E5B52">
        <w:rPr>
          <w:rFonts w:ascii="Times New Roman" w:hAnsi="Times New Roman" w:cs="Times New Roman"/>
          <w:lang w:val="fi-FI"/>
        </w:rPr>
        <w:t xml:space="preserve"> </w:t>
      </w:r>
    </w:p>
  </w:footnote>
  <w:footnote w:id="34">
    <w:p w14:paraId="22571183" w14:textId="77777777" w:rsidR="00123CFB" w:rsidRPr="000E5B52" w:rsidRDefault="00123CFB" w:rsidP="00123CFB">
      <w:pPr>
        <w:pStyle w:val="Vresteksts"/>
        <w:rPr>
          <w:rFonts w:ascii="Times New Roman" w:hAnsi="Times New Roman" w:cs="Times New Roman"/>
          <w:lang w:val="lv-LV"/>
        </w:rPr>
      </w:pPr>
      <w:r w:rsidRPr="000E5B52">
        <w:rPr>
          <w:rStyle w:val="Vresatsauce"/>
          <w:rFonts w:ascii="Times New Roman" w:hAnsi="Times New Roman" w:cs="Times New Roman"/>
        </w:rPr>
        <w:footnoteRef/>
      </w:r>
      <w:r w:rsidRPr="000E5B52">
        <w:rPr>
          <w:rFonts w:ascii="Times New Roman" w:hAnsi="Times New Roman" w:cs="Times New Roman"/>
          <w:lang w:val="lv-LV"/>
        </w:rPr>
        <w:t xml:space="preserve"> Konkurences Padome (2022). KP: publiskām personām rūpīgi jāvērtē to kapitālsabiedrību sniegto veselības aprūpes pakalpojumu sniegšanas pamatotība. Pieejams: https://www.kp.gov.lv/lv/jaunums/kp-publiskam-personam-rupigi-javerte-kapitalsabiedribu-sniegto-veselibas-aprupes-pakalpojumu-sniegsanas-pamatotiba</w:t>
      </w:r>
    </w:p>
  </w:footnote>
  <w:footnote w:id="35">
    <w:p w14:paraId="69CA5AE6" w14:textId="77777777" w:rsidR="00D16F6A" w:rsidRPr="000B4FB1" w:rsidRDefault="00D16F6A" w:rsidP="00D16F6A">
      <w:pPr>
        <w:pStyle w:val="Vresteksts"/>
        <w:rPr>
          <w:rFonts w:ascii="Times New Roman" w:hAnsi="Times New Roman" w:cs="Times New Roman"/>
          <w:lang w:val="lv-LV"/>
        </w:rPr>
      </w:pPr>
      <w:r w:rsidRPr="000B4FB1">
        <w:rPr>
          <w:rStyle w:val="Vresatsauce"/>
          <w:rFonts w:ascii="Times New Roman" w:hAnsi="Times New Roman" w:cs="Times New Roman"/>
        </w:rPr>
        <w:footnoteRef/>
      </w:r>
      <w:r w:rsidRPr="000B4FB1">
        <w:rPr>
          <w:rFonts w:ascii="Times New Roman" w:hAnsi="Times New Roman" w:cs="Times New Roman"/>
          <w:lang w:val="lv-LV"/>
        </w:rPr>
        <w:t xml:space="preserve"> Ministru kabineta 2022. gada 26.maija rīkojums Nr. 359 “Sabiedrības veselības pamatnostādnes 2021.-2027.gadam”. Pieejams: https://likumi.lv/ta/id/332751-sabiedribas-veselibas-pamatnostadnes-2021-2027-gadam</w:t>
      </w:r>
    </w:p>
  </w:footnote>
  <w:footnote w:id="36">
    <w:p w14:paraId="6060DD00" w14:textId="6CDF9536" w:rsidR="004B79A6" w:rsidRPr="000B4FB1" w:rsidRDefault="004B79A6">
      <w:pPr>
        <w:pStyle w:val="Vresteksts"/>
        <w:rPr>
          <w:rFonts w:ascii="Times New Roman" w:hAnsi="Times New Roman" w:cs="Times New Roman"/>
          <w:lang w:val="lv-LV"/>
        </w:rPr>
      </w:pPr>
      <w:r w:rsidRPr="000B4FB1">
        <w:rPr>
          <w:rStyle w:val="Vresatsauce"/>
          <w:rFonts w:ascii="Times New Roman" w:hAnsi="Times New Roman" w:cs="Times New Roman"/>
        </w:rPr>
        <w:footnoteRef/>
      </w:r>
      <w:r w:rsidRPr="000B4FB1">
        <w:rPr>
          <w:rFonts w:ascii="Times New Roman" w:hAnsi="Times New Roman" w:cs="Times New Roman"/>
          <w:lang w:val="fi-FI"/>
        </w:rPr>
        <w:t xml:space="preserve"> </w:t>
      </w:r>
      <w:r w:rsidRPr="000B4FB1">
        <w:rPr>
          <w:rFonts w:ascii="Times New Roman" w:hAnsi="Times New Roman" w:cs="Times New Roman"/>
          <w:lang w:val="lv-LV"/>
        </w:rPr>
        <w:t>Konkurences Padome (2022). KP: publiskām personām rūpīgi jāvērtē to kapitālsabiedrību sniegto veselības aprūpes pakalpojumu sniegšanas pamatotība. Pieejams: https://www.kp.gov.lv/lv/jaunums/kp-publiskam-personam-rupigi-javerte-kapitalsabiedribu-sniegto-veselibas-aprupes-pakalpojumu-sniegsanas-pamatotiba</w:t>
      </w:r>
    </w:p>
  </w:footnote>
  <w:footnote w:id="37">
    <w:p w14:paraId="4B8B3738" w14:textId="77777777" w:rsidR="00D44D2B" w:rsidRPr="00486639" w:rsidRDefault="00D44D2B" w:rsidP="00D44D2B">
      <w:pPr>
        <w:pStyle w:val="Vresteksts"/>
        <w:rPr>
          <w:rFonts w:ascii="Times New Roman" w:hAnsi="Times New Roman" w:cs="Times New Roman"/>
          <w:lang w:val="lv-LV"/>
        </w:rPr>
      </w:pPr>
      <w:r w:rsidRPr="00486639">
        <w:rPr>
          <w:rStyle w:val="Vresatsauce"/>
          <w:rFonts w:ascii="Times New Roman" w:hAnsi="Times New Roman" w:cs="Times New Roman"/>
        </w:rPr>
        <w:footnoteRef/>
      </w:r>
      <w:r w:rsidRPr="00486639">
        <w:rPr>
          <w:rFonts w:ascii="Times New Roman" w:hAnsi="Times New Roman" w:cs="Times New Roman"/>
          <w:lang w:val="lv-LV"/>
        </w:rPr>
        <w:t xml:space="preserve"> VISA “Rīgas psihiatrijas un narkoloģijas centrs” (2022). Starpperiodu vadības ziņojums par 2022. gada 12. mēnešiem. Pieejams: https://rpnc.lv/par-mums/kapitalsabiedribas-darbiba/starpperiodu-vadibas-zinojumi/starpperiodu-vadibas-zinojumi-2022/</w:t>
      </w:r>
    </w:p>
  </w:footnote>
  <w:footnote w:id="38">
    <w:p w14:paraId="013608AD" w14:textId="77777777" w:rsidR="005D340D" w:rsidRPr="00486639" w:rsidRDefault="005D340D" w:rsidP="005D340D">
      <w:pPr>
        <w:pStyle w:val="Vresteksts"/>
        <w:rPr>
          <w:rFonts w:ascii="Times New Roman" w:hAnsi="Times New Roman" w:cs="Times New Roman"/>
          <w:lang w:val="lv-LV"/>
        </w:rPr>
      </w:pPr>
      <w:r w:rsidRPr="00486639">
        <w:rPr>
          <w:rStyle w:val="Vresatsauce"/>
          <w:rFonts w:ascii="Times New Roman" w:hAnsi="Times New Roman" w:cs="Times New Roman"/>
        </w:rPr>
        <w:footnoteRef/>
      </w:r>
      <w:r w:rsidRPr="00486639">
        <w:rPr>
          <w:rFonts w:ascii="Times New Roman" w:hAnsi="Times New Roman" w:cs="Times New Roman"/>
          <w:lang w:val="lv-LV"/>
        </w:rPr>
        <w:t xml:space="preserve"> Ministru kabineta 2018. gada 28. augusta noteikumi Nr. 555 "Veselības aprūpes pakalpojumu organizēšanas un samaksas kārtība". Pieejams: https://likumi.lv/ta/id/301399</w:t>
      </w:r>
    </w:p>
  </w:footnote>
  <w:footnote w:id="39">
    <w:p w14:paraId="7E3F6459" w14:textId="77777777" w:rsidR="00F70513" w:rsidRPr="00486639" w:rsidRDefault="00F70513" w:rsidP="00F70513">
      <w:pPr>
        <w:pStyle w:val="Vresteksts"/>
        <w:rPr>
          <w:rFonts w:ascii="Times New Roman" w:hAnsi="Times New Roman" w:cs="Times New Roman"/>
          <w:lang w:val="lv-LV"/>
        </w:rPr>
      </w:pPr>
      <w:r w:rsidRPr="00486639">
        <w:rPr>
          <w:rStyle w:val="Vresatsauce"/>
          <w:rFonts w:ascii="Times New Roman" w:hAnsi="Times New Roman" w:cs="Times New Roman"/>
        </w:rPr>
        <w:footnoteRef/>
      </w:r>
      <w:r w:rsidRPr="00486639">
        <w:rPr>
          <w:rFonts w:ascii="Times New Roman" w:hAnsi="Times New Roman" w:cs="Times New Roman"/>
          <w:lang w:val="lv-LV"/>
        </w:rPr>
        <w:t xml:space="preserve"> MK noteikumi Nr. 835 “Noteikumi par tiesu ekspertīžu iestāžu sarakstu un tiesu ekspertu specialitāšu klasifikatoru”. Pieejams: https://likumi.lv/ta/id/287606-noteikumi-par-tiesu-ekspertizu-iestazu-sarakstu-un-tiesu-ekspertu-specialitasu-klasifikatoru</w:t>
      </w:r>
    </w:p>
  </w:footnote>
  <w:footnote w:id="40">
    <w:p w14:paraId="172AAEA4" w14:textId="513D80E6" w:rsidR="006267A8" w:rsidRPr="00486639" w:rsidRDefault="006267A8">
      <w:pPr>
        <w:pStyle w:val="Vresteksts"/>
        <w:rPr>
          <w:rFonts w:ascii="Times New Roman" w:hAnsi="Times New Roman" w:cs="Times New Roman"/>
          <w:lang w:val="lv-LV"/>
        </w:rPr>
      </w:pPr>
      <w:r w:rsidRPr="00486639">
        <w:rPr>
          <w:rStyle w:val="Vresatsauce"/>
          <w:rFonts w:ascii="Times New Roman" w:hAnsi="Times New Roman" w:cs="Times New Roman"/>
        </w:rPr>
        <w:footnoteRef/>
      </w:r>
      <w:r w:rsidRPr="00486639">
        <w:rPr>
          <w:rFonts w:ascii="Times New Roman" w:hAnsi="Times New Roman" w:cs="Times New Roman"/>
          <w:lang w:val="lv-LV"/>
        </w:rPr>
        <w:t xml:space="preserve"> Ministru kabineta 2008. gada 2. jūnija noteikumi Nr. 394 "Alkohola, narkotisko, psihotropo vai toksisko vielu ietekmes pārbaudes kārtība". Pieejams: https://likumi.lv/ta/id/176425</w:t>
      </w:r>
    </w:p>
  </w:footnote>
  <w:footnote w:id="41">
    <w:p w14:paraId="77054DB4" w14:textId="18EAFBA4" w:rsidR="00321446" w:rsidRPr="00486639" w:rsidRDefault="00321446">
      <w:pPr>
        <w:pStyle w:val="Vresteksts"/>
        <w:rPr>
          <w:rFonts w:ascii="Times New Roman" w:hAnsi="Times New Roman" w:cs="Times New Roman"/>
          <w:lang w:val="lv-LV"/>
        </w:rPr>
      </w:pPr>
      <w:r w:rsidRPr="00486639">
        <w:rPr>
          <w:rStyle w:val="Vresatsauce"/>
          <w:rFonts w:ascii="Times New Roman" w:hAnsi="Times New Roman" w:cs="Times New Roman"/>
        </w:rPr>
        <w:footnoteRef/>
      </w:r>
      <w:r w:rsidRPr="00486639">
        <w:rPr>
          <w:rFonts w:ascii="Times New Roman" w:hAnsi="Times New Roman" w:cs="Times New Roman"/>
          <w:lang w:val="lv-LV"/>
        </w:rPr>
        <w:t xml:space="preserve"> Cenu apkopojums veikts 2023. gada </w:t>
      </w:r>
      <w:r w:rsidR="002957C2" w:rsidRPr="00486639">
        <w:rPr>
          <w:rFonts w:ascii="Times New Roman" w:hAnsi="Times New Roman" w:cs="Times New Roman"/>
          <w:lang w:val="lv-LV"/>
        </w:rPr>
        <w:t>14. martā.</w:t>
      </w:r>
    </w:p>
  </w:footnote>
  <w:footnote w:id="42">
    <w:p w14:paraId="5BA48ED0" w14:textId="44F095DB" w:rsidR="00A900DD" w:rsidRPr="00EB7B04" w:rsidRDefault="00A900DD">
      <w:pPr>
        <w:pStyle w:val="Vresteksts"/>
        <w:rPr>
          <w:rFonts w:ascii="Times New Roman" w:hAnsi="Times New Roman" w:cs="Times New Roman"/>
          <w:lang w:val="lv-LV"/>
        </w:rPr>
      </w:pPr>
      <w:r w:rsidRPr="00EB7B04">
        <w:rPr>
          <w:rStyle w:val="Vresatsauce"/>
          <w:rFonts w:ascii="Times New Roman" w:hAnsi="Times New Roman" w:cs="Times New Roman"/>
        </w:rPr>
        <w:footnoteRef/>
      </w:r>
      <w:r w:rsidRPr="00EB7B04">
        <w:rPr>
          <w:rFonts w:ascii="Times New Roman" w:hAnsi="Times New Roman" w:cs="Times New Roman"/>
          <w:lang w:val="lv-LV"/>
        </w:rPr>
        <w:t xml:space="preserve"> Maksa pa</w:t>
      </w:r>
      <w:r w:rsidR="00C31D4E" w:rsidRPr="00EB7B04">
        <w:rPr>
          <w:rFonts w:ascii="Times New Roman" w:hAnsi="Times New Roman" w:cs="Times New Roman"/>
          <w:lang w:val="lv-LV"/>
        </w:rPr>
        <w:t>kalpojumu tiek vērtēta zemāka kā vidēji tirgū, ja atšķirība starp vidējo cenu tirgū un Kapitālsabiedrīb</w:t>
      </w:r>
      <w:r w:rsidR="00587B58" w:rsidRPr="00EB7B04">
        <w:rPr>
          <w:rFonts w:ascii="Times New Roman" w:hAnsi="Times New Roman" w:cs="Times New Roman"/>
          <w:lang w:val="lv-LV"/>
        </w:rPr>
        <w:t xml:space="preserve">as cenu par pakalpojumu ir lielāka </w:t>
      </w:r>
      <w:r w:rsidR="00F42565" w:rsidRPr="00EB7B04">
        <w:rPr>
          <w:rFonts w:ascii="Times New Roman" w:hAnsi="Times New Roman" w:cs="Times New Roman"/>
          <w:lang w:val="lv-LV"/>
        </w:rPr>
        <w:t>par 20 %</w:t>
      </w:r>
    </w:p>
  </w:footnote>
  <w:footnote w:id="43">
    <w:p w14:paraId="50D05FD5" w14:textId="62281A1E" w:rsidR="00C37536" w:rsidRPr="00EB7B04" w:rsidRDefault="00C37536">
      <w:pPr>
        <w:pStyle w:val="Vresteksts"/>
        <w:rPr>
          <w:rFonts w:ascii="Times New Roman" w:hAnsi="Times New Roman" w:cs="Times New Roman"/>
          <w:lang w:val="lv-LV"/>
        </w:rPr>
      </w:pPr>
      <w:r w:rsidRPr="00EB7B04">
        <w:rPr>
          <w:rStyle w:val="Vresatsauce"/>
          <w:rFonts w:ascii="Times New Roman" w:hAnsi="Times New Roman" w:cs="Times New Roman"/>
        </w:rPr>
        <w:footnoteRef/>
      </w:r>
      <w:r w:rsidRPr="00EB7B04">
        <w:rPr>
          <w:rFonts w:ascii="Times New Roman" w:hAnsi="Times New Roman" w:cs="Times New Roman"/>
          <w:lang w:val="lv-LV"/>
        </w:rPr>
        <w:t xml:space="preserve"> Ministru kabineta 2018. gada 28. augusta noteikumi Nr. 555 "Veselības aprūpes pakalpojumu organizēšanas un samaksas kārtība". Pieejams: https://likumi.lv/ta/id/301399</w:t>
      </w:r>
    </w:p>
  </w:footnote>
  <w:footnote w:id="44">
    <w:p w14:paraId="54AF54E6" w14:textId="2F7CC95C" w:rsidR="0002031C" w:rsidRPr="00EB7B04" w:rsidRDefault="0002031C" w:rsidP="0002031C">
      <w:pPr>
        <w:pStyle w:val="Vresteksts"/>
        <w:rPr>
          <w:rFonts w:ascii="Times New Roman" w:hAnsi="Times New Roman" w:cs="Times New Roman"/>
          <w:lang w:val="lv-LV"/>
        </w:rPr>
      </w:pPr>
      <w:r w:rsidRPr="00EB7B04">
        <w:rPr>
          <w:rStyle w:val="Vresatsauce"/>
          <w:rFonts w:ascii="Times New Roman" w:hAnsi="Times New Roman" w:cs="Times New Roman"/>
        </w:rPr>
        <w:footnoteRef/>
      </w:r>
      <w:r w:rsidRPr="00EB7B04">
        <w:rPr>
          <w:rFonts w:ascii="Times New Roman" w:hAnsi="Times New Roman" w:cs="Times New Roman"/>
          <w:lang w:val="lv-LV"/>
        </w:rPr>
        <w:t xml:space="preserve"> </w:t>
      </w:r>
      <w:r w:rsidR="000D4EB7" w:rsidRPr="00EB7B04">
        <w:rPr>
          <w:rFonts w:ascii="Times New Roman" w:hAnsi="Times New Roman" w:cs="Times New Roman"/>
          <w:lang w:val="lv-LV"/>
        </w:rPr>
        <w:t>Turpat</w:t>
      </w:r>
    </w:p>
  </w:footnote>
  <w:footnote w:id="45">
    <w:p w14:paraId="2E111782" w14:textId="3B089E90" w:rsidR="0011170A" w:rsidRPr="00EB7B04" w:rsidRDefault="0011170A">
      <w:pPr>
        <w:pStyle w:val="Vresteksts"/>
        <w:rPr>
          <w:rFonts w:ascii="Times New Roman" w:hAnsi="Times New Roman" w:cs="Times New Roman"/>
          <w:lang w:val="lv-LV"/>
        </w:rPr>
      </w:pPr>
      <w:r w:rsidRPr="00EB7B04">
        <w:rPr>
          <w:rStyle w:val="Vresatsauce"/>
          <w:rFonts w:ascii="Times New Roman" w:hAnsi="Times New Roman" w:cs="Times New Roman"/>
        </w:rPr>
        <w:footnoteRef/>
      </w:r>
      <w:r w:rsidRPr="00EB7B04">
        <w:rPr>
          <w:rFonts w:ascii="Times New Roman" w:hAnsi="Times New Roman" w:cs="Times New Roman"/>
          <w:lang w:val="lv-LV"/>
        </w:rPr>
        <w:t xml:space="preserve"> </w:t>
      </w:r>
      <w:r w:rsidR="000C3D0D" w:rsidRPr="00EB7B04">
        <w:rPr>
          <w:rFonts w:ascii="Times New Roman" w:hAnsi="Times New Roman" w:cs="Times New Roman"/>
          <w:lang w:val="lv-LV"/>
        </w:rPr>
        <w:t>Iedzīvotāju grupas, kas atsevišķās raksturiezīmēs neatbilst sabiedrības pieņemtajām normām</w:t>
      </w:r>
      <w:r w:rsidR="00AF4329" w:rsidRPr="00EB7B04">
        <w:rPr>
          <w:rFonts w:ascii="Times New Roman" w:hAnsi="Times New Roman" w:cs="Times New Roman"/>
          <w:lang w:val="lv-LV"/>
        </w:rPr>
        <w:t xml:space="preserve"> un pārējā sabiedrība no šīm grupām </w:t>
      </w:r>
      <w:r w:rsidR="001A521F" w:rsidRPr="00EB7B04">
        <w:rPr>
          <w:rFonts w:ascii="Times New Roman" w:hAnsi="Times New Roman" w:cs="Times New Roman"/>
          <w:lang w:val="lv-LV"/>
        </w:rPr>
        <w:t>izvairās vai novēršas</w:t>
      </w:r>
      <w:r w:rsidR="007828FF" w:rsidRPr="00EB7B04">
        <w:rPr>
          <w:rFonts w:ascii="Times New Roman" w:hAnsi="Times New Roman" w:cs="Times New Roman"/>
          <w:lang w:val="lv-LV"/>
        </w:rPr>
        <w:t xml:space="preserve"> </w:t>
      </w:r>
    </w:p>
  </w:footnote>
  <w:footnote w:id="46">
    <w:p w14:paraId="760A7BB0" w14:textId="77777777" w:rsidR="00DA300C" w:rsidRPr="00EB7B04" w:rsidRDefault="00DA300C" w:rsidP="00DA300C">
      <w:pPr>
        <w:pStyle w:val="Vresteksts"/>
        <w:rPr>
          <w:rFonts w:ascii="Times New Roman" w:hAnsi="Times New Roman" w:cs="Times New Roman"/>
          <w:lang w:val="lv-LV"/>
        </w:rPr>
      </w:pPr>
      <w:r w:rsidRPr="00EB7B04">
        <w:rPr>
          <w:rStyle w:val="Vresatsauce"/>
          <w:rFonts w:ascii="Times New Roman" w:hAnsi="Times New Roman" w:cs="Times New Roman"/>
        </w:rPr>
        <w:footnoteRef/>
      </w:r>
      <w:r w:rsidRPr="00EB7B04">
        <w:rPr>
          <w:rFonts w:ascii="Times New Roman" w:hAnsi="Times New Roman" w:cs="Times New Roman"/>
          <w:lang w:val="lv-LV"/>
        </w:rPr>
        <w:t xml:space="preserve"> Ministru kabineta 2022. gada 13. decembra rīkojums Nr. 939 "Par Psihiskās veselības aprūpes organizēšanas uzlabošanas plānu 2023.–2025. gadam". Pieejams: https://likumi.lv/ta/id/338032</w:t>
      </w:r>
    </w:p>
  </w:footnote>
  <w:footnote w:id="47">
    <w:p w14:paraId="563E8ED8" w14:textId="527C3493" w:rsidR="00EC5764" w:rsidRPr="00F442BD" w:rsidRDefault="00EC5764">
      <w:pPr>
        <w:pStyle w:val="Vresteksts"/>
        <w:rPr>
          <w:rFonts w:ascii="Times New Roman" w:hAnsi="Times New Roman" w:cs="Times New Roman"/>
          <w:lang w:val="lv-LV"/>
        </w:rPr>
      </w:pPr>
      <w:r w:rsidRPr="00F442BD">
        <w:rPr>
          <w:rStyle w:val="Vresatsauce"/>
          <w:rFonts w:ascii="Times New Roman" w:hAnsi="Times New Roman" w:cs="Times New Roman"/>
        </w:rPr>
        <w:footnoteRef/>
      </w:r>
      <w:r w:rsidRPr="00F442BD">
        <w:rPr>
          <w:rFonts w:ascii="Times New Roman" w:hAnsi="Times New Roman" w:cs="Times New Roman"/>
        </w:rPr>
        <w:t xml:space="preserve"> </w:t>
      </w:r>
      <w:r w:rsidR="0064332E" w:rsidRPr="00F442BD">
        <w:rPr>
          <w:rFonts w:ascii="Times New Roman" w:hAnsi="Times New Roman" w:cs="Times New Roman"/>
          <w:lang w:val="lv-LV"/>
        </w:rPr>
        <w:t>Pacientu tiesību likums. Pieņemts 2009. gada 17. decembrī. Skatīts 2023. gada 15. jūnijā. Pieejams: https://likumi.lv/ta/id/203008</w:t>
      </w:r>
    </w:p>
  </w:footnote>
  <w:footnote w:id="48">
    <w:p w14:paraId="5AE605F3" w14:textId="77777777" w:rsidR="00D80974" w:rsidRPr="004C19A8" w:rsidRDefault="00D80974" w:rsidP="00D80974">
      <w:pPr>
        <w:spacing w:after="0"/>
        <w:rPr>
          <w:rFonts w:ascii="Times New Roman" w:hAnsi="Times New Roman" w:cs="Times New Roman"/>
          <w:sz w:val="20"/>
          <w:szCs w:val="20"/>
          <w:lang w:val="lv-LV"/>
        </w:rPr>
      </w:pPr>
      <w:r w:rsidRPr="004C19A8">
        <w:rPr>
          <w:rStyle w:val="Vresatsauce"/>
          <w:rFonts w:ascii="Times New Roman" w:hAnsi="Times New Roman" w:cs="Times New Roman"/>
          <w:lang w:val="lv-LV"/>
        </w:rPr>
        <w:footnoteRef/>
      </w:r>
      <w:r w:rsidRPr="004C19A8">
        <w:rPr>
          <w:rFonts w:ascii="Times New Roman" w:hAnsi="Times New Roman" w:cs="Times New Roman"/>
          <w:sz w:val="20"/>
          <w:szCs w:val="20"/>
          <w:lang w:val="lv-LV"/>
        </w:rPr>
        <w:t xml:space="preserve"> </w:t>
      </w:r>
      <w:r w:rsidRPr="004C19A8">
        <w:rPr>
          <w:rFonts w:ascii="Times New Roman" w:hAnsi="Times New Roman" w:cs="Times New Roman"/>
          <w:sz w:val="20"/>
          <w:szCs w:val="20"/>
          <w:lang w:val="lv-LV"/>
        </w:rPr>
        <w:t xml:space="preserve">Valsts pārvaldes iekārtas likums, pieņemts 2002.gada 2.jūnijā, skatīts 2022.gada 15.jūlijā Pieejams: </w:t>
      </w:r>
      <w:hyperlink r:id="rId6">
        <w:r w:rsidRPr="004C19A8">
          <w:rPr>
            <w:rFonts w:ascii="Times New Roman" w:hAnsi="Times New Roman" w:cs="Times New Roman"/>
            <w:sz w:val="20"/>
            <w:szCs w:val="20"/>
            <w:u w:val="single"/>
            <w:lang w:val="lv-LV"/>
          </w:rPr>
          <w:t>https://likumi.lv/ta/id/63545</w:t>
        </w:r>
      </w:hyperlink>
      <w:r w:rsidRPr="004C19A8">
        <w:rPr>
          <w:rFonts w:ascii="Times New Roman" w:hAnsi="Times New Roman" w:cs="Times New Roman"/>
          <w:sz w:val="20"/>
          <w:szCs w:val="20"/>
          <w:lang w:val="lv-LV"/>
        </w:rPr>
        <w:t xml:space="preserve"> </w:t>
      </w:r>
    </w:p>
  </w:footnote>
  <w:footnote w:id="49">
    <w:p w14:paraId="457F0F92" w14:textId="77777777" w:rsidR="00D80974" w:rsidRPr="004C19A8" w:rsidRDefault="00D80974" w:rsidP="00D80974">
      <w:pPr>
        <w:pStyle w:val="Vresteksts"/>
        <w:rPr>
          <w:rFonts w:ascii="Times New Roman" w:hAnsi="Times New Roman" w:cs="Times New Roman"/>
          <w:lang w:val="lv-LV"/>
        </w:rPr>
      </w:pPr>
      <w:r w:rsidRPr="004C19A8">
        <w:rPr>
          <w:rStyle w:val="Vresatsauce"/>
          <w:rFonts w:ascii="Times New Roman" w:hAnsi="Times New Roman" w:cs="Times New Roman"/>
        </w:rPr>
        <w:footnoteRef/>
      </w:r>
      <w:r w:rsidRPr="004C19A8">
        <w:rPr>
          <w:rFonts w:ascii="Times New Roman" w:hAnsi="Times New Roman" w:cs="Times New Roman"/>
          <w:lang w:val="lv-LV"/>
        </w:rPr>
        <w:t xml:space="preserve"> Konkurences padome (2016). Valsts līdzdalības vispārējo stratēģisko mērķu noteikšanas vadlīnijas. Pieejams: https://www.pkc.gov.lv/sites/default/files/inline-files/SMNV_30032016_.pdf</w:t>
      </w:r>
    </w:p>
  </w:footnote>
  <w:footnote w:id="50">
    <w:p w14:paraId="36853B24" w14:textId="77777777" w:rsidR="00D80974" w:rsidRPr="004C19A8" w:rsidRDefault="00D80974" w:rsidP="00D80974">
      <w:pPr>
        <w:pStyle w:val="Vresteksts"/>
        <w:rPr>
          <w:rFonts w:ascii="Times New Roman" w:hAnsi="Times New Roman" w:cs="Times New Roman"/>
          <w:lang w:val="lv-LV"/>
        </w:rPr>
      </w:pPr>
      <w:r w:rsidRPr="004C19A8">
        <w:rPr>
          <w:rStyle w:val="Vresatsauce"/>
          <w:rFonts w:ascii="Times New Roman" w:hAnsi="Times New Roman" w:cs="Times New Roman"/>
        </w:rPr>
        <w:footnoteRef/>
      </w:r>
      <w:r w:rsidRPr="004C19A8">
        <w:rPr>
          <w:rFonts w:ascii="Times New Roman" w:hAnsi="Times New Roman" w:cs="Times New Roman"/>
          <w:lang w:val="lv-LV"/>
        </w:rPr>
        <w:t xml:space="preserve"> Konkurences padome (2019). Priekšnoteikumi publiskas personas līdzdalībai kapitālsabiedrībās un tās izvērtēšana. Pieejams: https://www.kp.gov.lv/lv/media/1144/download?attachment</w:t>
      </w:r>
    </w:p>
  </w:footnote>
  <w:footnote w:id="51">
    <w:p w14:paraId="303AAB85" w14:textId="77777777" w:rsidR="00D80974" w:rsidRPr="004C19A8" w:rsidRDefault="00D80974" w:rsidP="00D80974">
      <w:pPr>
        <w:pStyle w:val="Vresteksts"/>
        <w:rPr>
          <w:rFonts w:ascii="Times New Roman" w:hAnsi="Times New Roman" w:cs="Times New Roman"/>
          <w:lang w:val="lv-LV"/>
        </w:rPr>
      </w:pPr>
      <w:r w:rsidRPr="004C19A8">
        <w:rPr>
          <w:rStyle w:val="Vresatsauce"/>
          <w:rFonts w:ascii="Times New Roman" w:hAnsi="Times New Roman" w:cs="Times New Roman"/>
          <w:lang w:val="lv-LV"/>
        </w:rPr>
        <w:footnoteRef/>
      </w:r>
      <w:r w:rsidRPr="004C19A8">
        <w:rPr>
          <w:rFonts w:ascii="Times New Roman" w:hAnsi="Times New Roman" w:cs="Times New Roman"/>
          <w:lang w:val="lv-LV"/>
        </w:rPr>
        <w:t xml:space="preserve"> Latvijas Republikas Satversme. Pieņemta </w:t>
      </w:r>
      <w:r w:rsidRPr="004C19A8">
        <w:rPr>
          <w:rStyle w:val="normaltextrun"/>
          <w:rFonts w:ascii="Times New Roman" w:hAnsi="Times New Roman" w:cs="Times New Roman"/>
          <w:color w:val="000000"/>
          <w:lang w:val="lv-LV"/>
        </w:rPr>
        <w:t>1922. gada 15. februārī, </w:t>
      </w:r>
      <w:r w:rsidRPr="004C19A8">
        <w:rPr>
          <w:rFonts w:ascii="Times New Roman" w:hAnsi="Times New Roman" w:cs="Times New Roman"/>
          <w:lang w:val="lv-LV"/>
        </w:rPr>
        <w:t>skatīta 2023. gada 10. martā. Pieejams: https://likumi.lv/ta/id/57980</w:t>
      </w:r>
    </w:p>
  </w:footnote>
  <w:footnote w:id="52">
    <w:p w14:paraId="55D2E62E" w14:textId="77777777" w:rsidR="00D80974" w:rsidRPr="004C19A8" w:rsidRDefault="00D80974" w:rsidP="00D80974">
      <w:pPr>
        <w:pStyle w:val="Vresteksts"/>
        <w:rPr>
          <w:rFonts w:ascii="Times New Roman" w:hAnsi="Times New Roman" w:cs="Times New Roman"/>
          <w:lang w:val="lv-LV"/>
        </w:rPr>
      </w:pPr>
      <w:r w:rsidRPr="004C19A8">
        <w:rPr>
          <w:rStyle w:val="Vresatsauce"/>
          <w:rFonts w:ascii="Times New Roman" w:hAnsi="Times New Roman" w:cs="Times New Roman"/>
        </w:rPr>
        <w:footnoteRef/>
      </w:r>
      <w:r w:rsidRPr="004C19A8">
        <w:rPr>
          <w:rFonts w:ascii="Times New Roman" w:hAnsi="Times New Roman" w:cs="Times New Roman"/>
          <w:lang w:val="lv-LV"/>
        </w:rPr>
        <w:t xml:space="preserve"> Ārstniecības likums. Pieņemts 1997. gada 12. jūnijā, skatīts 2022. Gada 23. martā. Pieejams:. https://likumi.lv/ta/id/44108</w:t>
      </w:r>
    </w:p>
  </w:footnote>
  <w:footnote w:id="53">
    <w:p w14:paraId="16D55CE3" w14:textId="77777777" w:rsidR="00D80974" w:rsidRPr="00BC5F16" w:rsidRDefault="00D80974" w:rsidP="00D80974">
      <w:pPr>
        <w:pStyle w:val="Vresteksts"/>
        <w:rPr>
          <w:rFonts w:ascii="Times New Roman" w:hAnsi="Times New Roman" w:cs="Times New Roman"/>
          <w:lang w:val="lv-LV"/>
        </w:rPr>
      </w:pPr>
      <w:r w:rsidRPr="00BC5F16">
        <w:rPr>
          <w:rStyle w:val="Vresatsauce"/>
          <w:rFonts w:ascii="Times New Roman" w:hAnsi="Times New Roman" w:cs="Times New Roman"/>
        </w:rPr>
        <w:footnoteRef/>
      </w:r>
      <w:r w:rsidRPr="00BC5F16">
        <w:rPr>
          <w:rFonts w:ascii="Times New Roman" w:hAnsi="Times New Roman" w:cs="Times New Roman"/>
          <w:lang w:val="lv-LV"/>
        </w:rPr>
        <w:t xml:space="preserve"> Pacientu tiesību likums. Pieņemts 2009. gada 17. decembrī. Skatīts 2023. gada 23. martā. Pieejams: https://likumi.lv/ta/id/203008</w:t>
      </w:r>
    </w:p>
  </w:footnote>
  <w:footnote w:id="54">
    <w:p w14:paraId="125932B4" w14:textId="77777777" w:rsidR="00D80974" w:rsidRPr="00BC5F16" w:rsidRDefault="00D80974" w:rsidP="00D80974">
      <w:pPr>
        <w:pStyle w:val="Vresteksts"/>
        <w:rPr>
          <w:rFonts w:ascii="Times New Roman" w:hAnsi="Times New Roman" w:cs="Times New Roman"/>
          <w:lang w:val="lv-LV"/>
        </w:rPr>
      </w:pPr>
      <w:r w:rsidRPr="00BC5F16">
        <w:rPr>
          <w:rStyle w:val="Vresatsauce"/>
          <w:rFonts w:ascii="Times New Roman" w:hAnsi="Times New Roman" w:cs="Times New Roman"/>
        </w:rPr>
        <w:footnoteRef/>
      </w:r>
      <w:r w:rsidRPr="00BC5F16">
        <w:rPr>
          <w:rFonts w:ascii="Times New Roman" w:hAnsi="Times New Roman" w:cs="Times New Roman"/>
          <w:lang w:val="lv-LV"/>
        </w:rPr>
        <w:t xml:space="preserve"> </w:t>
      </w:r>
      <w:proofErr w:type="spellStart"/>
      <w:r w:rsidRPr="00BC5F16">
        <w:rPr>
          <w:rFonts w:ascii="Times New Roman" w:hAnsi="Times New Roman" w:cs="Times New Roman"/>
          <w:lang w:val="lv-LV"/>
        </w:rPr>
        <w:t>Pārresoru</w:t>
      </w:r>
      <w:proofErr w:type="spellEnd"/>
      <w:r w:rsidRPr="00BC5F16">
        <w:rPr>
          <w:rFonts w:ascii="Times New Roman" w:hAnsi="Times New Roman" w:cs="Times New Roman"/>
          <w:lang w:val="lv-LV"/>
        </w:rPr>
        <w:t xml:space="preserve"> koordinācijas centrs (2020). Latvijas Nacionālais attīstības plāns 2021.-2027. gadam. Pieejams: https://www.pkc.gov.lv/sites/default/files/inline-files/NAP2027_apstiprin%C4%81ts%20Saeim%C4%81_1.pdf</w:t>
      </w:r>
    </w:p>
  </w:footnote>
  <w:footnote w:id="55">
    <w:p w14:paraId="05531289" w14:textId="1805B405" w:rsidR="00D31CCC" w:rsidRPr="00BC5F16" w:rsidRDefault="00D31CCC" w:rsidP="00D31CCC">
      <w:pPr>
        <w:pStyle w:val="Vresteksts"/>
        <w:rPr>
          <w:rFonts w:ascii="Times New Roman" w:hAnsi="Times New Roman" w:cs="Times New Roman"/>
          <w:lang w:val="lv-LV"/>
        </w:rPr>
      </w:pPr>
      <w:r w:rsidRPr="00BC5F16">
        <w:rPr>
          <w:rStyle w:val="Vresatsauce"/>
          <w:rFonts w:ascii="Times New Roman" w:hAnsi="Times New Roman" w:cs="Times New Roman"/>
        </w:rPr>
        <w:footnoteRef/>
      </w:r>
      <w:r w:rsidRPr="00BC5F16">
        <w:rPr>
          <w:rFonts w:ascii="Times New Roman" w:hAnsi="Times New Roman" w:cs="Times New Roman"/>
          <w:lang w:val="lv-LV"/>
        </w:rPr>
        <w:t xml:space="preserve"> </w:t>
      </w:r>
      <w:r w:rsidR="00DE2060" w:rsidRPr="00BC5F16">
        <w:rPr>
          <w:rFonts w:ascii="Times New Roman" w:hAnsi="Times New Roman" w:cs="Times New Roman"/>
          <w:lang w:val="lv-LV"/>
        </w:rPr>
        <w:t>Ministru kabineta 2022. gada 13. decembra rīkojums Nr. 939 "Par Psihiskās veselības aprūpes organizēšanas uzlabošanas plānu 2023.–2025. gadam". Pieejams: https://likumi.lv/ta/id/338032</w:t>
      </w:r>
    </w:p>
  </w:footnote>
  <w:footnote w:id="56">
    <w:p w14:paraId="17CDD8CB" w14:textId="15D1B6F3" w:rsidR="00343DDA" w:rsidRPr="00BC5F16" w:rsidRDefault="00343DDA" w:rsidP="0081526C">
      <w:pPr>
        <w:pStyle w:val="Vresteksts"/>
        <w:rPr>
          <w:rFonts w:ascii="Times New Roman" w:hAnsi="Times New Roman" w:cs="Times New Roman"/>
          <w:lang w:val="lv-LV"/>
        </w:rPr>
      </w:pPr>
      <w:r w:rsidRPr="00BC5F16">
        <w:rPr>
          <w:rStyle w:val="Vresatsauce"/>
          <w:rFonts w:ascii="Times New Roman" w:hAnsi="Times New Roman" w:cs="Times New Roman"/>
        </w:rPr>
        <w:footnoteRef/>
      </w:r>
      <w:r w:rsidRPr="00BC5F16">
        <w:rPr>
          <w:rFonts w:ascii="Times New Roman" w:hAnsi="Times New Roman" w:cs="Times New Roman"/>
          <w:lang w:val="lv-LV"/>
        </w:rPr>
        <w:t xml:space="preserve"> </w:t>
      </w:r>
      <w:r w:rsidR="00D31CCC" w:rsidRPr="00BC5F16">
        <w:rPr>
          <w:rFonts w:ascii="Times New Roman" w:hAnsi="Times New Roman" w:cs="Times New Roman"/>
          <w:lang w:val="lv-LV"/>
        </w:rPr>
        <w:t xml:space="preserve">Valsts kanceleja (2023). </w:t>
      </w:r>
      <w:r w:rsidR="0081526C" w:rsidRPr="00BC5F16">
        <w:rPr>
          <w:rFonts w:ascii="Times New Roman" w:hAnsi="Times New Roman" w:cs="Times New Roman"/>
          <w:lang w:val="lv-LV"/>
        </w:rPr>
        <w:t>Profilakses pasākumu un veselības aprūpes pakalpojumu uzlabošanas plāns alkoholisko dzērienu  un narkotisko vielu lietošanas izplatības mazināšanas jomā 2023.-2025.gadam. Pieejams: https://tapportals.mk.gov.lv/legal_acts/2a8e660a-ecc9-4223-a814-7b7e59caabef</w:t>
      </w:r>
    </w:p>
  </w:footnote>
  <w:footnote w:id="57">
    <w:p w14:paraId="448DB23F" w14:textId="0A39CE76" w:rsidR="002A4C71" w:rsidRPr="00CD6E10" w:rsidRDefault="002A4C71">
      <w:pPr>
        <w:pStyle w:val="Vresteksts"/>
        <w:rPr>
          <w:rFonts w:ascii="Times New Roman" w:hAnsi="Times New Roman" w:cs="Times New Roman"/>
          <w:lang w:val="lv-LV"/>
        </w:rPr>
      </w:pPr>
      <w:r w:rsidRPr="00CD6E10">
        <w:rPr>
          <w:rStyle w:val="Vresatsauce"/>
          <w:rFonts w:ascii="Times New Roman" w:hAnsi="Times New Roman" w:cs="Times New Roman"/>
        </w:rPr>
        <w:footnoteRef/>
      </w:r>
      <w:r w:rsidRPr="00CD6E10">
        <w:rPr>
          <w:rFonts w:ascii="Times New Roman" w:hAnsi="Times New Roman" w:cs="Times New Roman"/>
          <w:lang w:val="lv-LV"/>
        </w:rPr>
        <w:t xml:space="preserve"> Sociālo pakalpojumu un sociālās palīdzības likums. Pieņemts 2002. </w:t>
      </w:r>
      <w:r w:rsidR="004D27E4" w:rsidRPr="00CD6E10">
        <w:rPr>
          <w:rFonts w:ascii="Times New Roman" w:hAnsi="Times New Roman" w:cs="Times New Roman"/>
          <w:lang w:val="lv-LV"/>
        </w:rPr>
        <w:t>g</w:t>
      </w:r>
      <w:r w:rsidRPr="00CD6E10">
        <w:rPr>
          <w:rFonts w:ascii="Times New Roman" w:hAnsi="Times New Roman" w:cs="Times New Roman"/>
          <w:lang w:val="lv-LV"/>
        </w:rPr>
        <w:t xml:space="preserve">ada 19. </w:t>
      </w:r>
      <w:r w:rsidR="004D27E4" w:rsidRPr="00CD6E10">
        <w:rPr>
          <w:rFonts w:ascii="Times New Roman" w:hAnsi="Times New Roman" w:cs="Times New Roman"/>
          <w:lang w:val="lv-LV"/>
        </w:rPr>
        <w:t>n</w:t>
      </w:r>
      <w:r w:rsidRPr="00CD6E10">
        <w:rPr>
          <w:rFonts w:ascii="Times New Roman" w:hAnsi="Times New Roman" w:cs="Times New Roman"/>
          <w:lang w:val="lv-LV"/>
        </w:rPr>
        <w:t>ovembrī</w:t>
      </w:r>
      <w:r w:rsidR="004D27E4" w:rsidRPr="00CD6E10">
        <w:rPr>
          <w:rFonts w:ascii="Times New Roman" w:hAnsi="Times New Roman" w:cs="Times New Roman"/>
          <w:lang w:val="lv-LV"/>
        </w:rPr>
        <w:t>. Skatīts 2023. gada 17. aprīlī. Pieejams:</w:t>
      </w:r>
      <w:r w:rsidRPr="00CD6E10">
        <w:rPr>
          <w:rFonts w:ascii="Times New Roman" w:hAnsi="Times New Roman" w:cs="Times New Roman"/>
          <w:lang w:val="lv-LV"/>
        </w:rPr>
        <w:t xml:space="preserve"> https://likumi.lv/ta/id/68488</w:t>
      </w:r>
    </w:p>
  </w:footnote>
  <w:footnote w:id="58">
    <w:p w14:paraId="1B12B2F7" w14:textId="77777777" w:rsidR="00F911EA" w:rsidRPr="00CD6E10" w:rsidRDefault="00F911EA" w:rsidP="00F911EA">
      <w:pPr>
        <w:pBdr>
          <w:top w:val="nil"/>
          <w:left w:val="nil"/>
          <w:bottom w:val="nil"/>
          <w:right w:val="nil"/>
          <w:between w:val="nil"/>
        </w:pBdr>
        <w:spacing w:after="0"/>
        <w:rPr>
          <w:rFonts w:ascii="Times New Roman" w:hAnsi="Times New Roman" w:cs="Times New Roman"/>
          <w:color w:val="000000"/>
          <w:sz w:val="20"/>
          <w:szCs w:val="20"/>
          <w:lang w:val="lv-LV"/>
        </w:rPr>
      </w:pPr>
      <w:r w:rsidRPr="00CD6E10">
        <w:rPr>
          <w:rStyle w:val="Vresatsauce"/>
          <w:rFonts w:ascii="Times New Roman" w:hAnsi="Times New Roman" w:cs="Times New Roman"/>
          <w:sz w:val="20"/>
          <w:szCs w:val="20"/>
        </w:rPr>
        <w:footnoteRef/>
      </w:r>
      <w:r w:rsidRPr="00CD6E10">
        <w:rPr>
          <w:rFonts w:ascii="Times New Roman" w:hAnsi="Times New Roman" w:cs="Times New Roman"/>
          <w:color w:val="000000"/>
          <w:sz w:val="20"/>
          <w:szCs w:val="20"/>
          <w:lang w:val="lv-LV"/>
        </w:rPr>
        <w:t xml:space="preserve"> Konkurences padome (2021). Publiskas personas līdzdalības kapitālsabiedrībās iegūšana un pārvērtēšana. </w:t>
      </w:r>
      <w:r w:rsidRPr="00CD6E10">
        <w:rPr>
          <w:rFonts w:ascii="Times New Roman" w:hAnsi="Times New Roman" w:cs="Times New Roman"/>
          <w:color w:val="000000"/>
          <w:sz w:val="20"/>
          <w:szCs w:val="20"/>
          <w:lang w:val="lv-LV"/>
        </w:rPr>
        <w:t xml:space="preserve">Pieejams: </w:t>
      </w:r>
      <w:hyperlink r:id="rId7">
        <w:r w:rsidRPr="00CD6E10">
          <w:rPr>
            <w:rFonts w:ascii="Times New Roman" w:hAnsi="Times New Roman" w:cs="Times New Roman"/>
            <w:color w:val="0000FF"/>
            <w:sz w:val="20"/>
            <w:szCs w:val="20"/>
            <w:u w:val="single"/>
            <w:lang w:val="lv-LV"/>
          </w:rPr>
          <w:t>https://www.lps.lv/uploads/docs_module/1_Z.Leite_VPIL_88_LPS.pdf</w:t>
        </w:r>
      </w:hyperlink>
      <w:r w:rsidRPr="00CD6E10">
        <w:rPr>
          <w:rFonts w:ascii="Times New Roman" w:hAnsi="Times New Roman" w:cs="Times New Roman"/>
          <w:color w:val="000000"/>
          <w:sz w:val="20"/>
          <w:szCs w:val="20"/>
          <w:lang w:val="lv-LV"/>
        </w:rPr>
        <w:t xml:space="preserve"> </w:t>
      </w:r>
    </w:p>
  </w:footnote>
  <w:footnote w:id="59">
    <w:p w14:paraId="3D0386FF" w14:textId="77777777" w:rsidR="003323F5" w:rsidRPr="00CD6E10" w:rsidRDefault="003323F5" w:rsidP="003323F5">
      <w:pPr>
        <w:pStyle w:val="Vresteksts"/>
        <w:rPr>
          <w:rFonts w:ascii="Times New Roman" w:hAnsi="Times New Roman" w:cs="Times New Roman"/>
          <w:lang w:val="lv-LV"/>
        </w:rPr>
      </w:pPr>
      <w:r w:rsidRPr="00CD6E10">
        <w:rPr>
          <w:rStyle w:val="Vresatsauce"/>
          <w:rFonts w:ascii="Times New Roman" w:hAnsi="Times New Roman" w:cs="Times New Roman"/>
        </w:rPr>
        <w:footnoteRef/>
      </w:r>
      <w:r w:rsidRPr="00CD6E10">
        <w:rPr>
          <w:rFonts w:ascii="Times New Roman" w:hAnsi="Times New Roman" w:cs="Times New Roman"/>
          <w:lang w:val="lv-LV"/>
        </w:rPr>
        <w:t xml:space="preserve"> Publisko aģentūru likums. Pieņemts 2009. Gada 18. Decembrī. Skatīts 2023. Gada 13. Jūlijā. Pieejams: https://likumi.lv/ta/id/202272</w:t>
      </w:r>
    </w:p>
  </w:footnote>
  <w:footnote w:id="60">
    <w:p w14:paraId="4B5EB7A8" w14:textId="77777777" w:rsidR="003323F5" w:rsidRPr="00CD6E10" w:rsidRDefault="003323F5" w:rsidP="003323F5">
      <w:pPr>
        <w:pStyle w:val="Vresteksts"/>
        <w:rPr>
          <w:rFonts w:ascii="Times New Roman" w:hAnsi="Times New Roman" w:cs="Times New Roman"/>
          <w:lang w:val="lv-LV"/>
        </w:rPr>
      </w:pPr>
      <w:r w:rsidRPr="00CD6E10">
        <w:rPr>
          <w:rStyle w:val="Vresatsauce"/>
          <w:rFonts w:ascii="Times New Roman" w:hAnsi="Times New Roman" w:cs="Times New Roman"/>
        </w:rPr>
        <w:footnoteRef/>
      </w:r>
      <w:r w:rsidRPr="00CD6E10">
        <w:rPr>
          <w:rFonts w:ascii="Times New Roman" w:hAnsi="Times New Roman" w:cs="Times New Roman"/>
          <w:lang w:val="lv-LV"/>
        </w:rPr>
        <w:t xml:space="preserve"> Publisko aģentūru likums, 5. pants.</w:t>
      </w:r>
    </w:p>
  </w:footnote>
  <w:footnote w:id="61">
    <w:p w14:paraId="0BB88BC4" w14:textId="77777777" w:rsidR="003323F5" w:rsidRPr="00CD6E10" w:rsidRDefault="003323F5" w:rsidP="003323F5">
      <w:pPr>
        <w:pStyle w:val="Vresteksts"/>
        <w:rPr>
          <w:rFonts w:ascii="Times New Roman" w:hAnsi="Times New Roman" w:cs="Times New Roman"/>
          <w:lang w:val="lv-LV"/>
        </w:rPr>
      </w:pPr>
      <w:r w:rsidRPr="00CD6E10">
        <w:rPr>
          <w:rStyle w:val="Vresatsauce"/>
          <w:rFonts w:ascii="Times New Roman" w:hAnsi="Times New Roman" w:cs="Times New Roman"/>
        </w:rPr>
        <w:footnoteRef/>
      </w:r>
      <w:r w:rsidRPr="00CD6E10">
        <w:rPr>
          <w:rFonts w:ascii="Times New Roman" w:hAnsi="Times New Roman" w:cs="Times New Roman"/>
          <w:lang w:val="lv-LV"/>
        </w:rPr>
        <w:t xml:space="preserve"> Valsts pārvaldes iekārtas likuma 19. un 23. pants nosaka, ka m</w:t>
      </w:r>
      <w:r w:rsidRPr="00CD6E10">
        <w:rPr>
          <w:rFonts w:ascii="Times New Roman" w:hAnsi="Times New Roman" w:cs="Times New Roman"/>
          <w:color w:val="000000"/>
          <w:lang w:val="lv-LV"/>
        </w:rPr>
        <w:t>inistrs vada ministrijas darbu un dod rīkojumus valsts sekretāram. Savukārt valsts sekretārs ir ministrijas administratīvais vadītājs un pakļauts ministram.</w:t>
      </w:r>
    </w:p>
  </w:footnote>
  <w:footnote w:id="62">
    <w:p w14:paraId="41D6889D" w14:textId="77777777" w:rsidR="003323F5" w:rsidRPr="00CD6E10" w:rsidRDefault="003323F5" w:rsidP="003323F5">
      <w:pPr>
        <w:pStyle w:val="Vresteksts"/>
        <w:rPr>
          <w:rFonts w:ascii="Times New Roman" w:hAnsi="Times New Roman" w:cs="Times New Roman"/>
          <w:lang w:val="lv-LV"/>
        </w:rPr>
      </w:pPr>
      <w:r w:rsidRPr="00CD6E10">
        <w:rPr>
          <w:rStyle w:val="Vresatsauce"/>
          <w:rFonts w:ascii="Times New Roman" w:hAnsi="Times New Roman" w:cs="Times New Roman"/>
        </w:rPr>
        <w:footnoteRef/>
      </w:r>
      <w:r w:rsidRPr="00CD6E10">
        <w:rPr>
          <w:rFonts w:ascii="Times New Roman" w:hAnsi="Times New Roman" w:cs="Times New Roman"/>
          <w:lang w:val="lv-LV"/>
        </w:rPr>
        <w:t xml:space="preserve"> </w:t>
      </w:r>
      <w:r w:rsidRPr="00CD6E10">
        <w:rPr>
          <w:rFonts w:ascii="Times New Roman" w:hAnsi="Times New Roman" w:cs="Times New Roman"/>
          <w:bCs w:val="0"/>
          <w:color w:val="000000"/>
          <w:lang w:val="lv-LV"/>
        </w:rPr>
        <w:t>Pārraudzība nozīmē augstākas iestādes vai amatpersonas tiesības pārbaudīt zemākas iestādes vai amatpersonas lēmuma tiesiskumu un atcelt prettiesisku lēmumu, kā arī prettiesiskas bezdarbības gadījumā dot rīkojumu pieņemt lēmumu.</w:t>
      </w:r>
    </w:p>
  </w:footnote>
  <w:footnote w:id="63">
    <w:p w14:paraId="5E43C188" w14:textId="77777777" w:rsidR="003323F5" w:rsidRPr="00CD6E10" w:rsidRDefault="003323F5" w:rsidP="003323F5">
      <w:pPr>
        <w:pStyle w:val="Vresteksts"/>
        <w:rPr>
          <w:rFonts w:ascii="Times New Roman" w:hAnsi="Times New Roman" w:cs="Times New Roman"/>
          <w:lang w:val="lv-LV"/>
        </w:rPr>
      </w:pPr>
      <w:r w:rsidRPr="00CD6E10">
        <w:rPr>
          <w:rStyle w:val="Vresatsauce"/>
          <w:rFonts w:ascii="Times New Roman" w:hAnsi="Times New Roman" w:cs="Times New Roman"/>
        </w:rPr>
        <w:footnoteRef/>
      </w:r>
      <w:r w:rsidRPr="00CD6E10">
        <w:rPr>
          <w:rFonts w:ascii="Times New Roman" w:hAnsi="Times New Roman" w:cs="Times New Roman"/>
          <w:lang w:val="lv-LV"/>
        </w:rPr>
        <w:t xml:space="preserve"> Publisko aģentūru likums, 13. pants.</w:t>
      </w:r>
    </w:p>
  </w:footnote>
  <w:footnote w:id="64">
    <w:p w14:paraId="022366EC" w14:textId="77777777" w:rsidR="00245EC0" w:rsidRPr="00581832" w:rsidRDefault="00245EC0" w:rsidP="00245EC0">
      <w:pPr>
        <w:pStyle w:val="Vresteksts"/>
        <w:rPr>
          <w:rFonts w:ascii="Times New Roman" w:hAnsi="Times New Roman" w:cs="Times New Roman"/>
          <w:lang w:val="lv-LV"/>
        </w:rPr>
      </w:pPr>
      <w:r w:rsidRPr="00581832">
        <w:rPr>
          <w:rStyle w:val="Vresatsauce"/>
          <w:rFonts w:ascii="Times New Roman" w:hAnsi="Times New Roman" w:cs="Times New Roman"/>
        </w:rPr>
        <w:footnoteRef/>
      </w:r>
      <w:r w:rsidRPr="00581832">
        <w:rPr>
          <w:rFonts w:ascii="Times New Roman" w:hAnsi="Times New Roman" w:cs="Times New Roman"/>
          <w:lang w:val="lv-LV"/>
        </w:rPr>
        <w:t xml:space="preserve"> Latvijas Vēstnesis, 06.09.2002., Nr.127, </w:t>
      </w:r>
      <w:r w:rsidRPr="00581832">
        <w:rPr>
          <w:rFonts w:ascii="Times New Roman" w:hAnsi="Times New Roman" w:cs="Times New Roman"/>
          <w:bCs w:val="0"/>
          <w:color w:val="000000"/>
          <w:lang w:val="lv-LV"/>
        </w:rPr>
        <w:t>Par vienotu slimnīcu pārvaldes modeli. Pieejams:</w:t>
      </w:r>
      <w:r w:rsidRPr="00581832">
        <w:rPr>
          <w:rFonts w:ascii="Times New Roman" w:hAnsi="Times New Roman" w:cs="Times New Roman"/>
          <w:lang w:val="lv-LV"/>
        </w:rPr>
        <w:t xml:space="preserve"> </w:t>
      </w:r>
      <w:r w:rsidRPr="00581832">
        <w:rPr>
          <w:rFonts w:ascii="Times New Roman" w:hAnsi="Times New Roman" w:cs="Times New Roman"/>
          <w:bCs w:val="0"/>
          <w:color w:val="000000"/>
          <w:lang w:val="lv-LV"/>
        </w:rPr>
        <w:t>https://www.vestnesis.lv/ta/id/66105</w:t>
      </w:r>
    </w:p>
  </w:footnote>
  <w:footnote w:id="65">
    <w:p w14:paraId="0D69584F" w14:textId="77777777" w:rsidR="0041430F" w:rsidRPr="00581832" w:rsidRDefault="0041430F" w:rsidP="0041430F">
      <w:pPr>
        <w:pStyle w:val="Vresteksts"/>
        <w:rPr>
          <w:rFonts w:ascii="Times New Roman" w:hAnsi="Times New Roman" w:cs="Times New Roman"/>
          <w:lang w:val="lv-LV"/>
        </w:rPr>
      </w:pPr>
      <w:r w:rsidRPr="00581832">
        <w:rPr>
          <w:rStyle w:val="Vresatsauce"/>
          <w:rFonts w:ascii="Times New Roman" w:hAnsi="Times New Roman" w:cs="Times New Roman"/>
        </w:rPr>
        <w:footnoteRef/>
      </w:r>
      <w:r w:rsidRPr="00581832">
        <w:rPr>
          <w:rFonts w:ascii="Times New Roman" w:hAnsi="Times New Roman" w:cs="Times New Roman"/>
          <w:lang w:val="lv-LV"/>
        </w:rPr>
        <w:t xml:space="preserve"> Valsts pārvaldes iekārtas likums, 1. pants.</w:t>
      </w:r>
    </w:p>
  </w:footnote>
  <w:footnote w:id="66">
    <w:p w14:paraId="1D6D871F" w14:textId="77777777" w:rsidR="0041430F" w:rsidRPr="00581832" w:rsidRDefault="0041430F" w:rsidP="0041430F">
      <w:pPr>
        <w:pStyle w:val="Vresteksts"/>
        <w:rPr>
          <w:rFonts w:ascii="Times New Roman" w:hAnsi="Times New Roman" w:cs="Times New Roman"/>
          <w:lang w:val="lv-LV"/>
        </w:rPr>
      </w:pPr>
      <w:r w:rsidRPr="00581832">
        <w:rPr>
          <w:rStyle w:val="Vresatsauce"/>
          <w:rFonts w:ascii="Times New Roman" w:hAnsi="Times New Roman" w:cs="Times New Roman"/>
        </w:rPr>
        <w:footnoteRef/>
      </w:r>
      <w:r w:rsidRPr="00581832">
        <w:rPr>
          <w:rFonts w:ascii="Times New Roman" w:hAnsi="Times New Roman" w:cs="Times New Roman"/>
          <w:lang w:val="lv-LV"/>
        </w:rPr>
        <w:t xml:space="preserve"> </w:t>
      </w:r>
      <w:r w:rsidRPr="00581832">
        <w:rPr>
          <w:rFonts w:ascii="Times New Roman" w:hAnsi="Times New Roman" w:cs="Times New Roman"/>
          <w:bCs w:val="0"/>
          <w:color w:val="000000"/>
          <w:lang w:val="lv-LV"/>
        </w:rPr>
        <w:t>Pakļautība nozīmē augstākas iestādes vai amatpersonas tiesības dot rīkojumu zemākai iestādei vai amatpersonai, kā arī atcelt zemākas iestādes vai amatpersonas lēmumu. Pārraudzība nozīmē augstākas iestādes vai amatpersonas tiesības pārbaudīt zemākas iestādes vai amatpersonas lēmuma tiesiskumu un atcelt prettiesisku lēmumu, kā arī prettiesiskas bezdarbības gadījumā dot rīkojumu pieņemt lēmumu.</w:t>
      </w:r>
    </w:p>
  </w:footnote>
  <w:footnote w:id="67">
    <w:p w14:paraId="0DE5817D" w14:textId="77777777" w:rsidR="0041430F" w:rsidRPr="00581832" w:rsidRDefault="0041430F" w:rsidP="0041430F">
      <w:pPr>
        <w:pStyle w:val="Vresteksts"/>
        <w:rPr>
          <w:rFonts w:ascii="Times New Roman" w:hAnsi="Times New Roman" w:cs="Times New Roman"/>
          <w:lang w:val="lv-LV"/>
        </w:rPr>
      </w:pPr>
      <w:r w:rsidRPr="00581832">
        <w:rPr>
          <w:rStyle w:val="Vresatsauce"/>
          <w:rFonts w:ascii="Times New Roman" w:hAnsi="Times New Roman" w:cs="Times New Roman"/>
        </w:rPr>
        <w:footnoteRef/>
      </w:r>
      <w:r w:rsidRPr="00581832">
        <w:rPr>
          <w:rFonts w:ascii="Times New Roman" w:hAnsi="Times New Roman" w:cs="Times New Roman"/>
          <w:lang w:val="lv-LV"/>
        </w:rPr>
        <w:t xml:space="preserve"> Valsts pārvaldes iekārtas likums, 23. panta ceturtā daļa.</w:t>
      </w:r>
    </w:p>
  </w:footnote>
  <w:footnote w:id="68">
    <w:p w14:paraId="38A547FE" w14:textId="77777777" w:rsidR="0041430F" w:rsidRPr="00B83C5D" w:rsidRDefault="0041430F" w:rsidP="0041430F">
      <w:pPr>
        <w:pStyle w:val="Vresteksts"/>
        <w:rPr>
          <w:rFonts w:ascii="Times New Roman" w:hAnsi="Times New Roman" w:cs="Times New Roman"/>
          <w:lang w:val="lv-LV"/>
        </w:rPr>
      </w:pPr>
      <w:r w:rsidRPr="00B83C5D">
        <w:rPr>
          <w:rStyle w:val="Vresatsauce"/>
          <w:rFonts w:ascii="Times New Roman" w:hAnsi="Times New Roman" w:cs="Times New Roman"/>
        </w:rPr>
        <w:footnoteRef/>
      </w:r>
      <w:r w:rsidRPr="00B83C5D">
        <w:rPr>
          <w:rFonts w:ascii="Times New Roman" w:hAnsi="Times New Roman" w:cs="Times New Roman"/>
          <w:lang w:val="lv-LV"/>
        </w:rPr>
        <w:t xml:space="preserve"> Valsts pārvaldes iekārtas likums, 15. panta pirmā daļa. Pieejams: https://likumi.lv/ta/id/63545-valsts-parvaldes-iekartas-likums</w:t>
      </w:r>
    </w:p>
  </w:footnote>
  <w:footnote w:id="69">
    <w:p w14:paraId="37C79BDD" w14:textId="77777777" w:rsidR="0041430F" w:rsidRPr="00B83C5D" w:rsidRDefault="0041430F" w:rsidP="0041430F">
      <w:pPr>
        <w:pStyle w:val="Vresteksts"/>
        <w:rPr>
          <w:rFonts w:ascii="Times New Roman" w:hAnsi="Times New Roman" w:cs="Times New Roman"/>
          <w:lang w:val="lv-LV"/>
        </w:rPr>
      </w:pPr>
      <w:r w:rsidRPr="00B83C5D">
        <w:rPr>
          <w:rStyle w:val="Vresatsauce"/>
          <w:rFonts w:ascii="Times New Roman" w:hAnsi="Times New Roman" w:cs="Times New Roman"/>
        </w:rPr>
        <w:footnoteRef/>
      </w:r>
      <w:r w:rsidRPr="00B83C5D">
        <w:rPr>
          <w:rFonts w:ascii="Times New Roman" w:hAnsi="Times New Roman" w:cs="Times New Roman"/>
          <w:lang w:val="lv-LV"/>
        </w:rPr>
        <w:t xml:space="preserve"> Valsts pārvaldes iekārtas likums, 17.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C4F3" w14:textId="35A63C73" w:rsidR="00F34F95" w:rsidRDefault="00F34F95">
    <w:pPr>
      <w:pBdr>
        <w:top w:val="nil"/>
        <w:left w:val="nil"/>
        <w:bottom w:val="nil"/>
        <w:right w:val="nil"/>
        <w:between w:val="nil"/>
      </w:pBdr>
      <w:tabs>
        <w:tab w:val="center" w:pos="4680"/>
        <w:tab w:val="right" w:pos="9360"/>
      </w:tabs>
      <w:spacing w:after="0"/>
      <w:rPr>
        <w:rFonts w:ascii="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384C"/>
    <w:multiLevelType w:val="hybridMultilevel"/>
    <w:tmpl w:val="0E320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43149"/>
    <w:multiLevelType w:val="hybridMultilevel"/>
    <w:tmpl w:val="EAD20FD2"/>
    <w:lvl w:ilvl="0" w:tplc="448E6248">
      <w:start w:val="1"/>
      <w:numFmt w:val="bullet"/>
      <w:lvlText w:val=""/>
      <w:lvlJc w:val="left"/>
      <w:pPr>
        <w:ind w:left="1440" w:hanging="360"/>
      </w:pPr>
      <w:rPr>
        <w:rFonts w:ascii="Symbol" w:hAnsi="Symbol" w:hint="default"/>
        <w:color w:val="134753" w:themeColor="accent1"/>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2" w15:restartNumberingAfterBreak="0">
    <w:nsid w:val="0D047F17"/>
    <w:multiLevelType w:val="hybridMultilevel"/>
    <w:tmpl w:val="DF58D91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F5D2025"/>
    <w:multiLevelType w:val="hybridMultilevel"/>
    <w:tmpl w:val="B3EA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AD1CD"/>
    <w:multiLevelType w:val="hybridMultilevel"/>
    <w:tmpl w:val="FFFFFFFF"/>
    <w:lvl w:ilvl="0" w:tplc="E7925CC6">
      <w:start w:val="1"/>
      <w:numFmt w:val="bullet"/>
      <w:lvlText w:val=""/>
      <w:lvlJc w:val="left"/>
      <w:pPr>
        <w:ind w:left="720" w:hanging="360"/>
      </w:pPr>
      <w:rPr>
        <w:rFonts w:ascii="Symbol" w:hAnsi="Symbol" w:hint="default"/>
      </w:rPr>
    </w:lvl>
    <w:lvl w:ilvl="1" w:tplc="A2FAEB0C">
      <w:start w:val="1"/>
      <w:numFmt w:val="bullet"/>
      <w:lvlText w:val="o"/>
      <w:lvlJc w:val="left"/>
      <w:pPr>
        <w:ind w:left="1440" w:hanging="360"/>
      </w:pPr>
      <w:rPr>
        <w:rFonts w:ascii="Courier New" w:hAnsi="Courier New" w:hint="default"/>
      </w:rPr>
    </w:lvl>
    <w:lvl w:ilvl="2" w:tplc="DD3A8460">
      <w:start w:val="1"/>
      <w:numFmt w:val="bullet"/>
      <w:lvlText w:val=""/>
      <w:lvlJc w:val="left"/>
      <w:pPr>
        <w:ind w:left="2160" w:hanging="360"/>
      </w:pPr>
      <w:rPr>
        <w:rFonts w:ascii="Wingdings" w:hAnsi="Wingdings" w:hint="default"/>
      </w:rPr>
    </w:lvl>
    <w:lvl w:ilvl="3" w:tplc="ECF4C9D2">
      <w:start w:val="1"/>
      <w:numFmt w:val="bullet"/>
      <w:lvlText w:val=""/>
      <w:lvlJc w:val="left"/>
      <w:pPr>
        <w:ind w:left="2880" w:hanging="360"/>
      </w:pPr>
      <w:rPr>
        <w:rFonts w:ascii="Symbol" w:hAnsi="Symbol" w:hint="default"/>
      </w:rPr>
    </w:lvl>
    <w:lvl w:ilvl="4" w:tplc="F94EBFE8">
      <w:start w:val="1"/>
      <w:numFmt w:val="bullet"/>
      <w:lvlText w:val="o"/>
      <w:lvlJc w:val="left"/>
      <w:pPr>
        <w:ind w:left="3600" w:hanging="360"/>
      </w:pPr>
      <w:rPr>
        <w:rFonts w:ascii="Courier New" w:hAnsi="Courier New" w:hint="default"/>
      </w:rPr>
    </w:lvl>
    <w:lvl w:ilvl="5" w:tplc="A4025806">
      <w:start w:val="1"/>
      <w:numFmt w:val="bullet"/>
      <w:lvlText w:val=""/>
      <w:lvlJc w:val="left"/>
      <w:pPr>
        <w:ind w:left="4320" w:hanging="360"/>
      </w:pPr>
      <w:rPr>
        <w:rFonts w:ascii="Wingdings" w:hAnsi="Wingdings" w:hint="default"/>
      </w:rPr>
    </w:lvl>
    <w:lvl w:ilvl="6" w:tplc="6C64ADB4">
      <w:start w:val="1"/>
      <w:numFmt w:val="bullet"/>
      <w:lvlText w:val=""/>
      <w:lvlJc w:val="left"/>
      <w:pPr>
        <w:ind w:left="5040" w:hanging="360"/>
      </w:pPr>
      <w:rPr>
        <w:rFonts w:ascii="Symbol" w:hAnsi="Symbol" w:hint="default"/>
      </w:rPr>
    </w:lvl>
    <w:lvl w:ilvl="7" w:tplc="61CEA996">
      <w:start w:val="1"/>
      <w:numFmt w:val="bullet"/>
      <w:lvlText w:val="o"/>
      <w:lvlJc w:val="left"/>
      <w:pPr>
        <w:ind w:left="5760" w:hanging="360"/>
      </w:pPr>
      <w:rPr>
        <w:rFonts w:ascii="Courier New" w:hAnsi="Courier New" w:hint="default"/>
      </w:rPr>
    </w:lvl>
    <w:lvl w:ilvl="8" w:tplc="8D78BF0E">
      <w:start w:val="1"/>
      <w:numFmt w:val="bullet"/>
      <w:lvlText w:val=""/>
      <w:lvlJc w:val="left"/>
      <w:pPr>
        <w:ind w:left="6480" w:hanging="360"/>
      </w:pPr>
      <w:rPr>
        <w:rFonts w:ascii="Wingdings" w:hAnsi="Wingdings" w:hint="default"/>
      </w:rPr>
    </w:lvl>
  </w:abstractNum>
  <w:abstractNum w:abstractNumId="5" w15:restartNumberingAfterBreak="0">
    <w:nsid w:val="1D0C0DA9"/>
    <w:multiLevelType w:val="hybridMultilevel"/>
    <w:tmpl w:val="7ED06D3C"/>
    <w:lvl w:ilvl="0" w:tplc="448E6248">
      <w:start w:val="1"/>
      <w:numFmt w:val="bullet"/>
      <w:lvlText w:val=""/>
      <w:lvlJc w:val="left"/>
      <w:pPr>
        <w:ind w:left="1080" w:hanging="360"/>
      </w:pPr>
      <w:rPr>
        <w:rFonts w:ascii="Symbol" w:hAnsi="Symbol" w:hint="default"/>
        <w:color w:val="134753" w:themeColor="accent1"/>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6" w15:restartNumberingAfterBreak="0">
    <w:nsid w:val="1E625A82"/>
    <w:multiLevelType w:val="hybridMultilevel"/>
    <w:tmpl w:val="C8DE73C6"/>
    <w:lvl w:ilvl="0" w:tplc="1FD8FEAC">
      <w:start w:val="1"/>
      <w:numFmt w:val="bullet"/>
      <w:lvlText w:val=""/>
      <w:lvlJc w:val="left"/>
      <w:pPr>
        <w:ind w:left="720" w:hanging="360"/>
      </w:pPr>
      <w:rPr>
        <w:rFonts w:ascii="Symbol" w:hAnsi="Symbol" w:hint="default"/>
        <w:color w:val="ABCD3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B08FF"/>
    <w:multiLevelType w:val="hybridMultilevel"/>
    <w:tmpl w:val="8EAE3C84"/>
    <w:lvl w:ilvl="0" w:tplc="448E6248">
      <w:start w:val="1"/>
      <w:numFmt w:val="bullet"/>
      <w:lvlText w:val=""/>
      <w:lvlJc w:val="left"/>
      <w:pPr>
        <w:ind w:left="1080" w:hanging="360"/>
      </w:pPr>
      <w:rPr>
        <w:rFonts w:ascii="Symbol" w:hAnsi="Symbol" w:hint="default"/>
        <w:color w:val="134753"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75108"/>
    <w:multiLevelType w:val="multilevel"/>
    <w:tmpl w:val="CBC84ED0"/>
    <w:lvl w:ilvl="0">
      <w:start w:val="9"/>
      <w:numFmt w:val="bullet"/>
      <w:lvlText w:val="●"/>
      <w:lvlJc w:val="left"/>
      <w:pPr>
        <w:ind w:left="720" w:hanging="360"/>
      </w:pPr>
      <w:rPr>
        <w:rFonts w:ascii="Noto Sans" w:eastAsia="Noto Sans" w:hAnsi="Noto Sans" w:cs="Noto Sans"/>
        <w:color w:val="134753"/>
        <w:sz w:val="22"/>
        <w:szCs w:val="22"/>
      </w:rPr>
    </w:lvl>
    <w:lvl w:ilvl="1">
      <w:start w:val="4"/>
      <w:numFmt w:val="bullet"/>
      <w:lvlText w:val="–"/>
      <w:lvlJc w:val="left"/>
      <w:pPr>
        <w:ind w:left="1474" w:hanging="397"/>
      </w:pPr>
      <w:rPr>
        <w:rFonts w:ascii="Times New Roman" w:eastAsia="Times New Roman" w:hAnsi="Times New Roman" w:cs="Times New Roman"/>
        <w:b w:val="0"/>
        <w:color w:val="134753"/>
      </w:rPr>
    </w:lvl>
    <w:lvl w:ilvl="2">
      <w:start w:val="1"/>
      <w:numFmt w:val="bullet"/>
      <w:lvlText w:val="–"/>
      <w:lvlJc w:val="left"/>
      <w:pPr>
        <w:ind w:left="2155" w:hanging="355"/>
      </w:pPr>
      <w:rPr>
        <w:rFonts w:ascii="Times New Roman" w:eastAsia="Times New Roman" w:hAnsi="Times New Roman" w:cs="Times New Roman"/>
        <w:color w:val="134753"/>
      </w:rPr>
    </w:lvl>
    <w:lvl w:ilvl="3">
      <w:start w:val="1"/>
      <w:numFmt w:val="bullet"/>
      <w:lvlText w:val="–"/>
      <w:lvlJc w:val="left"/>
      <w:pPr>
        <w:ind w:left="2880" w:hanging="360"/>
      </w:pPr>
      <w:rPr>
        <w:rFonts w:ascii="Times New Roman" w:eastAsia="Times New Roman" w:hAnsi="Times New Roman" w:cs="Times New Roman"/>
        <w:color w:val="134753"/>
      </w:rPr>
    </w:lvl>
    <w:lvl w:ilvl="4">
      <w:start w:val="1"/>
      <w:numFmt w:val="bullet"/>
      <w:lvlText w:val="–"/>
      <w:lvlJc w:val="left"/>
      <w:pPr>
        <w:ind w:left="3600" w:hanging="360"/>
      </w:pPr>
      <w:rPr>
        <w:rFonts w:ascii="Times New Roman" w:eastAsia="Times New Roman" w:hAnsi="Times New Roman" w:cs="Times New Roman"/>
        <w:color w:val="134753"/>
      </w:rPr>
    </w:lvl>
    <w:lvl w:ilvl="5">
      <w:start w:val="1"/>
      <w:numFmt w:val="bullet"/>
      <w:lvlText w:val="–"/>
      <w:lvlJc w:val="left"/>
      <w:pPr>
        <w:ind w:left="4320" w:hanging="360"/>
      </w:pPr>
      <w:rPr>
        <w:rFonts w:ascii="Times New Roman" w:eastAsia="Times New Roman" w:hAnsi="Times New Roman" w:cs="Times New Roman"/>
        <w:color w:val="134753"/>
      </w:rPr>
    </w:lvl>
    <w:lvl w:ilvl="6">
      <w:start w:val="1"/>
      <w:numFmt w:val="bullet"/>
      <w:lvlText w:val="–"/>
      <w:lvlJc w:val="left"/>
      <w:pPr>
        <w:ind w:left="5040" w:hanging="360"/>
      </w:pPr>
      <w:rPr>
        <w:rFonts w:ascii="Times New Roman" w:eastAsia="Times New Roman" w:hAnsi="Times New Roman" w:cs="Times New Roman"/>
        <w:color w:val="134753"/>
      </w:rPr>
    </w:lvl>
    <w:lvl w:ilvl="7">
      <w:start w:val="1"/>
      <w:numFmt w:val="bullet"/>
      <w:lvlText w:val="–"/>
      <w:lvlJc w:val="left"/>
      <w:pPr>
        <w:ind w:left="5760" w:hanging="360"/>
      </w:pPr>
      <w:rPr>
        <w:rFonts w:ascii="Times New Roman" w:eastAsia="Times New Roman" w:hAnsi="Times New Roman" w:cs="Times New Roman"/>
        <w:color w:val="134753"/>
      </w:rPr>
    </w:lvl>
    <w:lvl w:ilvl="8">
      <w:start w:val="1"/>
      <w:numFmt w:val="bullet"/>
      <w:lvlText w:val="–"/>
      <w:lvlJc w:val="left"/>
      <w:pPr>
        <w:ind w:left="6480" w:hanging="360"/>
      </w:pPr>
      <w:rPr>
        <w:rFonts w:ascii="Times New Roman" w:eastAsia="Times New Roman" w:hAnsi="Times New Roman" w:cs="Times New Roman"/>
        <w:color w:val="134753"/>
      </w:rPr>
    </w:lvl>
  </w:abstractNum>
  <w:abstractNum w:abstractNumId="9" w15:restartNumberingAfterBreak="0">
    <w:nsid w:val="24172C7A"/>
    <w:multiLevelType w:val="hybridMultilevel"/>
    <w:tmpl w:val="1A080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93744"/>
    <w:multiLevelType w:val="multilevel"/>
    <w:tmpl w:val="F126DC32"/>
    <w:lvl w:ilvl="0">
      <w:start w:val="1"/>
      <w:numFmt w:val="decimal"/>
      <w:pStyle w:val="Virsraksts1"/>
      <w:lvlText w:val="%1."/>
      <w:lvlJc w:val="left"/>
      <w:pPr>
        <w:ind w:left="360" w:hanging="360"/>
      </w:pPr>
      <w:rPr>
        <w:rFonts w:ascii="Times New Roman" w:eastAsia="Calibri" w:hAnsi="Times New Roman" w:cs="Times New Roman" w:hint="default"/>
        <w:b/>
        <w:i w:val="0"/>
        <w:smallCaps w:val="0"/>
        <w:strike w:val="0"/>
        <w:color w:val="auto"/>
        <w:sz w:val="24"/>
        <w:szCs w:val="24"/>
        <w:u w:val="none"/>
        <w:vertAlign w:val="baseline"/>
      </w:rPr>
    </w:lvl>
    <w:lvl w:ilvl="1">
      <w:start w:val="1"/>
      <w:numFmt w:val="decimal"/>
      <w:pStyle w:val="Virsraksts2"/>
      <w:lvlText w:val="%1.%2."/>
      <w:lvlJc w:val="left"/>
      <w:pPr>
        <w:ind w:left="2342" w:hanging="357"/>
      </w:pPr>
      <w:rPr>
        <w:rFonts w:ascii="Times New Roman" w:eastAsia="Calibri" w:hAnsi="Times New Roman" w:cs="Times New Roman" w:hint="default"/>
        <w:b/>
        <w:bCs w:val="0"/>
        <w:i w:val="0"/>
        <w:smallCaps w:val="0"/>
        <w:strike w:val="0"/>
        <w:color w:val="auto"/>
        <w:u w:val="none"/>
        <w:vertAlign w:val="baseline"/>
      </w:rPr>
    </w:lvl>
    <w:lvl w:ilvl="2">
      <w:start w:val="1"/>
      <w:numFmt w:val="decimal"/>
      <w:pStyle w:val="Virsraksts3"/>
      <w:lvlText w:val="%1.%2.%3."/>
      <w:lvlJc w:val="left"/>
      <w:pPr>
        <w:ind w:left="357" w:hanging="357"/>
      </w:pPr>
      <w:rPr>
        <w:rFonts w:ascii="Times New Roman" w:eastAsia="Calibri" w:hAnsi="Times New Roman" w:cs="Times New Roman" w:hint="default"/>
        <w:b/>
        <w:bCs w:val="0"/>
        <w:i w:val="0"/>
        <w:smallCaps w:val="0"/>
        <w:strike w:val="0"/>
        <w:color w:val="auto"/>
        <w:u w:val="none"/>
        <w:vertAlign w:val="baseline"/>
      </w:rPr>
    </w:lvl>
    <w:lvl w:ilvl="3">
      <w:start w:val="1"/>
      <w:numFmt w:val="decimal"/>
      <w:lvlText w:val="%1.%2.%3.%4."/>
      <w:lvlJc w:val="left"/>
      <w:pPr>
        <w:ind w:left="1728" w:hanging="647"/>
      </w:pPr>
      <w:rPr>
        <w:rFonts w:ascii="Calibri" w:eastAsia="Calibri" w:hAnsi="Calibri" w:cs="Calibri"/>
      </w:rPr>
    </w:lvl>
    <w:lvl w:ilvl="4">
      <w:start w:val="1"/>
      <w:numFmt w:val="decimal"/>
      <w:lvlText w:val="%1.%2.%3.%4.%5."/>
      <w:lvlJc w:val="left"/>
      <w:pPr>
        <w:ind w:left="2232" w:hanging="792"/>
      </w:pPr>
      <w:rPr>
        <w:rFonts w:ascii="v" w:eastAsia="v" w:hAnsi="v" w:cs="v"/>
      </w:rPr>
    </w:lvl>
    <w:lvl w:ilvl="5">
      <w:start w:val="1"/>
      <w:numFmt w:val="decimal"/>
      <w:lvlText w:val="%1.%2.%3.%4.%5.%6."/>
      <w:lvlJc w:val="left"/>
      <w:pPr>
        <w:ind w:left="2736" w:hanging="934"/>
      </w:pPr>
      <w:rPr>
        <w:rFonts w:ascii="Calibri" w:eastAsia="Calibri" w:hAnsi="Calibri" w:cs="Calibri"/>
      </w:rPr>
    </w:lvl>
    <w:lvl w:ilvl="6">
      <w:start w:val="1"/>
      <w:numFmt w:val="decimal"/>
      <w:lvlText w:val="%1.%2.%3.%4.%5.%6.%7."/>
      <w:lvlJc w:val="left"/>
      <w:pPr>
        <w:ind w:left="3240" w:hanging="1080"/>
      </w:pPr>
      <w:rPr>
        <w:rFonts w:ascii="Calibri" w:eastAsia="Calibri" w:hAnsi="Calibri" w:cs="Calibri"/>
      </w:rPr>
    </w:lvl>
    <w:lvl w:ilvl="7">
      <w:start w:val="1"/>
      <w:numFmt w:val="decimal"/>
      <w:lvlText w:val="%1.%2.%3.%4.%5.%6.%7.%8."/>
      <w:lvlJc w:val="left"/>
      <w:pPr>
        <w:ind w:left="3744" w:hanging="1224"/>
      </w:pPr>
      <w:rPr>
        <w:rFonts w:ascii="Calibri" w:eastAsia="Calibri" w:hAnsi="Calibri" w:cs="Calibri"/>
      </w:rPr>
    </w:lvl>
    <w:lvl w:ilvl="8">
      <w:start w:val="1"/>
      <w:numFmt w:val="decimal"/>
      <w:lvlText w:val="%1.%2.%3.%4.%5.%6.%7.%8.%9."/>
      <w:lvlJc w:val="left"/>
      <w:pPr>
        <w:ind w:left="4320" w:hanging="1440"/>
      </w:pPr>
      <w:rPr>
        <w:rFonts w:ascii="Calibri" w:eastAsia="Calibri" w:hAnsi="Calibri" w:cs="Calibri"/>
      </w:rPr>
    </w:lvl>
  </w:abstractNum>
  <w:abstractNum w:abstractNumId="11" w15:restartNumberingAfterBreak="0">
    <w:nsid w:val="267052C7"/>
    <w:multiLevelType w:val="hybridMultilevel"/>
    <w:tmpl w:val="ADAC0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2339A"/>
    <w:multiLevelType w:val="hybridMultilevel"/>
    <w:tmpl w:val="BE426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5E30A4"/>
    <w:multiLevelType w:val="multilevel"/>
    <w:tmpl w:val="3850A4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4437B1"/>
    <w:multiLevelType w:val="hybridMultilevel"/>
    <w:tmpl w:val="8E4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421F5"/>
    <w:multiLevelType w:val="hybridMultilevel"/>
    <w:tmpl w:val="EDFEC77A"/>
    <w:lvl w:ilvl="0" w:tplc="1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8A2D7A"/>
    <w:multiLevelType w:val="multilevel"/>
    <w:tmpl w:val="C8785CD2"/>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6912761"/>
    <w:multiLevelType w:val="multilevel"/>
    <w:tmpl w:val="E6D66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6DF3C6A"/>
    <w:multiLevelType w:val="hybridMultilevel"/>
    <w:tmpl w:val="D5906F8E"/>
    <w:lvl w:ilvl="0" w:tplc="448E6248">
      <w:start w:val="1"/>
      <w:numFmt w:val="bullet"/>
      <w:lvlText w:val=""/>
      <w:lvlJc w:val="left"/>
      <w:pPr>
        <w:ind w:left="1440" w:hanging="360"/>
      </w:pPr>
      <w:rPr>
        <w:rFonts w:ascii="Symbol" w:hAnsi="Symbol" w:hint="default"/>
        <w:color w:val="134753" w:themeColor="accent1"/>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9" w15:restartNumberingAfterBreak="0">
    <w:nsid w:val="36F509E8"/>
    <w:multiLevelType w:val="hybridMultilevel"/>
    <w:tmpl w:val="6C72BA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D0955BF"/>
    <w:multiLevelType w:val="hybridMultilevel"/>
    <w:tmpl w:val="ABC42F82"/>
    <w:lvl w:ilvl="0" w:tplc="448E6248">
      <w:start w:val="1"/>
      <w:numFmt w:val="bullet"/>
      <w:lvlText w:val=""/>
      <w:lvlJc w:val="left"/>
      <w:pPr>
        <w:ind w:left="1440" w:hanging="360"/>
      </w:pPr>
      <w:rPr>
        <w:rFonts w:ascii="Symbol" w:hAnsi="Symbol" w:hint="default"/>
        <w:color w:val="134753" w:themeColor="accent1"/>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21" w15:restartNumberingAfterBreak="0">
    <w:nsid w:val="3EA86C61"/>
    <w:multiLevelType w:val="hybridMultilevel"/>
    <w:tmpl w:val="3A24E19C"/>
    <w:lvl w:ilvl="0" w:tplc="10000001">
      <w:start w:val="1"/>
      <w:numFmt w:val="bullet"/>
      <w:lvlText w:val=""/>
      <w:lvlJc w:val="left"/>
      <w:pPr>
        <w:ind w:left="1077" w:hanging="360"/>
      </w:pPr>
      <w:rPr>
        <w:rFonts w:ascii="Symbol" w:hAnsi="Symbol" w:hint="default"/>
      </w:rPr>
    </w:lvl>
    <w:lvl w:ilvl="1" w:tplc="10000003" w:tentative="1">
      <w:start w:val="1"/>
      <w:numFmt w:val="bullet"/>
      <w:lvlText w:val="o"/>
      <w:lvlJc w:val="left"/>
      <w:pPr>
        <w:ind w:left="1797" w:hanging="360"/>
      </w:pPr>
      <w:rPr>
        <w:rFonts w:ascii="Courier New" w:hAnsi="Courier New" w:cs="Courier New" w:hint="default"/>
      </w:rPr>
    </w:lvl>
    <w:lvl w:ilvl="2" w:tplc="10000005" w:tentative="1">
      <w:start w:val="1"/>
      <w:numFmt w:val="bullet"/>
      <w:lvlText w:val=""/>
      <w:lvlJc w:val="left"/>
      <w:pPr>
        <w:ind w:left="2517" w:hanging="360"/>
      </w:pPr>
      <w:rPr>
        <w:rFonts w:ascii="Wingdings" w:hAnsi="Wingdings" w:hint="default"/>
      </w:rPr>
    </w:lvl>
    <w:lvl w:ilvl="3" w:tplc="10000001" w:tentative="1">
      <w:start w:val="1"/>
      <w:numFmt w:val="bullet"/>
      <w:lvlText w:val=""/>
      <w:lvlJc w:val="left"/>
      <w:pPr>
        <w:ind w:left="3237" w:hanging="360"/>
      </w:pPr>
      <w:rPr>
        <w:rFonts w:ascii="Symbol" w:hAnsi="Symbol" w:hint="default"/>
      </w:rPr>
    </w:lvl>
    <w:lvl w:ilvl="4" w:tplc="10000003" w:tentative="1">
      <w:start w:val="1"/>
      <w:numFmt w:val="bullet"/>
      <w:lvlText w:val="o"/>
      <w:lvlJc w:val="left"/>
      <w:pPr>
        <w:ind w:left="3957" w:hanging="360"/>
      </w:pPr>
      <w:rPr>
        <w:rFonts w:ascii="Courier New" w:hAnsi="Courier New" w:cs="Courier New" w:hint="default"/>
      </w:rPr>
    </w:lvl>
    <w:lvl w:ilvl="5" w:tplc="10000005" w:tentative="1">
      <w:start w:val="1"/>
      <w:numFmt w:val="bullet"/>
      <w:lvlText w:val=""/>
      <w:lvlJc w:val="left"/>
      <w:pPr>
        <w:ind w:left="4677" w:hanging="360"/>
      </w:pPr>
      <w:rPr>
        <w:rFonts w:ascii="Wingdings" w:hAnsi="Wingdings" w:hint="default"/>
      </w:rPr>
    </w:lvl>
    <w:lvl w:ilvl="6" w:tplc="10000001" w:tentative="1">
      <w:start w:val="1"/>
      <w:numFmt w:val="bullet"/>
      <w:lvlText w:val=""/>
      <w:lvlJc w:val="left"/>
      <w:pPr>
        <w:ind w:left="5397" w:hanging="360"/>
      </w:pPr>
      <w:rPr>
        <w:rFonts w:ascii="Symbol" w:hAnsi="Symbol" w:hint="default"/>
      </w:rPr>
    </w:lvl>
    <w:lvl w:ilvl="7" w:tplc="10000003" w:tentative="1">
      <w:start w:val="1"/>
      <w:numFmt w:val="bullet"/>
      <w:lvlText w:val="o"/>
      <w:lvlJc w:val="left"/>
      <w:pPr>
        <w:ind w:left="6117" w:hanging="360"/>
      </w:pPr>
      <w:rPr>
        <w:rFonts w:ascii="Courier New" w:hAnsi="Courier New" w:cs="Courier New" w:hint="default"/>
      </w:rPr>
    </w:lvl>
    <w:lvl w:ilvl="8" w:tplc="10000005" w:tentative="1">
      <w:start w:val="1"/>
      <w:numFmt w:val="bullet"/>
      <w:lvlText w:val=""/>
      <w:lvlJc w:val="left"/>
      <w:pPr>
        <w:ind w:left="6837" w:hanging="360"/>
      </w:pPr>
      <w:rPr>
        <w:rFonts w:ascii="Wingdings" w:hAnsi="Wingdings" w:hint="default"/>
      </w:rPr>
    </w:lvl>
  </w:abstractNum>
  <w:abstractNum w:abstractNumId="22" w15:restartNumberingAfterBreak="0">
    <w:nsid w:val="43BE0033"/>
    <w:multiLevelType w:val="hybridMultilevel"/>
    <w:tmpl w:val="BB6CA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250094"/>
    <w:multiLevelType w:val="hybridMultilevel"/>
    <w:tmpl w:val="99D04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C07E2D"/>
    <w:multiLevelType w:val="hybridMultilevel"/>
    <w:tmpl w:val="AFCEF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59782B"/>
    <w:multiLevelType w:val="hybridMultilevel"/>
    <w:tmpl w:val="D2E896E0"/>
    <w:lvl w:ilvl="0" w:tplc="448E6248">
      <w:start w:val="1"/>
      <w:numFmt w:val="bullet"/>
      <w:lvlText w:val=""/>
      <w:lvlJc w:val="left"/>
      <w:pPr>
        <w:ind w:left="1434" w:hanging="360"/>
      </w:pPr>
      <w:rPr>
        <w:rFonts w:ascii="Symbol" w:hAnsi="Symbol" w:hint="default"/>
        <w:color w:val="134753" w:themeColor="accent1"/>
      </w:rPr>
    </w:lvl>
    <w:lvl w:ilvl="1" w:tplc="10000003" w:tentative="1">
      <w:start w:val="1"/>
      <w:numFmt w:val="bullet"/>
      <w:lvlText w:val="o"/>
      <w:lvlJc w:val="left"/>
      <w:pPr>
        <w:ind w:left="2154" w:hanging="360"/>
      </w:pPr>
      <w:rPr>
        <w:rFonts w:ascii="Courier New" w:hAnsi="Courier New" w:cs="Courier New" w:hint="default"/>
      </w:rPr>
    </w:lvl>
    <w:lvl w:ilvl="2" w:tplc="10000005" w:tentative="1">
      <w:start w:val="1"/>
      <w:numFmt w:val="bullet"/>
      <w:lvlText w:val=""/>
      <w:lvlJc w:val="left"/>
      <w:pPr>
        <w:ind w:left="2874" w:hanging="360"/>
      </w:pPr>
      <w:rPr>
        <w:rFonts w:ascii="Wingdings" w:hAnsi="Wingdings" w:hint="default"/>
      </w:rPr>
    </w:lvl>
    <w:lvl w:ilvl="3" w:tplc="10000001" w:tentative="1">
      <w:start w:val="1"/>
      <w:numFmt w:val="bullet"/>
      <w:lvlText w:val=""/>
      <w:lvlJc w:val="left"/>
      <w:pPr>
        <w:ind w:left="3594" w:hanging="360"/>
      </w:pPr>
      <w:rPr>
        <w:rFonts w:ascii="Symbol" w:hAnsi="Symbol" w:hint="default"/>
      </w:rPr>
    </w:lvl>
    <w:lvl w:ilvl="4" w:tplc="10000003" w:tentative="1">
      <w:start w:val="1"/>
      <w:numFmt w:val="bullet"/>
      <w:lvlText w:val="o"/>
      <w:lvlJc w:val="left"/>
      <w:pPr>
        <w:ind w:left="4314" w:hanging="360"/>
      </w:pPr>
      <w:rPr>
        <w:rFonts w:ascii="Courier New" w:hAnsi="Courier New" w:cs="Courier New" w:hint="default"/>
      </w:rPr>
    </w:lvl>
    <w:lvl w:ilvl="5" w:tplc="10000005" w:tentative="1">
      <w:start w:val="1"/>
      <w:numFmt w:val="bullet"/>
      <w:lvlText w:val=""/>
      <w:lvlJc w:val="left"/>
      <w:pPr>
        <w:ind w:left="5034" w:hanging="360"/>
      </w:pPr>
      <w:rPr>
        <w:rFonts w:ascii="Wingdings" w:hAnsi="Wingdings" w:hint="default"/>
      </w:rPr>
    </w:lvl>
    <w:lvl w:ilvl="6" w:tplc="10000001" w:tentative="1">
      <w:start w:val="1"/>
      <w:numFmt w:val="bullet"/>
      <w:lvlText w:val=""/>
      <w:lvlJc w:val="left"/>
      <w:pPr>
        <w:ind w:left="5754" w:hanging="360"/>
      </w:pPr>
      <w:rPr>
        <w:rFonts w:ascii="Symbol" w:hAnsi="Symbol" w:hint="default"/>
      </w:rPr>
    </w:lvl>
    <w:lvl w:ilvl="7" w:tplc="10000003" w:tentative="1">
      <w:start w:val="1"/>
      <w:numFmt w:val="bullet"/>
      <w:lvlText w:val="o"/>
      <w:lvlJc w:val="left"/>
      <w:pPr>
        <w:ind w:left="6474" w:hanging="360"/>
      </w:pPr>
      <w:rPr>
        <w:rFonts w:ascii="Courier New" w:hAnsi="Courier New" w:cs="Courier New" w:hint="default"/>
      </w:rPr>
    </w:lvl>
    <w:lvl w:ilvl="8" w:tplc="10000005" w:tentative="1">
      <w:start w:val="1"/>
      <w:numFmt w:val="bullet"/>
      <w:lvlText w:val=""/>
      <w:lvlJc w:val="left"/>
      <w:pPr>
        <w:ind w:left="7194" w:hanging="360"/>
      </w:pPr>
      <w:rPr>
        <w:rFonts w:ascii="Wingdings" w:hAnsi="Wingdings" w:hint="default"/>
      </w:rPr>
    </w:lvl>
  </w:abstractNum>
  <w:abstractNum w:abstractNumId="26" w15:restartNumberingAfterBreak="0">
    <w:nsid w:val="5EA524A8"/>
    <w:multiLevelType w:val="hybridMultilevel"/>
    <w:tmpl w:val="85940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C058F"/>
    <w:multiLevelType w:val="hybridMultilevel"/>
    <w:tmpl w:val="F28EDC10"/>
    <w:lvl w:ilvl="0" w:tplc="448E6248">
      <w:start w:val="1"/>
      <w:numFmt w:val="bullet"/>
      <w:lvlText w:val=""/>
      <w:lvlJc w:val="left"/>
      <w:pPr>
        <w:ind w:left="1080" w:hanging="360"/>
      </w:pPr>
      <w:rPr>
        <w:rFonts w:ascii="Symbol" w:hAnsi="Symbol" w:hint="default"/>
        <w:color w:val="134753" w:themeColor="accent1"/>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8" w15:restartNumberingAfterBreak="0">
    <w:nsid w:val="6274539E"/>
    <w:multiLevelType w:val="hybridMultilevel"/>
    <w:tmpl w:val="5554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DC411E"/>
    <w:multiLevelType w:val="hybridMultilevel"/>
    <w:tmpl w:val="CAC8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8F2BB9"/>
    <w:multiLevelType w:val="hybridMultilevel"/>
    <w:tmpl w:val="3C167038"/>
    <w:lvl w:ilvl="0" w:tplc="10000001">
      <w:start w:val="1"/>
      <w:numFmt w:val="bullet"/>
      <w:lvlText w:val=""/>
      <w:lvlJc w:val="left"/>
      <w:pPr>
        <w:ind w:left="768" w:hanging="360"/>
      </w:pPr>
      <w:rPr>
        <w:rFonts w:ascii="Symbol" w:hAnsi="Symbol" w:hint="default"/>
      </w:rPr>
    </w:lvl>
    <w:lvl w:ilvl="1" w:tplc="10000003" w:tentative="1">
      <w:start w:val="1"/>
      <w:numFmt w:val="bullet"/>
      <w:lvlText w:val="o"/>
      <w:lvlJc w:val="left"/>
      <w:pPr>
        <w:ind w:left="1488" w:hanging="360"/>
      </w:pPr>
      <w:rPr>
        <w:rFonts w:ascii="Courier New" w:hAnsi="Courier New" w:cs="Courier New" w:hint="default"/>
      </w:rPr>
    </w:lvl>
    <w:lvl w:ilvl="2" w:tplc="10000005" w:tentative="1">
      <w:start w:val="1"/>
      <w:numFmt w:val="bullet"/>
      <w:lvlText w:val=""/>
      <w:lvlJc w:val="left"/>
      <w:pPr>
        <w:ind w:left="2208" w:hanging="360"/>
      </w:pPr>
      <w:rPr>
        <w:rFonts w:ascii="Wingdings" w:hAnsi="Wingdings" w:hint="default"/>
      </w:rPr>
    </w:lvl>
    <w:lvl w:ilvl="3" w:tplc="10000001" w:tentative="1">
      <w:start w:val="1"/>
      <w:numFmt w:val="bullet"/>
      <w:lvlText w:val=""/>
      <w:lvlJc w:val="left"/>
      <w:pPr>
        <w:ind w:left="2928" w:hanging="360"/>
      </w:pPr>
      <w:rPr>
        <w:rFonts w:ascii="Symbol" w:hAnsi="Symbol" w:hint="default"/>
      </w:rPr>
    </w:lvl>
    <w:lvl w:ilvl="4" w:tplc="10000003" w:tentative="1">
      <w:start w:val="1"/>
      <w:numFmt w:val="bullet"/>
      <w:lvlText w:val="o"/>
      <w:lvlJc w:val="left"/>
      <w:pPr>
        <w:ind w:left="3648" w:hanging="360"/>
      </w:pPr>
      <w:rPr>
        <w:rFonts w:ascii="Courier New" w:hAnsi="Courier New" w:cs="Courier New" w:hint="default"/>
      </w:rPr>
    </w:lvl>
    <w:lvl w:ilvl="5" w:tplc="10000005" w:tentative="1">
      <w:start w:val="1"/>
      <w:numFmt w:val="bullet"/>
      <w:lvlText w:val=""/>
      <w:lvlJc w:val="left"/>
      <w:pPr>
        <w:ind w:left="4368" w:hanging="360"/>
      </w:pPr>
      <w:rPr>
        <w:rFonts w:ascii="Wingdings" w:hAnsi="Wingdings" w:hint="default"/>
      </w:rPr>
    </w:lvl>
    <w:lvl w:ilvl="6" w:tplc="10000001" w:tentative="1">
      <w:start w:val="1"/>
      <w:numFmt w:val="bullet"/>
      <w:lvlText w:val=""/>
      <w:lvlJc w:val="left"/>
      <w:pPr>
        <w:ind w:left="5088" w:hanging="360"/>
      </w:pPr>
      <w:rPr>
        <w:rFonts w:ascii="Symbol" w:hAnsi="Symbol" w:hint="default"/>
      </w:rPr>
    </w:lvl>
    <w:lvl w:ilvl="7" w:tplc="10000003" w:tentative="1">
      <w:start w:val="1"/>
      <w:numFmt w:val="bullet"/>
      <w:lvlText w:val="o"/>
      <w:lvlJc w:val="left"/>
      <w:pPr>
        <w:ind w:left="5808" w:hanging="360"/>
      </w:pPr>
      <w:rPr>
        <w:rFonts w:ascii="Courier New" w:hAnsi="Courier New" w:cs="Courier New" w:hint="default"/>
      </w:rPr>
    </w:lvl>
    <w:lvl w:ilvl="8" w:tplc="10000005" w:tentative="1">
      <w:start w:val="1"/>
      <w:numFmt w:val="bullet"/>
      <w:lvlText w:val=""/>
      <w:lvlJc w:val="left"/>
      <w:pPr>
        <w:ind w:left="6528" w:hanging="360"/>
      </w:pPr>
      <w:rPr>
        <w:rFonts w:ascii="Wingdings" w:hAnsi="Wingdings" w:hint="default"/>
      </w:rPr>
    </w:lvl>
  </w:abstractNum>
  <w:abstractNum w:abstractNumId="31" w15:restartNumberingAfterBreak="0">
    <w:nsid w:val="6BC12834"/>
    <w:multiLevelType w:val="hybridMultilevel"/>
    <w:tmpl w:val="EDFEC77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2045874"/>
    <w:multiLevelType w:val="hybridMultilevel"/>
    <w:tmpl w:val="4E80050C"/>
    <w:lvl w:ilvl="0" w:tplc="448E6248">
      <w:start w:val="1"/>
      <w:numFmt w:val="bullet"/>
      <w:lvlText w:val=""/>
      <w:lvlJc w:val="left"/>
      <w:pPr>
        <w:ind w:left="1080" w:hanging="360"/>
      </w:pPr>
      <w:rPr>
        <w:rFonts w:ascii="Symbol" w:hAnsi="Symbol" w:hint="default"/>
        <w:color w:val="134753" w:themeColor="accent1"/>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33" w15:restartNumberingAfterBreak="0">
    <w:nsid w:val="74D85D6B"/>
    <w:multiLevelType w:val="hybridMultilevel"/>
    <w:tmpl w:val="EDFEC77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A708CE"/>
    <w:multiLevelType w:val="hybridMultilevel"/>
    <w:tmpl w:val="0EFC1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274002"/>
    <w:multiLevelType w:val="hybridMultilevel"/>
    <w:tmpl w:val="F4B6704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7A625AC7"/>
    <w:multiLevelType w:val="hybridMultilevel"/>
    <w:tmpl w:val="AF7475D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7C4650ED"/>
    <w:multiLevelType w:val="hybridMultilevel"/>
    <w:tmpl w:val="C81A2BBE"/>
    <w:lvl w:ilvl="0" w:tplc="448E6248">
      <w:start w:val="1"/>
      <w:numFmt w:val="bullet"/>
      <w:lvlText w:val=""/>
      <w:lvlJc w:val="left"/>
      <w:pPr>
        <w:ind w:left="720" w:hanging="360"/>
      </w:pPr>
      <w:rPr>
        <w:rFonts w:ascii="Symbol" w:hAnsi="Symbol" w:hint="default"/>
        <w:color w:val="134753" w:themeColor="accen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725563558">
    <w:abstractNumId w:val="8"/>
  </w:num>
  <w:num w:numId="2" w16cid:durableId="1496798596">
    <w:abstractNumId w:val="10"/>
  </w:num>
  <w:num w:numId="3" w16cid:durableId="546987452">
    <w:abstractNumId w:val="16"/>
  </w:num>
  <w:num w:numId="4" w16cid:durableId="1920291098">
    <w:abstractNumId w:val="17"/>
  </w:num>
  <w:num w:numId="5" w16cid:durableId="700545425">
    <w:abstractNumId w:val="12"/>
  </w:num>
  <w:num w:numId="6" w16cid:durableId="759104963">
    <w:abstractNumId w:val="21"/>
  </w:num>
  <w:num w:numId="7" w16cid:durableId="1790389266">
    <w:abstractNumId w:val="35"/>
  </w:num>
  <w:num w:numId="8" w16cid:durableId="600375445">
    <w:abstractNumId w:val="36"/>
  </w:num>
  <w:num w:numId="9" w16cid:durableId="332539157">
    <w:abstractNumId w:val="30"/>
  </w:num>
  <w:num w:numId="10" w16cid:durableId="2072729228">
    <w:abstractNumId w:val="19"/>
  </w:num>
  <w:num w:numId="11" w16cid:durableId="1175263700">
    <w:abstractNumId w:val="2"/>
  </w:num>
  <w:num w:numId="12" w16cid:durableId="565798619">
    <w:abstractNumId w:val="20"/>
  </w:num>
  <w:num w:numId="13" w16cid:durableId="240718024">
    <w:abstractNumId w:val="1"/>
  </w:num>
  <w:num w:numId="14" w16cid:durableId="224530176">
    <w:abstractNumId w:val="18"/>
  </w:num>
  <w:num w:numId="15" w16cid:durableId="1897818392">
    <w:abstractNumId w:val="5"/>
  </w:num>
  <w:num w:numId="16" w16cid:durableId="1219705581">
    <w:abstractNumId w:val="27"/>
  </w:num>
  <w:num w:numId="17" w16cid:durableId="1926181870">
    <w:abstractNumId w:val="25"/>
  </w:num>
  <w:num w:numId="18" w16cid:durableId="1448769590">
    <w:abstractNumId w:val="32"/>
  </w:num>
  <w:num w:numId="19" w16cid:durableId="603462777">
    <w:abstractNumId w:val="37"/>
  </w:num>
  <w:num w:numId="20" w16cid:durableId="1906645897">
    <w:abstractNumId w:val="0"/>
  </w:num>
  <w:num w:numId="21" w16cid:durableId="345402216">
    <w:abstractNumId w:val="22"/>
  </w:num>
  <w:num w:numId="22" w16cid:durableId="453721420">
    <w:abstractNumId w:val="24"/>
  </w:num>
  <w:num w:numId="23" w16cid:durableId="627900924">
    <w:abstractNumId w:val="28"/>
  </w:num>
  <w:num w:numId="24" w16cid:durableId="1270115933">
    <w:abstractNumId w:val="11"/>
  </w:num>
  <w:num w:numId="25" w16cid:durableId="1680156413">
    <w:abstractNumId w:val="34"/>
  </w:num>
  <w:num w:numId="26" w16cid:durableId="858083665">
    <w:abstractNumId w:val="29"/>
  </w:num>
  <w:num w:numId="27" w16cid:durableId="305857492">
    <w:abstractNumId w:val="15"/>
  </w:num>
  <w:num w:numId="28" w16cid:durableId="561402404">
    <w:abstractNumId w:val="33"/>
  </w:num>
  <w:num w:numId="29" w16cid:durableId="239562521">
    <w:abstractNumId w:val="3"/>
  </w:num>
  <w:num w:numId="30" w16cid:durableId="554316076">
    <w:abstractNumId w:val="14"/>
  </w:num>
  <w:num w:numId="31" w16cid:durableId="2105807249">
    <w:abstractNumId w:val="7"/>
  </w:num>
  <w:num w:numId="32" w16cid:durableId="1460680576">
    <w:abstractNumId w:val="4"/>
  </w:num>
  <w:num w:numId="33" w16cid:durableId="737753584">
    <w:abstractNumId w:val="26"/>
  </w:num>
  <w:num w:numId="34" w16cid:durableId="1609585224">
    <w:abstractNumId w:val="9"/>
  </w:num>
  <w:num w:numId="35" w16cid:durableId="1209030772">
    <w:abstractNumId w:val="23"/>
  </w:num>
  <w:num w:numId="36" w16cid:durableId="333262508">
    <w:abstractNumId w:val="6"/>
  </w:num>
  <w:num w:numId="37" w16cid:durableId="635993233">
    <w:abstractNumId w:val="31"/>
  </w:num>
  <w:num w:numId="38" w16cid:durableId="126040388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F95"/>
    <w:rsid w:val="00000C16"/>
    <w:rsid w:val="00000FF2"/>
    <w:rsid w:val="00002B37"/>
    <w:rsid w:val="00003186"/>
    <w:rsid w:val="00003834"/>
    <w:rsid w:val="00003E0F"/>
    <w:rsid w:val="00004BC1"/>
    <w:rsid w:val="00004E68"/>
    <w:rsid w:val="000050DA"/>
    <w:rsid w:val="000053D2"/>
    <w:rsid w:val="00005608"/>
    <w:rsid w:val="00005D3E"/>
    <w:rsid w:val="00005EE8"/>
    <w:rsid w:val="00006324"/>
    <w:rsid w:val="000063CE"/>
    <w:rsid w:val="000063E5"/>
    <w:rsid w:val="000073D8"/>
    <w:rsid w:val="000076A2"/>
    <w:rsid w:val="00007A4D"/>
    <w:rsid w:val="000112C6"/>
    <w:rsid w:val="000115AD"/>
    <w:rsid w:val="0001169A"/>
    <w:rsid w:val="00011E57"/>
    <w:rsid w:val="000129C6"/>
    <w:rsid w:val="00013C7D"/>
    <w:rsid w:val="0002031C"/>
    <w:rsid w:val="0002051B"/>
    <w:rsid w:val="0002279C"/>
    <w:rsid w:val="0002284B"/>
    <w:rsid w:val="0002334A"/>
    <w:rsid w:val="00023C61"/>
    <w:rsid w:val="00024503"/>
    <w:rsid w:val="00024D22"/>
    <w:rsid w:val="00026C3E"/>
    <w:rsid w:val="00026E75"/>
    <w:rsid w:val="00027758"/>
    <w:rsid w:val="00030B8B"/>
    <w:rsid w:val="00030E10"/>
    <w:rsid w:val="00030FC7"/>
    <w:rsid w:val="0003245B"/>
    <w:rsid w:val="00032BB1"/>
    <w:rsid w:val="00033A89"/>
    <w:rsid w:val="00034511"/>
    <w:rsid w:val="0003495F"/>
    <w:rsid w:val="0003505E"/>
    <w:rsid w:val="0003510A"/>
    <w:rsid w:val="00035DA9"/>
    <w:rsid w:val="00037324"/>
    <w:rsid w:val="0003748E"/>
    <w:rsid w:val="00037511"/>
    <w:rsid w:val="00037CEF"/>
    <w:rsid w:val="0004020B"/>
    <w:rsid w:val="000407BA"/>
    <w:rsid w:val="00040CFF"/>
    <w:rsid w:val="000421E6"/>
    <w:rsid w:val="0004273D"/>
    <w:rsid w:val="00042DED"/>
    <w:rsid w:val="00043E58"/>
    <w:rsid w:val="00044031"/>
    <w:rsid w:val="000442C9"/>
    <w:rsid w:val="00045117"/>
    <w:rsid w:val="00045243"/>
    <w:rsid w:val="00045995"/>
    <w:rsid w:val="0004708B"/>
    <w:rsid w:val="00047179"/>
    <w:rsid w:val="00047221"/>
    <w:rsid w:val="00047629"/>
    <w:rsid w:val="00047959"/>
    <w:rsid w:val="00050C3E"/>
    <w:rsid w:val="00050F73"/>
    <w:rsid w:val="00051279"/>
    <w:rsid w:val="00051FE7"/>
    <w:rsid w:val="000520F2"/>
    <w:rsid w:val="00052573"/>
    <w:rsid w:val="00052B37"/>
    <w:rsid w:val="00052B53"/>
    <w:rsid w:val="00055195"/>
    <w:rsid w:val="0005537F"/>
    <w:rsid w:val="00055E6B"/>
    <w:rsid w:val="00057386"/>
    <w:rsid w:val="00057BC0"/>
    <w:rsid w:val="00057C92"/>
    <w:rsid w:val="00060042"/>
    <w:rsid w:val="000605BE"/>
    <w:rsid w:val="00060BE9"/>
    <w:rsid w:val="0006192E"/>
    <w:rsid w:val="00061EE8"/>
    <w:rsid w:val="000623EC"/>
    <w:rsid w:val="00062B1F"/>
    <w:rsid w:val="000634BF"/>
    <w:rsid w:val="00064F84"/>
    <w:rsid w:val="000654AF"/>
    <w:rsid w:val="0006588D"/>
    <w:rsid w:val="00065E0C"/>
    <w:rsid w:val="00065EA0"/>
    <w:rsid w:val="00065EF2"/>
    <w:rsid w:val="00065F4C"/>
    <w:rsid w:val="0006673A"/>
    <w:rsid w:val="000667DD"/>
    <w:rsid w:val="00066C3E"/>
    <w:rsid w:val="00067D4C"/>
    <w:rsid w:val="00072777"/>
    <w:rsid w:val="00072ABB"/>
    <w:rsid w:val="00072D93"/>
    <w:rsid w:val="00073A41"/>
    <w:rsid w:val="00073CDB"/>
    <w:rsid w:val="00073DE3"/>
    <w:rsid w:val="00073E63"/>
    <w:rsid w:val="00073ED9"/>
    <w:rsid w:val="00074836"/>
    <w:rsid w:val="000773AB"/>
    <w:rsid w:val="000773F4"/>
    <w:rsid w:val="00077AD5"/>
    <w:rsid w:val="000805D1"/>
    <w:rsid w:val="00080D98"/>
    <w:rsid w:val="00080E36"/>
    <w:rsid w:val="0008186A"/>
    <w:rsid w:val="0008332E"/>
    <w:rsid w:val="00083A8E"/>
    <w:rsid w:val="00084E8A"/>
    <w:rsid w:val="00085CC6"/>
    <w:rsid w:val="00087E7A"/>
    <w:rsid w:val="00090977"/>
    <w:rsid w:val="00091AC8"/>
    <w:rsid w:val="00091B98"/>
    <w:rsid w:val="00092B89"/>
    <w:rsid w:val="00092E4A"/>
    <w:rsid w:val="00093864"/>
    <w:rsid w:val="00094816"/>
    <w:rsid w:val="00094B17"/>
    <w:rsid w:val="00095E8D"/>
    <w:rsid w:val="00096278"/>
    <w:rsid w:val="000965C8"/>
    <w:rsid w:val="00097B28"/>
    <w:rsid w:val="00097B48"/>
    <w:rsid w:val="000A04E3"/>
    <w:rsid w:val="000A0C3C"/>
    <w:rsid w:val="000A24F9"/>
    <w:rsid w:val="000A2DE4"/>
    <w:rsid w:val="000A312A"/>
    <w:rsid w:val="000A3476"/>
    <w:rsid w:val="000A3554"/>
    <w:rsid w:val="000A38BD"/>
    <w:rsid w:val="000A3E41"/>
    <w:rsid w:val="000A4288"/>
    <w:rsid w:val="000A5C23"/>
    <w:rsid w:val="000A61EA"/>
    <w:rsid w:val="000A6753"/>
    <w:rsid w:val="000A6805"/>
    <w:rsid w:val="000B07CC"/>
    <w:rsid w:val="000B0C84"/>
    <w:rsid w:val="000B1D8C"/>
    <w:rsid w:val="000B1EDB"/>
    <w:rsid w:val="000B244E"/>
    <w:rsid w:val="000B260B"/>
    <w:rsid w:val="000B2A95"/>
    <w:rsid w:val="000B38F9"/>
    <w:rsid w:val="000B3D8F"/>
    <w:rsid w:val="000B402F"/>
    <w:rsid w:val="000B4092"/>
    <w:rsid w:val="000B4290"/>
    <w:rsid w:val="000B4678"/>
    <w:rsid w:val="000B4ECC"/>
    <w:rsid w:val="000B4FB1"/>
    <w:rsid w:val="000B503A"/>
    <w:rsid w:val="000B52D5"/>
    <w:rsid w:val="000B5A23"/>
    <w:rsid w:val="000B65E6"/>
    <w:rsid w:val="000B6F97"/>
    <w:rsid w:val="000B759D"/>
    <w:rsid w:val="000B7A31"/>
    <w:rsid w:val="000C0107"/>
    <w:rsid w:val="000C0214"/>
    <w:rsid w:val="000C03DC"/>
    <w:rsid w:val="000C0795"/>
    <w:rsid w:val="000C0A76"/>
    <w:rsid w:val="000C1131"/>
    <w:rsid w:val="000C1A03"/>
    <w:rsid w:val="000C1A5A"/>
    <w:rsid w:val="000C2A4A"/>
    <w:rsid w:val="000C2C80"/>
    <w:rsid w:val="000C3C51"/>
    <w:rsid w:val="000C3D0D"/>
    <w:rsid w:val="000C3F40"/>
    <w:rsid w:val="000C450F"/>
    <w:rsid w:val="000C4585"/>
    <w:rsid w:val="000C4E3C"/>
    <w:rsid w:val="000C4EEF"/>
    <w:rsid w:val="000C58F6"/>
    <w:rsid w:val="000C7618"/>
    <w:rsid w:val="000D0BED"/>
    <w:rsid w:val="000D1077"/>
    <w:rsid w:val="000D14EC"/>
    <w:rsid w:val="000D17D5"/>
    <w:rsid w:val="000D186E"/>
    <w:rsid w:val="000D1B31"/>
    <w:rsid w:val="000D1D30"/>
    <w:rsid w:val="000D1F7D"/>
    <w:rsid w:val="000D20F7"/>
    <w:rsid w:val="000D22DA"/>
    <w:rsid w:val="000D3080"/>
    <w:rsid w:val="000D426B"/>
    <w:rsid w:val="000D4991"/>
    <w:rsid w:val="000D4EB7"/>
    <w:rsid w:val="000D4EF2"/>
    <w:rsid w:val="000D641E"/>
    <w:rsid w:val="000D64B4"/>
    <w:rsid w:val="000D682B"/>
    <w:rsid w:val="000D6A05"/>
    <w:rsid w:val="000D728D"/>
    <w:rsid w:val="000E01E5"/>
    <w:rsid w:val="000E057A"/>
    <w:rsid w:val="000E080D"/>
    <w:rsid w:val="000E099F"/>
    <w:rsid w:val="000E0B3E"/>
    <w:rsid w:val="000E0F01"/>
    <w:rsid w:val="000E12C0"/>
    <w:rsid w:val="000E15D6"/>
    <w:rsid w:val="000E2B3C"/>
    <w:rsid w:val="000E2FC4"/>
    <w:rsid w:val="000E3B13"/>
    <w:rsid w:val="000E3FBF"/>
    <w:rsid w:val="000E4328"/>
    <w:rsid w:val="000E45B3"/>
    <w:rsid w:val="000E526B"/>
    <w:rsid w:val="000E5831"/>
    <w:rsid w:val="000E5B52"/>
    <w:rsid w:val="000E7156"/>
    <w:rsid w:val="000E762C"/>
    <w:rsid w:val="000E7D25"/>
    <w:rsid w:val="000F024E"/>
    <w:rsid w:val="000F0CE8"/>
    <w:rsid w:val="000F109A"/>
    <w:rsid w:val="000F153C"/>
    <w:rsid w:val="000F1605"/>
    <w:rsid w:val="000F2071"/>
    <w:rsid w:val="000F23BD"/>
    <w:rsid w:val="000F2F53"/>
    <w:rsid w:val="000F3081"/>
    <w:rsid w:val="000F36C5"/>
    <w:rsid w:val="000F3FE8"/>
    <w:rsid w:val="000F4655"/>
    <w:rsid w:val="000F4E4D"/>
    <w:rsid w:val="000F506F"/>
    <w:rsid w:val="000F628C"/>
    <w:rsid w:val="000F6A9D"/>
    <w:rsid w:val="000F7055"/>
    <w:rsid w:val="000F7A26"/>
    <w:rsid w:val="000F7D19"/>
    <w:rsid w:val="001003E3"/>
    <w:rsid w:val="0010053B"/>
    <w:rsid w:val="00101A04"/>
    <w:rsid w:val="001029DB"/>
    <w:rsid w:val="0010370A"/>
    <w:rsid w:val="00103B1D"/>
    <w:rsid w:val="00104C03"/>
    <w:rsid w:val="00105070"/>
    <w:rsid w:val="00105338"/>
    <w:rsid w:val="00105641"/>
    <w:rsid w:val="00106401"/>
    <w:rsid w:val="001071AF"/>
    <w:rsid w:val="001076B4"/>
    <w:rsid w:val="00107AD9"/>
    <w:rsid w:val="00110887"/>
    <w:rsid w:val="00110CA7"/>
    <w:rsid w:val="0011104C"/>
    <w:rsid w:val="0011170A"/>
    <w:rsid w:val="001122E0"/>
    <w:rsid w:val="00112D79"/>
    <w:rsid w:val="0011347E"/>
    <w:rsid w:val="00113F7D"/>
    <w:rsid w:val="00114090"/>
    <w:rsid w:val="00114217"/>
    <w:rsid w:val="00114600"/>
    <w:rsid w:val="00115477"/>
    <w:rsid w:val="00115DA0"/>
    <w:rsid w:val="00115E78"/>
    <w:rsid w:val="0011677F"/>
    <w:rsid w:val="00116E0D"/>
    <w:rsid w:val="00116E9F"/>
    <w:rsid w:val="00117085"/>
    <w:rsid w:val="001201D6"/>
    <w:rsid w:val="00121568"/>
    <w:rsid w:val="0012160A"/>
    <w:rsid w:val="00121644"/>
    <w:rsid w:val="00123246"/>
    <w:rsid w:val="00123581"/>
    <w:rsid w:val="00123CFB"/>
    <w:rsid w:val="00124164"/>
    <w:rsid w:val="00124F4B"/>
    <w:rsid w:val="00125655"/>
    <w:rsid w:val="001266A5"/>
    <w:rsid w:val="001267BB"/>
    <w:rsid w:val="001269A0"/>
    <w:rsid w:val="001274FB"/>
    <w:rsid w:val="00127713"/>
    <w:rsid w:val="00127A24"/>
    <w:rsid w:val="00127D5E"/>
    <w:rsid w:val="00130D79"/>
    <w:rsid w:val="0013163F"/>
    <w:rsid w:val="001316B3"/>
    <w:rsid w:val="00131B72"/>
    <w:rsid w:val="00131BA0"/>
    <w:rsid w:val="001338AC"/>
    <w:rsid w:val="001347FC"/>
    <w:rsid w:val="001352C4"/>
    <w:rsid w:val="00135630"/>
    <w:rsid w:val="00135E38"/>
    <w:rsid w:val="00136500"/>
    <w:rsid w:val="00136E0A"/>
    <w:rsid w:val="00136FA8"/>
    <w:rsid w:val="001370C6"/>
    <w:rsid w:val="0014025A"/>
    <w:rsid w:val="001402B8"/>
    <w:rsid w:val="00140A4B"/>
    <w:rsid w:val="0014178C"/>
    <w:rsid w:val="00141F87"/>
    <w:rsid w:val="00142886"/>
    <w:rsid w:val="00142E98"/>
    <w:rsid w:val="0014332E"/>
    <w:rsid w:val="00144664"/>
    <w:rsid w:val="001457F4"/>
    <w:rsid w:val="00145B8B"/>
    <w:rsid w:val="00146082"/>
    <w:rsid w:val="00146691"/>
    <w:rsid w:val="00146786"/>
    <w:rsid w:val="00146F17"/>
    <w:rsid w:val="0014759E"/>
    <w:rsid w:val="001475C6"/>
    <w:rsid w:val="00147CE0"/>
    <w:rsid w:val="00147F66"/>
    <w:rsid w:val="00150067"/>
    <w:rsid w:val="0015057E"/>
    <w:rsid w:val="00152805"/>
    <w:rsid w:val="00153369"/>
    <w:rsid w:val="00153C92"/>
    <w:rsid w:val="001548CF"/>
    <w:rsid w:val="00154956"/>
    <w:rsid w:val="00155496"/>
    <w:rsid w:val="00156602"/>
    <w:rsid w:val="00156851"/>
    <w:rsid w:val="0015786F"/>
    <w:rsid w:val="00157A8F"/>
    <w:rsid w:val="00161A68"/>
    <w:rsid w:val="00161BC2"/>
    <w:rsid w:val="00161C80"/>
    <w:rsid w:val="00162334"/>
    <w:rsid w:val="001624BC"/>
    <w:rsid w:val="0016374A"/>
    <w:rsid w:val="00163F89"/>
    <w:rsid w:val="001648E9"/>
    <w:rsid w:val="0016574E"/>
    <w:rsid w:val="001658A0"/>
    <w:rsid w:val="0016600E"/>
    <w:rsid w:val="00166866"/>
    <w:rsid w:val="00167852"/>
    <w:rsid w:val="0016785E"/>
    <w:rsid w:val="00167BAA"/>
    <w:rsid w:val="00167BB8"/>
    <w:rsid w:val="001700C4"/>
    <w:rsid w:val="00170A46"/>
    <w:rsid w:val="00171168"/>
    <w:rsid w:val="00171FB8"/>
    <w:rsid w:val="0017251E"/>
    <w:rsid w:val="001725F7"/>
    <w:rsid w:val="00172A7C"/>
    <w:rsid w:val="00172BE6"/>
    <w:rsid w:val="001732A7"/>
    <w:rsid w:val="00173ADE"/>
    <w:rsid w:val="001743DF"/>
    <w:rsid w:val="00174960"/>
    <w:rsid w:val="00174D91"/>
    <w:rsid w:val="001755DB"/>
    <w:rsid w:val="001762F9"/>
    <w:rsid w:val="0017661E"/>
    <w:rsid w:val="00176D3E"/>
    <w:rsid w:val="00181B3C"/>
    <w:rsid w:val="00181CD5"/>
    <w:rsid w:val="00182A6F"/>
    <w:rsid w:val="00184648"/>
    <w:rsid w:val="00184D07"/>
    <w:rsid w:val="00184E6F"/>
    <w:rsid w:val="00185B57"/>
    <w:rsid w:val="0018613D"/>
    <w:rsid w:val="001864E5"/>
    <w:rsid w:val="00186868"/>
    <w:rsid w:val="001874BE"/>
    <w:rsid w:val="001878DE"/>
    <w:rsid w:val="00190547"/>
    <w:rsid w:val="00190C01"/>
    <w:rsid w:val="00191496"/>
    <w:rsid w:val="001936AC"/>
    <w:rsid w:val="001938D6"/>
    <w:rsid w:val="001949C1"/>
    <w:rsid w:val="00195516"/>
    <w:rsid w:val="00195865"/>
    <w:rsid w:val="00195A19"/>
    <w:rsid w:val="0019659E"/>
    <w:rsid w:val="001972B9"/>
    <w:rsid w:val="00197E3D"/>
    <w:rsid w:val="001A098C"/>
    <w:rsid w:val="001A0D16"/>
    <w:rsid w:val="001A23CD"/>
    <w:rsid w:val="001A27D9"/>
    <w:rsid w:val="001A4365"/>
    <w:rsid w:val="001A4377"/>
    <w:rsid w:val="001A4561"/>
    <w:rsid w:val="001A521F"/>
    <w:rsid w:val="001A5906"/>
    <w:rsid w:val="001A5BC7"/>
    <w:rsid w:val="001A650E"/>
    <w:rsid w:val="001B08A5"/>
    <w:rsid w:val="001B141C"/>
    <w:rsid w:val="001B1A82"/>
    <w:rsid w:val="001B34E9"/>
    <w:rsid w:val="001B3A96"/>
    <w:rsid w:val="001B403F"/>
    <w:rsid w:val="001B5212"/>
    <w:rsid w:val="001B5741"/>
    <w:rsid w:val="001B5A49"/>
    <w:rsid w:val="001B6992"/>
    <w:rsid w:val="001B6D03"/>
    <w:rsid w:val="001B6E1C"/>
    <w:rsid w:val="001C13F3"/>
    <w:rsid w:val="001C2706"/>
    <w:rsid w:val="001C3606"/>
    <w:rsid w:val="001C3DAB"/>
    <w:rsid w:val="001C4566"/>
    <w:rsid w:val="001C614B"/>
    <w:rsid w:val="001C6CD1"/>
    <w:rsid w:val="001C6D60"/>
    <w:rsid w:val="001C6D9C"/>
    <w:rsid w:val="001C6DC4"/>
    <w:rsid w:val="001C7570"/>
    <w:rsid w:val="001C7921"/>
    <w:rsid w:val="001C7F92"/>
    <w:rsid w:val="001D1061"/>
    <w:rsid w:val="001D17DF"/>
    <w:rsid w:val="001D2314"/>
    <w:rsid w:val="001D3A72"/>
    <w:rsid w:val="001D4695"/>
    <w:rsid w:val="001D4C62"/>
    <w:rsid w:val="001D4EC7"/>
    <w:rsid w:val="001D565A"/>
    <w:rsid w:val="001D660C"/>
    <w:rsid w:val="001D796C"/>
    <w:rsid w:val="001D7AE2"/>
    <w:rsid w:val="001E0397"/>
    <w:rsid w:val="001E1239"/>
    <w:rsid w:val="001E17C3"/>
    <w:rsid w:val="001E2EF2"/>
    <w:rsid w:val="001E2FEB"/>
    <w:rsid w:val="001E3E37"/>
    <w:rsid w:val="001E3FB9"/>
    <w:rsid w:val="001E4A8C"/>
    <w:rsid w:val="001E619D"/>
    <w:rsid w:val="001E61A2"/>
    <w:rsid w:val="001F03AD"/>
    <w:rsid w:val="001F0713"/>
    <w:rsid w:val="001F0DE9"/>
    <w:rsid w:val="001F2347"/>
    <w:rsid w:val="001F2410"/>
    <w:rsid w:val="001F26C6"/>
    <w:rsid w:val="001F3733"/>
    <w:rsid w:val="001F4995"/>
    <w:rsid w:val="001F4F7D"/>
    <w:rsid w:val="001F591A"/>
    <w:rsid w:val="001F5FB0"/>
    <w:rsid w:val="001F66C1"/>
    <w:rsid w:val="001F6900"/>
    <w:rsid w:val="001F6BB6"/>
    <w:rsid w:val="001F7919"/>
    <w:rsid w:val="001F7DDD"/>
    <w:rsid w:val="001F7E78"/>
    <w:rsid w:val="002015AC"/>
    <w:rsid w:val="002017B5"/>
    <w:rsid w:val="002019C0"/>
    <w:rsid w:val="002021EF"/>
    <w:rsid w:val="00202BF3"/>
    <w:rsid w:val="00202C2B"/>
    <w:rsid w:val="00202FCA"/>
    <w:rsid w:val="00203A31"/>
    <w:rsid w:val="002049FC"/>
    <w:rsid w:val="00205761"/>
    <w:rsid w:val="00205C48"/>
    <w:rsid w:val="00206336"/>
    <w:rsid w:val="00206612"/>
    <w:rsid w:val="00206F56"/>
    <w:rsid w:val="00207111"/>
    <w:rsid w:val="002079F0"/>
    <w:rsid w:val="00207DF7"/>
    <w:rsid w:val="002102FD"/>
    <w:rsid w:val="0021119C"/>
    <w:rsid w:val="002111D4"/>
    <w:rsid w:val="002116C5"/>
    <w:rsid w:val="002136B3"/>
    <w:rsid w:val="0021545B"/>
    <w:rsid w:val="00216708"/>
    <w:rsid w:val="0021719E"/>
    <w:rsid w:val="00217713"/>
    <w:rsid w:val="00217F0A"/>
    <w:rsid w:val="00220902"/>
    <w:rsid w:val="0022285C"/>
    <w:rsid w:val="002228A7"/>
    <w:rsid w:val="00222909"/>
    <w:rsid w:val="00222AEE"/>
    <w:rsid w:val="00223163"/>
    <w:rsid w:val="00223717"/>
    <w:rsid w:val="00223B91"/>
    <w:rsid w:val="00223BE6"/>
    <w:rsid w:val="00224654"/>
    <w:rsid w:val="002247AB"/>
    <w:rsid w:val="00224BE1"/>
    <w:rsid w:val="00225D4D"/>
    <w:rsid w:val="00227EBC"/>
    <w:rsid w:val="002306C4"/>
    <w:rsid w:val="00230C35"/>
    <w:rsid w:val="00231065"/>
    <w:rsid w:val="002310A1"/>
    <w:rsid w:val="00232054"/>
    <w:rsid w:val="002328A1"/>
    <w:rsid w:val="00232992"/>
    <w:rsid w:val="00233AE5"/>
    <w:rsid w:val="0023436D"/>
    <w:rsid w:val="00234B49"/>
    <w:rsid w:val="002356F7"/>
    <w:rsid w:val="0023593D"/>
    <w:rsid w:val="00236945"/>
    <w:rsid w:val="00236DA5"/>
    <w:rsid w:val="00237CF3"/>
    <w:rsid w:val="00240632"/>
    <w:rsid w:val="00240B8E"/>
    <w:rsid w:val="002415F9"/>
    <w:rsid w:val="002422F9"/>
    <w:rsid w:val="00242350"/>
    <w:rsid w:val="00243F9A"/>
    <w:rsid w:val="002443F3"/>
    <w:rsid w:val="002451B4"/>
    <w:rsid w:val="00245438"/>
    <w:rsid w:val="00245850"/>
    <w:rsid w:val="0024596D"/>
    <w:rsid w:val="00245EC0"/>
    <w:rsid w:val="00246B5F"/>
    <w:rsid w:val="00246DE3"/>
    <w:rsid w:val="00247A1A"/>
    <w:rsid w:val="00250028"/>
    <w:rsid w:val="00250417"/>
    <w:rsid w:val="002506EA"/>
    <w:rsid w:val="002509B5"/>
    <w:rsid w:val="00250A61"/>
    <w:rsid w:val="0025125D"/>
    <w:rsid w:val="00251352"/>
    <w:rsid w:val="00251BF5"/>
    <w:rsid w:val="002522D3"/>
    <w:rsid w:val="00252A66"/>
    <w:rsid w:val="0025310D"/>
    <w:rsid w:val="00253EA7"/>
    <w:rsid w:val="00254298"/>
    <w:rsid w:val="002542FD"/>
    <w:rsid w:val="002543FA"/>
    <w:rsid w:val="00255A8E"/>
    <w:rsid w:val="00256380"/>
    <w:rsid w:val="00256EA6"/>
    <w:rsid w:val="002600EB"/>
    <w:rsid w:val="00260917"/>
    <w:rsid w:val="00260DEB"/>
    <w:rsid w:val="00261068"/>
    <w:rsid w:val="002610C8"/>
    <w:rsid w:val="00263473"/>
    <w:rsid w:val="00263699"/>
    <w:rsid w:val="00263B4D"/>
    <w:rsid w:val="0026534E"/>
    <w:rsid w:val="00265B4A"/>
    <w:rsid w:val="00265E5E"/>
    <w:rsid w:val="00266648"/>
    <w:rsid w:val="00267255"/>
    <w:rsid w:val="002677A7"/>
    <w:rsid w:val="00270263"/>
    <w:rsid w:val="00270579"/>
    <w:rsid w:val="00271839"/>
    <w:rsid w:val="00271947"/>
    <w:rsid w:val="00272923"/>
    <w:rsid w:val="00272960"/>
    <w:rsid w:val="00272989"/>
    <w:rsid w:val="00273ADC"/>
    <w:rsid w:val="00274088"/>
    <w:rsid w:val="00274B40"/>
    <w:rsid w:val="00274D13"/>
    <w:rsid w:val="002750EC"/>
    <w:rsid w:val="00275C7F"/>
    <w:rsid w:val="00276FE0"/>
    <w:rsid w:val="00277AA7"/>
    <w:rsid w:val="0028108B"/>
    <w:rsid w:val="00281242"/>
    <w:rsid w:val="002814C1"/>
    <w:rsid w:val="00282456"/>
    <w:rsid w:val="00282A2D"/>
    <w:rsid w:val="00282FB6"/>
    <w:rsid w:val="00283E24"/>
    <w:rsid w:val="00284EA3"/>
    <w:rsid w:val="002852AB"/>
    <w:rsid w:val="00285329"/>
    <w:rsid w:val="00285C1F"/>
    <w:rsid w:val="0028627B"/>
    <w:rsid w:val="00286749"/>
    <w:rsid w:val="0028730B"/>
    <w:rsid w:val="002873D9"/>
    <w:rsid w:val="00287A83"/>
    <w:rsid w:val="00290325"/>
    <w:rsid w:val="0029051C"/>
    <w:rsid w:val="00290765"/>
    <w:rsid w:val="002907FC"/>
    <w:rsid w:val="00290AB8"/>
    <w:rsid w:val="00290C66"/>
    <w:rsid w:val="00290DFE"/>
    <w:rsid w:val="0029140D"/>
    <w:rsid w:val="0029158B"/>
    <w:rsid w:val="0029165F"/>
    <w:rsid w:val="00291F08"/>
    <w:rsid w:val="00292342"/>
    <w:rsid w:val="0029283C"/>
    <w:rsid w:val="002957C2"/>
    <w:rsid w:val="00295F7A"/>
    <w:rsid w:val="002960A7"/>
    <w:rsid w:val="00296236"/>
    <w:rsid w:val="002971F5"/>
    <w:rsid w:val="002979F6"/>
    <w:rsid w:val="00297A60"/>
    <w:rsid w:val="00297DAE"/>
    <w:rsid w:val="002A16E2"/>
    <w:rsid w:val="002A2044"/>
    <w:rsid w:val="002A2208"/>
    <w:rsid w:val="002A22C1"/>
    <w:rsid w:val="002A23E1"/>
    <w:rsid w:val="002A43B4"/>
    <w:rsid w:val="002A4C71"/>
    <w:rsid w:val="002A59B2"/>
    <w:rsid w:val="002A6A04"/>
    <w:rsid w:val="002A6ED4"/>
    <w:rsid w:val="002A7C98"/>
    <w:rsid w:val="002A7EDC"/>
    <w:rsid w:val="002B05B3"/>
    <w:rsid w:val="002B0C40"/>
    <w:rsid w:val="002B0D10"/>
    <w:rsid w:val="002B10BC"/>
    <w:rsid w:val="002B1C7F"/>
    <w:rsid w:val="002B3CDC"/>
    <w:rsid w:val="002B55C8"/>
    <w:rsid w:val="002B55FB"/>
    <w:rsid w:val="002B5F25"/>
    <w:rsid w:val="002B6B36"/>
    <w:rsid w:val="002B752A"/>
    <w:rsid w:val="002B7AB9"/>
    <w:rsid w:val="002B7BEA"/>
    <w:rsid w:val="002C00A2"/>
    <w:rsid w:val="002C08B5"/>
    <w:rsid w:val="002C0A94"/>
    <w:rsid w:val="002C23D0"/>
    <w:rsid w:val="002C4B76"/>
    <w:rsid w:val="002C4BF4"/>
    <w:rsid w:val="002C4DE1"/>
    <w:rsid w:val="002C56E4"/>
    <w:rsid w:val="002C57AE"/>
    <w:rsid w:val="002C57B3"/>
    <w:rsid w:val="002C5D2A"/>
    <w:rsid w:val="002C789C"/>
    <w:rsid w:val="002C796F"/>
    <w:rsid w:val="002D0566"/>
    <w:rsid w:val="002D079C"/>
    <w:rsid w:val="002D0EC6"/>
    <w:rsid w:val="002D0F70"/>
    <w:rsid w:val="002D14CE"/>
    <w:rsid w:val="002D1724"/>
    <w:rsid w:val="002D1DEC"/>
    <w:rsid w:val="002D294D"/>
    <w:rsid w:val="002D2F3F"/>
    <w:rsid w:val="002D3088"/>
    <w:rsid w:val="002D457D"/>
    <w:rsid w:val="002D4BB2"/>
    <w:rsid w:val="002D578A"/>
    <w:rsid w:val="002D5BF2"/>
    <w:rsid w:val="002D5C65"/>
    <w:rsid w:val="002D5D25"/>
    <w:rsid w:val="002D5D56"/>
    <w:rsid w:val="002D69AA"/>
    <w:rsid w:val="002D6F05"/>
    <w:rsid w:val="002D7A70"/>
    <w:rsid w:val="002D7EF3"/>
    <w:rsid w:val="002E0027"/>
    <w:rsid w:val="002E00F6"/>
    <w:rsid w:val="002E0898"/>
    <w:rsid w:val="002E14D1"/>
    <w:rsid w:val="002E157F"/>
    <w:rsid w:val="002E16C1"/>
    <w:rsid w:val="002E245E"/>
    <w:rsid w:val="002E2B5D"/>
    <w:rsid w:val="002E319C"/>
    <w:rsid w:val="002E3A73"/>
    <w:rsid w:val="002E4EC5"/>
    <w:rsid w:val="002E50F6"/>
    <w:rsid w:val="002E5937"/>
    <w:rsid w:val="002E5D4F"/>
    <w:rsid w:val="002E5F45"/>
    <w:rsid w:val="002E5FE4"/>
    <w:rsid w:val="002E64BE"/>
    <w:rsid w:val="002E6885"/>
    <w:rsid w:val="002E6AC5"/>
    <w:rsid w:val="002E6E58"/>
    <w:rsid w:val="002E7185"/>
    <w:rsid w:val="002E7851"/>
    <w:rsid w:val="002F0507"/>
    <w:rsid w:val="002F0D61"/>
    <w:rsid w:val="002F174A"/>
    <w:rsid w:val="002F18EF"/>
    <w:rsid w:val="002F1BB5"/>
    <w:rsid w:val="002F21AD"/>
    <w:rsid w:val="002F2425"/>
    <w:rsid w:val="002F37C4"/>
    <w:rsid w:val="002F3AAD"/>
    <w:rsid w:val="002F40DE"/>
    <w:rsid w:val="002F6796"/>
    <w:rsid w:val="002F691A"/>
    <w:rsid w:val="002F6D50"/>
    <w:rsid w:val="002F6E5C"/>
    <w:rsid w:val="002F714B"/>
    <w:rsid w:val="002F7350"/>
    <w:rsid w:val="002F7494"/>
    <w:rsid w:val="003006EB"/>
    <w:rsid w:val="00300955"/>
    <w:rsid w:val="00300F20"/>
    <w:rsid w:val="0030149F"/>
    <w:rsid w:val="00302F2D"/>
    <w:rsid w:val="0030308E"/>
    <w:rsid w:val="0030464F"/>
    <w:rsid w:val="0030468C"/>
    <w:rsid w:val="00304B2C"/>
    <w:rsid w:val="00304B3F"/>
    <w:rsid w:val="00304DE1"/>
    <w:rsid w:val="00304E43"/>
    <w:rsid w:val="0030510C"/>
    <w:rsid w:val="00305272"/>
    <w:rsid w:val="00305379"/>
    <w:rsid w:val="0030581D"/>
    <w:rsid w:val="00305D90"/>
    <w:rsid w:val="003065BA"/>
    <w:rsid w:val="00306C93"/>
    <w:rsid w:val="00307376"/>
    <w:rsid w:val="003075F2"/>
    <w:rsid w:val="0030769E"/>
    <w:rsid w:val="00307A65"/>
    <w:rsid w:val="00311003"/>
    <w:rsid w:val="003111FD"/>
    <w:rsid w:val="00311D1B"/>
    <w:rsid w:val="003120B4"/>
    <w:rsid w:val="003127DA"/>
    <w:rsid w:val="00312B65"/>
    <w:rsid w:val="00313179"/>
    <w:rsid w:val="003135C7"/>
    <w:rsid w:val="00313975"/>
    <w:rsid w:val="003155AA"/>
    <w:rsid w:val="0031637B"/>
    <w:rsid w:val="003165F2"/>
    <w:rsid w:val="003167C2"/>
    <w:rsid w:val="00316B28"/>
    <w:rsid w:val="00317441"/>
    <w:rsid w:val="00317AA3"/>
    <w:rsid w:val="00320159"/>
    <w:rsid w:val="003208B3"/>
    <w:rsid w:val="00321446"/>
    <w:rsid w:val="00321AF6"/>
    <w:rsid w:val="00322EAA"/>
    <w:rsid w:val="00323016"/>
    <w:rsid w:val="00323186"/>
    <w:rsid w:val="003255DD"/>
    <w:rsid w:val="0032600B"/>
    <w:rsid w:val="00326484"/>
    <w:rsid w:val="00326EE4"/>
    <w:rsid w:val="00327C0F"/>
    <w:rsid w:val="003302BD"/>
    <w:rsid w:val="00330398"/>
    <w:rsid w:val="00330529"/>
    <w:rsid w:val="00330AB9"/>
    <w:rsid w:val="0033132A"/>
    <w:rsid w:val="00331F9C"/>
    <w:rsid w:val="003323F5"/>
    <w:rsid w:val="00332561"/>
    <w:rsid w:val="00332B49"/>
    <w:rsid w:val="00332E79"/>
    <w:rsid w:val="00333480"/>
    <w:rsid w:val="003335FE"/>
    <w:rsid w:val="00333675"/>
    <w:rsid w:val="00334C55"/>
    <w:rsid w:val="00334F76"/>
    <w:rsid w:val="003352DB"/>
    <w:rsid w:val="00335A2E"/>
    <w:rsid w:val="00335AB3"/>
    <w:rsid w:val="003368B5"/>
    <w:rsid w:val="003369D4"/>
    <w:rsid w:val="00337F49"/>
    <w:rsid w:val="00340403"/>
    <w:rsid w:val="003405E9"/>
    <w:rsid w:val="00340A30"/>
    <w:rsid w:val="00340F87"/>
    <w:rsid w:val="003412CD"/>
    <w:rsid w:val="003436D2"/>
    <w:rsid w:val="00343DDA"/>
    <w:rsid w:val="00344B44"/>
    <w:rsid w:val="00344EDA"/>
    <w:rsid w:val="00344F78"/>
    <w:rsid w:val="00345ED2"/>
    <w:rsid w:val="00346786"/>
    <w:rsid w:val="003469E4"/>
    <w:rsid w:val="00346D1C"/>
    <w:rsid w:val="00346EE8"/>
    <w:rsid w:val="00346FAA"/>
    <w:rsid w:val="003471E4"/>
    <w:rsid w:val="003475BC"/>
    <w:rsid w:val="003507FF"/>
    <w:rsid w:val="00350880"/>
    <w:rsid w:val="00351A72"/>
    <w:rsid w:val="00351C97"/>
    <w:rsid w:val="003521E9"/>
    <w:rsid w:val="003534CD"/>
    <w:rsid w:val="00353AC6"/>
    <w:rsid w:val="00353B44"/>
    <w:rsid w:val="00355F7F"/>
    <w:rsid w:val="003601BF"/>
    <w:rsid w:val="00360717"/>
    <w:rsid w:val="00360DF2"/>
    <w:rsid w:val="00361B93"/>
    <w:rsid w:val="0036228B"/>
    <w:rsid w:val="00362B6F"/>
    <w:rsid w:val="00363051"/>
    <w:rsid w:val="0036308D"/>
    <w:rsid w:val="0036310E"/>
    <w:rsid w:val="00364703"/>
    <w:rsid w:val="0036531E"/>
    <w:rsid w:val="00365D8F"/>
    <w:rsid w:val="003666A7"/>
    <w:rsid w:val="00367B10"/>
    <w:rsid w:val="00367C67"/>
    <w:rsid w:val="00367D56"/>
    <w:rsid w:val="00370DF4"/>
    <w:rsid w:val="00371854"/>
    <w:rsid w:val="00371BD1"/>
    <w:rsid w:val="00371E37"/>
    <w:rsid w:val="00372CA3"/>
    <w:rsid w:val="00372ECB"/>
    <w:rsid w:val="003733E8"/>
    <w:rsid w:val="00373B15"/>
    <w:rsid w:val="00373B30"/>
    <w:rsid w:val="003748DD"/>
    <w:rsid w:val="00374CEF"/>
    <w:rsid w:val="00375033"/>
    <w:rsid w:val="00380FE3"/>
    <w:rsid w:val="0038140F"/>
    <w:rsid w:val="0038215F"/>
    <w:rsid w:val="0038393A"/>
    <w:rsid w:val="00383B81"/>
    <w:rsid w:val="00383D1B"/>
    <w:rsid w:val="003846E9"/>
    <w:rsid w:val="00385113"/>
    <w:rsid w:val="00385348"/>
    <w:rsid w:val="0038561A"/>
    <w:rsid w:val="00385F05"/>
    <w:rsid w:val="00386411"/>
    <w:rsid w:val="00386D1C"/>
    <w:rsid w:val="00386DF4"/>
    <w:rsid w:val="0038705A"/>
    <w:rsid w:val="0038799F"/>
    <w:rsid w:val="00387A8B"/>
    <w:rsid w:val="003901B4"/>
    <w:rsid w:val="00390D6D"/>
    <w:rsid w:val="00390DD1"/>
    <w:rsid w:val="00390FA1"/>
    <w:rsid w:val="0039148E"/>
    <w:rsid w:val="00391E31"/>
    <w:rsid w:val="0039207A"/>
    <w:rsid w:val="003927D1"/>
    <w:rsid w:val="00392EFB"/>
    <w:rsid w:val="00392F0A"/>
    <w:rsid w:val="00393F50"/>
    <w:rsid w:val="00394676"/>
    <w:rsid w:val="00394E3A"/>
    <w:rsid w:val="00395E3F"/>
    <w:rsid w:val="0039625D"/>
    <w:rsid w:val="003963FC"/>
    <w:rsid w:val="0039690A"/>
    <w:rsid w:val="003971C5"/>
    <w:rsid w:val="00397CC0"/>
    <w:rsid w:val="003A03EE"/>
    <w:rsid w:val="003A0776"/>
    <w:rsid w:val="003A0BBE"/>
    <w:rsid w:val="003A1536"/>
    <w:rsid w:val="003A247B"/>
    <w:rsid w:val="003A26F8"/>
    <w:rsid w:val="003A294F"/>
    <w:rsid w:val="003A2EB3"/>
    <w:rsid w:val="003A481A"/>
    <w:rsid w:val="003A4ABD"/>
    <w:rsid w:val="003A4B49"/>
    <w:rsid w:val="003A4D3D"/>
    <w:rsid w:val="003A549D"/>
    <w:rsid w:val="003A5969"/>
    <w:rsid w:val="003A596E"/>
    <w:rsid w:val="003A6489"/>
    <w:rsid w:val="003A7845"/>
    <w:rsid w:val="003A7D91"/>
    <w:rsid w:val="003A7F11"/>
    <w:rsid w:val="003B0580"/>
    <w:rsid w:val="003B0608"/>
    <w:rsid w:val="003B10B6"/>
    <w:rsid w:val="003B20F5"/>
    <w:rsid w:val="003B2E35"/>
    <w:rsid w:val="003B319C"/>
    <w:rsid w:val="003B3FA4"/>
    <w:rsid w:val="003B5B1B"/>
    <w:rsid w:val="003B6183"/>
    <w:rsid w:val="003B6678"/>
    <w:rsid w:val="003B6C36"/>
    <w:rsid w:val="003B6F2B"/>
    <w:rsid w:val="003B71E4"/>
    <w:rsid w:val="003B74EE"/>
    <w:rsid w:val="003B7767"/>
    <w:rsid w:val="003C1CE2"/>
    <w:rsid w:val="003C22F1"/>
    <w:rsid w:val="003C25D0"/>
    <w:rsid w:val="003C2629"/>
    <w:rsid w:val="003C2F72"/>
    <w:rsid w:val="003C33D0"/>
    <w:rsid w:val="003C3FEF"/>
    <w:rsid w:val="003C45EB"/>
    <w:rsid w:val="003C5942"/>
    <w:rsid w:val="003C5E30"/>
    <w:rsid w:val="003C6121"/>
    <w:rsid w:val="003C64AD"/>
    <w:rsid w:val="003C658D"/>
    <w:rsid w:val="003C699A"/>
    <w:rsid w:val="003C6DE5"/>
    <w:rsid w:val="003C7127"/>
    <w:rsid w:val="003C73F7"/>
    <w:rsid w:val="003C78DB"/>
    <w:rsid w:val="003C7A91"/>
    <w:rsid w:val="003D06B4"/>
    <w:rsid w:val="003D0DB3"/>
    <w:rsid w:val="003D112D"/>
    <w:rsid w:val="003D1478"/>
    <w:rsid w:val="003D18F2"/>
    <w:rsid w:val="003D1A13"/>
    <w:rsid w:val="003D1B94"/>
    <w:rsid w:val="003D2DEC"/>
    <w:rsid w:val="003D5925"/>
    <w:rsid w:val="003D7874"/>
    <w:rsid w:val="003D7B55"/>
    <w:rsid w:val="003D7B61"/>
    <w:rsid w:val="003E1718"/>
    <w:rsid w:val="003E28CA"/>
    <w:rsid w:val="003E2C9B"/>
    <w:rsid w:val="003E3F6E"/>
    <w:rsid w:val="003E4247"/>
    <w:rsid w:val="003E46A1"/>
    <w:rsid w:val="003E4B14"/>
    <w:rsid w:val="003E4FF1"/>
    <w:rsid w:val="003F014A"/>
    <w:rsid w:val="003F01F7"/>
    <w:rsid w:val="003F0DE4"/>
    <w:rsid w:val="003F0ECE"/>
    <w:rsid w:val="003F0F3F"/>
    <w:rsid w:val="003F1637"/>
    <w:rsid w:val="003F200A"/>
    <w:rsid w:val="003F3F69"/>
    <w:rsid w:val="003F4850"/>
    <w:rsid w:val="003F52A6"/>
    <w:rsid w:val="003F5622"/>
    <w:rsid w:val="003F56FE"/>
    <w:rsid w:val="003F656F"/>
    <w:rsid w:val="003F6888"/>
    <w:rsid w:val="003F7891"/>
    <w:rsid w:val="004004A0"/>
    <w:rsid w:val="00400647"/>
    <w:rsid w:val="00400853"/>
    <w:rsid w:val="004012E7"/>
    <w:rsid w:val="00401771"/>
    <w:rsid w:val="00401BC8"/>
    <w:rsid w:val="00402CFD"/>
    <w:rsid w:val="004031B1"/>
    <w:rsid w:val="004034FF"/>
    <w:rsid w:val="00404C98"/>
    <w:rsid w:val="0040585F"/>
    <w:rsid w:val="0040694F"/>
    <w:rsid w:val="0040717D"/>
    <w:rsid w:val="004074E1"/>
    <w:rsid w:val="00410721"/>
    <w:rsid w:val="00411141"/>
    <w:rsid w:val="0041141F"/>
    <w:rsid w:val="00411F49"/>
    <w:rsid w:val="00411F64"/>
    <w:rsid w:val="00412106"/>
    <w:rsid w:val="004127F9"/>
    <w:rsid w:val="00412C8E"/>
    <w:rsid w:val="00412C99"/>
    <w:rsid w:val="004139E1"/>
    <w:rsid w:val="00413A1B"/>
    <w:rsid w:val="00413B7A"/>
    <w:rsid w:val="0041430F"/>
    <w:rsid w:val="00414462"/>
    <w:rsid w:val="00414730"/>
    <w:rsid w:val="00414819"/>
    <w:rsid w:val="00414948"/>
    <w:rsid w:val="00414F99"/>
    <w:rsid w:val="00416AEE"/>
    <w:rsid w:val="00416D5C"/>
    <w:rsid w:val="00421811"/>
    <w:rsid w:val="00421E88"/>
    <w:rsid w:val="0042226F"/>
    <w:rsid w:val="004224CD"/>
    <w:rsid w:val="00423FFF"/>
    <w:rsid w:val="0042472D"/>
    <w:rsid w:val="00425518"/>
    <w:rsid w:val="0042571C"/>
    <w:rsid w:val="00425D5D"/>
    <w:rsid w:val="00425DC2"/>
    <w:rsid w:val="0042630F"/>
    <w:rsid w:val="00426DB7"/>
    <w:rsid w:val="00427242"/>
    <w:rsid w:val="0042770E"/>
    <w:rsid w:val="00430C58"/>
    <w:rsid w:val="004317E1"/>
    <w:rsid w:val="004325A4"/>
    <w:rsid w:val="004334B9"/>
    <w:rsid w:val="0043435F"/>
    <w:rsid w:val="00434370"/>
    <w:rsid w:val="004345B1"/>
    <w:rsid w:val="00434654"/>
    <w:rsid w:val="00434C38"/>
    <w:rsid w:val="00434DD2"/>
    <w:rsid w:val="004355C0"/>
    <w:rsid w:val="00435AAA"/>
    <w:rsid w:val="00435E0F"/>
    <w:rsid w:val="00436385"/>
    <w:rsid w:val="00437268"/>
    <w:rsid w:val="00437466"/>
    <w:rsid w:val="0044012D"/>
    <w:rsid w:val="004406E4"/>
    <w:rsid w:val="00440717"/>
    <w:rsid w:val="00440EF9"/>
    <w:rsid w:val="00441626"/>
    <w:rsid w:val="004418A3"/>
    <w:rsid w:val="00441A6F"/>
    <w:rsid w:val="00441F61"/>
    <w:rsid w:val="00442927"/>
    <w:rsid w:val="004429D6"/>
    <w:rsid w:val="004431F1"/>
    <w:rsid w:val="00443B30"/>
    <w:rsid w:val="0044514A"/>
    <w:rsid w:val="00445217"/>
    <w:rsid w:val="004468BD"/>
    <w:rsid w:val="00446E1D"/>
    <w:rsid w:val="00446EDB"/>
    <w:rsid w:val="0044704B"/>
    <w:rsid w:val="00447253"/>
    <w:rsid w:val="00447BD5"/>
    <w:rsid w:val="004502C0"/>
    <w:rsid w:val="00450A29"/>
    <w:rsid w:val="004510D4"/>
    <w:rsid w:val="004517DC"/>
    <w:rsid w:val="0045261B"/>
    <w:rsid w:val="00452ED0"/>
    <w:rsid w:val="00453ECD"/>
    <w:rsid w:val="0045414A"/>
    <w:rsid w:val="004546A3"/>
    <w:rsid w:val="00455241"/>
    <w:rsid w:val="004555ED"/>
    <w:rsid w:val="004567F9"/>
    <w:rsid w:val="004573D1"/>
    <w:rsid w:val="00457B11"/>
    <w:rsid w:val="00457B39"/>
    <w:rsid w:val="00460CBD"/>
    <w:rsid w:val="00460CD9"/>
    <w:rsid w:val="00460E29"/>
    <w:rsid w:val="00461375"/>
    <w:rsid w:val="00461BC9"/>
    <w:rsid w:val="00462378"/>
    <w:rsid w:val="00462752"/>
    <w:rsid w:val="0046302B"/>
    <w:rsid w:val="00463382"/>
    <w:rsid w:val="004634AA"/>
    <w:rsid w:val="004635F5"/>
    <w:rsid w:val="00464213"/>
    <w:rsid w:val="004650E2"/>
    <w:rsid w:val="00466750"/>
    <w:rsid w:val="00466824"/>
    <w:rsid w:val="00466839"/>
    <w:rsid w:val="004674B9"/>
    <w:rsid w:val="00470650"/>
    <w:rsid w:val="0047170D"/>
    <w:rsid w:val="004718F3"/>
    <w:rsid w:val="00471CD1"/>
    <w:rsid w:val="00471E4C"/>
    <w:rsid w:val="00472640"/>
    <w:rsid w:val="0047272E"/>
    <w:rsid w:val="0047389E"/>
    <w:rsid w:val="00474538"/>
    <w:rsid w:val="00474840"/>
    <w:rsid w:val="00474DDC"/>
    <w:rsid w:val="00474EA7"/>
    <w:rsid w:val="004759D7"/>
    <w:rsid w:val="00475D9C"/>
    <w:rsid w:val="00475F35"/>
    <w:rsid w:val="00476763"/>
    <w:rsid w:val="00476D81"/>
    <w:rsid w:val="00477306"/>
    <w:rsid w:val="00477D2A"/>
    <w:rsid w:val="00477D98"/>
    <w:rsid w:val="00477F77"/>
    <w:rsid w:val="00480269"/>
    <w:rsid w:val="00480321"/>
    <w:rsid w:val="00480E05"/>
    <w:rsid w:val="004829B0"/>
    <w:rsid w:val="0048314D"/>
    <w:rsid w:val="004836CE"/>
    <w:rsid w:val="00483DA6"/>
    <w:rsid w:val="00485844"/>
    <w:rsid w:val="00485B0F"/>
    <w:rsid w:val="00485D11"/>
    <w:rsid w:val="00486074"/>
    <w:rsid w:val="004864E3"/>
    <w:rsid w:val="00486639"/>
    <w:rsid w:val="0048673E"/>
    <w:rsid w:val="0048695A"/>
    <w:rsid w:val="00487707"/>
    <w:rsid w:val="0048776F"/>
    <w:rsid w:val="00487FE5"/>
    <w:rsid w:val="00487FEE"/>
    <w:rsid w:val="00490BC4"/>
    <w:rsid w:val="004919B3"/>
    <w:rsid w:val="0049241D"/>
    <w:rsid w:val="0049298F"/>
    <w:rsid w:val="00493225"/>
    <w:rsid w:val="0049346B"/>
    <w:rsid w:val="0049576B"/>
    <w:rsid w:val="00495B35"/>
    <w:rsid w:val="004A03EB"/>
    <w:rsid w:val="004A062D"/>
    <w:rsid w:val="004A06C1"/>
    <w:rsid w:val="004A0D0E"/>
    <w:rsid w:val="004A1E32"/>
    <w:rsid w:val="004A1E9E"/>
    <w:rsid w:val="004A4EE3"/>
    <w:rsid w:val="004A696E"/>
    <w:rsid w:val="004A6E91"/>
    <w:rsid w:val="004A6F1B"/>
    <w:rsid w:val="004A6FD7"/>
    <w:rsid w:val="004A7B7D"/>
    <w:rsid w:val="004B07AF"/>
    <w:rsid w:val="004B3040"/>
    <w:rsid w:val="004B375F"/>
    <w:rsid w:val="004B52E9"/>
    <w:rsid w:val="004B53A6"/>
    <w:rsid w:val="004B57ED"/>
    <w:rsid w:val="004B63B6"/>
    <w:rsid w:val="004B70FC"/>
    <w:rsid w:val="004B7324"/>
    <w:rsid w:val="004B79A6"/>
    <w:rsid w:val="004C0638"/>
    <w:rsid w:val="004C07EF"/>
    <w:rsid w:val="004C1250"/>
    <w:rsid w:val="004C1979"/>
    <w:rsid w:val="004C19A8"/>
    <w:rsid w:val="004C24F8"/>
    <w:rsid w:val="004C2756"/>
    <w:rsid w:val="004C2C31"/>
    <w:rsid w:val="004C2FD7"/>
    <w:rsid w:val="004C31CB"/>
    <w:rsid w:val="004C386B"/>
    <w:rsid w:val="004C4A43"/>
    <w:rsid w:val="004C54C6"/>
    <w:rsid w:val="004C59A4"/>
    <w:rsid w:val="004C5C59"/>
    <w:rsid w:val="004C693F"/>
    <w:rsid w:val="004C6F81"/>
    <w:rsid w:val="004C71CD"/>
    <w:rsid w:val="004C7731"/>
    <w:rsid w:val="004C79F0"/>
    <w:rsid w:val="004D0CBD"/>
    <w:rsid w:val="004D0F72"/>
    <w:rsid w:val="004D1C3B"/>
    <w:rsid w:val="004D1F77"/>
    <w:rsid w:val="004D27E4"/>
    <w:rsid w:val="004D3199"/>
    <w:rsid w:val="004D321E"/>
    <w:rsid w:val="004D4A6C"/>
    <w:rsid w:val="004D50B2"/>
    <w:rsid w:val="004D6AA9"/>
    <w:rsid w:val="004D6C2A"/>
    <w:rsid w:val="004D7AE2"/>
    <w:rsid w:val="004E1BE6"/>
    <w:rsid w:val="004E1C52"/>
    <w:rsid w:val="004E2B2C"/>
    <w:rsid w:val="004E34BA"/>
    <w:rsid w:val="004E404F"/>
    <w:rsid w:val="004E617C"/>
    <w:rsid w:val="004E66C0"/>
    <w:rsid w:val="004E6D8C"/>
    <w:rsid w:val="004E7D1D"/>
    <w:rsid w:val="004F030C"/>
    <w:rsid w:val="004F03A1"/>
    <w:rsid w:val="004F07C0"/>
    <w:rsid w:val="004F1D9E"/>
    <w:rsid w:val="004F1E91"/>
    <w:rsid w:val="004F210D"/>
    <w:rsid w:val="004F2E21"/>
    <w:rsid w:val="004F3454"/>
    <w:rsid w:val="004F42D0"/>
    <w:rsid w:val="004F5035"/>
    <w:rsid w:val="004F5484"/>
    <w:rsid w:val="004F5868"/>
    <w:rsid w:val="004F5C68"/>
    <w:rsid w:val="004F5D35"/>
    <w:rsid w:val="004F6252"/>
    <w:rsid w:val="004F6765"/>
    <w:rsid w:val="004F6E02"/>
    <w:rsid w:val="004F7A05"/>
    <w:rsid w:val="004F7FE4"/>
    <w:rsid w:val="00500AF1"/>
    <w:rsid w:val="005014E2"/>
    <w:rsid w:val="00501714"/>
    <w:rsid w:val="00501EF9"/>
    <w:rsid w:val="0050236A"/>
    <w:rsid w:val="00502919"/>
    <w:rsid w:val="00504573"/>
    <w:rsid w:val="00504B8C"/>
    <w:rsid w:val="00504D7D"/>
    <w:rsid w:val="00505F16"/>
    <w:rsid w:val="005068B7"/>
    <w:rsid w:val="005076E2"/>
    <w:rsid w:val="00507DBC"/>
    <w:rsid w:val="0051083B"/>
    <w:rsid w:val="005109FC"/>
    <w:rsid w:val="005112D2"/>
    <w:rsid w:val="00511653"/>
    <w:rsid w:val="0051181C"/>
    <w:rsid w:val="005122FD"/>
    <w:rsid w:val="00512730"/>
    <w:rsid w:val="005137D0"/>
    <w:rsid w:val="00514123"/>
    <w:rsid w:val="005142ED"/>
    <w:rsid w:val="0051487F"/>
    <w:rsid w:val="00514DFB"/>
    <w:rsid w:val="005155A8"/>
    <w:rsid w:val="0051583D"/>
    <w:rsid w:val="005160F8"/>
    <w:rsid w:val="00516BE1"/>
    <w:rsid w:val="00516EE6"/>
    <w:rsid w:val="00516EF7"/>
    <w:rsid w:val="00517528"/>
    <w:rsid w:val="0052019C"/>
    <w:rsid w:val="005208A9"/>
    <w:rsid w:val="00521326"/>
    <w:rsid w:val="005216E2"/>
    <w:rsid w:val="00522589"/>
    <w:rsid w:val="00522A4F"/>
    <w:rsid w:val="00522E25"/>
    <w:rsid w:val="00523E10"/>
    <w:rsid w:val="00523F9D"/>
    <w:rsid w:val="00523FBA"/>
    <w:rsid w:val="0052414B"/>
    <w:rsid w:val="005241AA"/>
    <w:rsid w:val="0052483A"/>
    <w:rsid w:val="00524AC9"/>
    <w:rsid w:val="00524F67"/>
    <w:rsid w:val="005251AA"/>
    <w:rsid w:val="00526239"/>
    <w:rsid w:val="005271CE"/>
    <w:rsid w:val="00527886"/>
    <w:rsid w:val="005300BB"/>
    <w:rsid w:val="0053236C"/>
    <w:rsid w:val="00532F1C"/>
    <w:rsid w:val="005330F2"/>
    <w:rsid w:val="00534D16"/>
    <w:rsid w:val="005350C6"/>
    <w:rsid w:val="00535837"/>
    <w:rsid w:val="00536068"/>
    <w:rsid w:val="005367AC"/>
    <w:rsid w:val="0053700C"/>
    <w:rsid w:val="00537626"/>
    <w:rsid w:val="00537D80"/>
    <w:rsid w:val="00537E2A"/>
    <w:rsid w:val="00541198"/>
    <w:rsid w:val="0054127F"/>
    <w:rsid w:val="00541545"/>
    <w:rsid w:val="005425CF"/>
    <w:rsid w:val="00542CB0"/>
    <w:rsid w:val="00543506"/>
    <w:rsid w:val="00544438"/>
    <w:rsid w:val="005449E8"/>
    <w:rsid w:val="00544C58"/>
    <w:rsid w:val="00544D91"/>
    <w:rsid w:val="00544EF6"/>
    <w:rsid w:val="005472EA"/>
    <w:rsid w:val="00547756"/>
    <w:rsid w:val="00547948"/>
    <w:rsid w:val="005508D5"/>
    <w:rsid w:val="0055146A"/>
    <w:rsid w:val="0055166F"/>
    <w:rsid w:val="00552348"/>
    <w:rsid w:val="0055439E"/>
    <w:rsid w:val="0055445F"/>
    <w:rsid w:val="00554E3A"/>
    <w:rsid w:val="005552B2"/>
    <w:rsid w:val="00561C10"/>
    <w:rsid w:val="00561F56"/>
    <w:rsid w:val="00562D57"/>
    <w:rsid w:val="005633E7"/>
    <w:rsid w:val="005636A0"/>
    <w:rsid w:val="00563EA2"/>
    <w:rsid w:val="005641FA"/>
    <w:rsid w:val="00564251"/>
    <w:rsid w:val="00564768"/>
    <w:rsid w:val="00564E0F"/>
    <w:rsid w:val="00566226"/>
    <w:rsid w:val="00566373"/>
    <w:rsid w:val="00566BBE"/>
    <w:rsid w:val="00566CBF"/>
    <w:rsid w:val="005675EE"/>
    <w:rsid w:val="005704A5"/>
    <w:rsid w:val="005714D8"/>
    <w:rsid w:val="00571650"/>
    <w:rsid w:val="00571855"/>
    <w:rsid w:val="005718A4"/>
    <w:rsid w:val="00572E62"/>
    <w:rsid w:val="00572FFD"/>
    <w:rsid w:val="0057349E"/>
    <w:rsid w:val="005734E5"/>
    <w:rsid w:val="00574523"/>
    <w:rsid w:val="0057488C"/>
    <w:rsid w:val="00574AC7"/>
    <w:rsid w:val="00574AE0"/>
    <w:rsid w:val="00574CBD"/>
    <w:rsid w:val="00575AA7"/>
    <w:rsid w:val="00576099"/>
    <w:rsid w:val="00576821"/>
    <w:rsid w:val="00576959"/>
    <w:rsid w:val="0057715A"/>
    <w:rsid w:val="005772A3"/>
    <w:rsid w:val="00577488"/>
    <w:rsid w:val="00580445"/>
    <w:rsid w:val="00581012"/>
    <w:rsid w:val="0058138B"/>
    <w:rsid w:val="005815DA"/>
    <w:rsid w:val="005816AC"/>
    <w:rsid w:val="00581832"/>
    <w:rsid w:val="005838DB"/>
    <w:rsid w:val="0058447C"/>
    <w:rsid w:val="0058448D"/>
    <w:rsid w:val="00584772"/>
    <w:rsid w:val="005857D8"/>
    <w:rsid w:val="005861C9"/>
    <w:rsid w:val="00586AA6"/>
    <w:rsid w:val="00586AF5"/>
    <w:rsid w:val="00586F5F"/>
    <w:rsid w:val="00587B58"/>
    <w:rsid w:val="00587FF8"/>
    <w:rsid w:val="00590230"/>
    <w:rsid w:val="00590A6F"/>
    <w:rsid w:val="00590AF0"/>
    <w:rsid w:val="00593C7A"/>
    <w:rsid w:val="005941D2"/>
    <w:rsid w:val="0059430A"/>
    <w:rsid w:val="0059466A"/>
    <w:rsid w:val="00594D65"/>
    <w:rsid w:val="00594E36"/>
    <w:rsid w:val="005951E3"/>
    <w:rsid w:val="005959E8"/>
    <w:rsid w:val="00595BEA"/>
    <w:rsid w:val="00595E87"/>
    <w:rsid w:val="005960FC"/>
    <w:rsid w:val="005962C1"/>
    <w:rsid w:val="00596319"/>
    <w:rsid w:val="00597043"/>
    <w:rsid w:val="00597527"/>
    <w:rsid w:val="00597615"/>
    <w:rsid w:val="00597949"/>
    <w:rsid w:val="005A0650"/>
    <w:rsid w:val="005A06D9"/>
    <w:rsid w:val="005A094B"/>
    <w:rsid w:val="005A0D86"/>
    <w:rsid w:val="005A0F9E"/>
    <w:rsid w:val="005A1918"/>
    <w:rsid w:val="005A1920"/>
    <w:rsid w:val="005A1ACC"/>
    <w:rsid w:val="005A1C65"/>
    <w:rsid w:val="005A1D1F"/>
    <w:rsid w:val="005A2A3B"/>
    <w:rsid w:val="005A2AE7"/>
    <w:rsid w:val="005A2B0C"/>
    <w:rsid w:val="005A371F"/>
    <w:rsid w:val="005A4EF3"/>
    <w:rsid w:val="005A5AC7"/>
    <w:rsid w:val="005A6382"/>
    <w:rsid w:val="005A6994"/>
    <w:rsid w:val="005A7549"/>
    <w:rsid w:val="005A7586"/>
    <w:rsid w:val="005A7852"/>
    <w:rsid w:val="005A798B"/>
    <w:rsid w:val="005B017F"/>
    <w:rsid w:val="005B0247"/>
    <w:rsid w:val="005B02E5"/>
    <w:rsid w:val="005B15BC"/>
    <w:rsid w:val="005B184F"/>
    <w:rsid w:val="005B1D45"/>
    <w:rsid w:val="005B29F6"/>
    <w:rsid w:val="005B52B6"/>
    <w:rsid w:val="005B56F6"/>
    <w:rsid w:val="005B57DD"/>
    <w:rsid w:val="005B68BD"/>
    <w:rsid w:val="005C03AD"/>
    <w:rsid w:val="005C1F36"/>
    <w:rsid w:val="005C25EF"/>
    <w:rsid w:val="005C27D2"/>
    <w:rsid w:val="005C27E2"/>
    <w:rsid w:val="005C2A17"/>
    <w:rsid w:val="005C2C7E"/>
    <w:rsid w:val="005C363A"/>
    <w:rsid w:val="005C3AB9"/>
    <w:rsid w:val="005C4563"/>
    <w:rsid w:val="005C4835"/>
    <w:rsid w:val="005C4C15"/>
    <w:rsid w:val="005C4F02"/>
    <w:rsid w:val="005C4F14"/>
    <w:rsid w:val="005C54C6"/>
    <w:rsid w:val="005C54CB"/>
    <w:rsid w:val="005C5616"/>
    <w:rsid w:val="005C652C"/>
    <w:rsid w:val="005C6740"/>
    <w:rsid w:val="005C7179"/>
    <w:rsid w:val="005D0382"/>
    <w:rsid w:val="005D0D87"/>
    <w:rsid w:val="005D123E"/>
    <w:rsid w:val="005D1948"/>
    <w:rsid w:val="005D2775"/>
    <w:rsid w:val="005D2919"/>
    <w:rsid w:val="005D340D"/>
    <w:rsid w:val="005D405B"/>
    <w:rsid w:val="005D429F"/>
    <w:rsid w:val="005D4487"/>
    <w:rsid w:val="005D4605"/>
    <w:rsid w:val="005D5E21"/>
    <w:rsid w:val="005D5F5B"/>
    <w:rsid w:val="005D654A"/>
    <w:rsid w:val="005E00F5"/>
    <w:rsid w:val="005E127C"/>
    <w:rsid w:val="005E27B3"/>
    <w:rsid w:val="005E2845"/>
    <w:rsid w:val="005E3ED4"/>
    <w:rsid w:val="005E46CF"/>
    <w:rsid w:val="005E4DAC"/>
    <w:rsid w:val="005E4EA6"/>
    <w:rsid w:val="005E4F55"/>
    <w:rsid w:val="005E50B2"/>
    <w:rsid w:val="005E5931"/>
    <w:rsid w:val="005E65FD"/>
    <w:rsid w:val="005F057A"/>
    <w:rsid w:val="005F05B3"/>
    <w:rsid w:val="005F088E"/>
    <w:rsid w:val="005F0934"/>
    <w:rsid w:val="005F124D"/>
    <w:rsid w:val="005F132B"/>
    <w:rsid w:val="005F18E5"/>
    <w:rsid w:val="005F33FD"/>
    <w:rsid w:val="005F3F57"/>
    <w:rsid w:val="005F5625"/>
    <w:rsid w:val="005F6D03"/>
    <w:rsid w:val="005F777E"/>
    <w:rsid w:val="005F77C9"/>
    <w:rsid w:val="00600025"/>
    <w:rsid w:val="00600789"/>
    <w:rsid w:val="00600BCB"/>
    <w:rsid w:val="00600F82"/>
    <w:rsid w:val="00601106"/>
    <w:rsid w:val="00601199"/>
    <w:rsid w:val="0060184F"/>
    <w:rsid w:val="00601A4E"/>
    <w:rsid w:val="00601F08"/>
    <w:rsid w:val="00602098"/>
    <w:rsid w:val="006029A8"/>
    <w:rsid w:val="00602C2A"/>
    <w:rsid w:val="00602FAE"/>
    <w:rsid w:val="00603D22"/>
    <w:rsid w:val="006041C8"/>
    <w:rsid w:val="00604213"/>
    <w:rsid w:val="00604217"/>
    <w:rsid w:val="006049A4"/>
    <w:rsid w:val="00605026"/>
    <w:rsid w:val="00605352"/>
    <w:rsid w:val="00605DA0"/>
    <w:rsid w:val="006067FA"/>
    <w:rsid w:val="00606A2D"/>
    <w:rsid w:val="00606B8C"/>
    <w:rsid w:val="00606C94"/>
    <w:rsid w:val="00607DB1"/>
    <w:rsid w:val="0061013B"/>
    <w:rsid w:val="006105FE"/>
    <w:rsid w:val="0061103F"/>
    <w:rsid w:val="00611225"/>
    <w:rsid w:val="00611331"/>
    <w:rsid w:val="00612737"/>
    <w:rsid w:val="006128A6"/>
    <w:rsid w:val="00612F5B"/>
    <w:rsid w:val="00613924"/>
    <w:rsid w:val="0061441F"/>
    <w:rsid w:val="006144A8"/>
    <w:rsid w:val="00614C84"/>
    <w:rsid w:val="006155BD"/>
    <w:rsid w:val="00616647"/>
    <w:rsid w:val="0061733C"/>
    <w:rsid w:val="00617A50"/>
    <w:rsid w:val="00617E4D"/>
    <w:rsid w:val="006204B4"/>
    <w:rsid w:val="006204BF"/>
    <w:rsid w:val="00621AE1"/>
    <w:rsid w:val="006227D3"/>
    <w:rsid w:val="006233D8"/>
    <w:rsid w:val="006245BE"/>
    <w:rsid w:val="0062476B"/>
    <w:rsid w:val="00624787"/>
    <w:rsid w:val="00625062"/>
    <w:rsid w:val="006267A8"/>
    <w:rsid w:val="0062738D"/>
    <w:rsid w:val="0063005C"/>
    <w:rsid w:val="00630A65"/>
    <w:rsid w:val="00630E7A"/>
    <w:rsid w:val="0063166C"/>
    <w:rsid w:val="00631C4F"/>
    <w:rsid w:val="00633390"/>
    <w:rsid w:val="006341A1"/>
    <w:rsid w:val="00635181"/>
    <w:rsid w:val="00635380"/>
    <w:rsid w:val="00635880"/>
    <w:rsid w:val="00635DD2"/>
    <w:rsid w:val="00636590"/>
    <w:rsid w:val="0063688A"/>
    <w:rsid w:val="00636984"/>
    <w:rsid w:val="00636A4B"/>
    <w:rsid w:val="0064244C"/>
    <w:rsid w:val="006424DA"/>
    <w:rsid w:val="0064332E"/>
    <w:rsid w:val="006433BE"/>
    <w:rsid w:val="00644622"/>
    <w:rsid w:val="006448A2"/>
    <w:rsid w:val="00645B70"/>
    <w:rsid w:val="00645F60"/>
    <w:rsid w:val="006470D0"/>
    <w:rsid w:val="006500C5"/>
    <w:rsid w:val="006509FD"/>
    <w:rsid w:val="00650BFD"/>
    <w:rsid w:val="00651E69"/>
    <w:rsid w:val="00652020"/>
    <w:rsid w:val="00652902"/>
    <w:rsid w:val="0065329C"/>
    <w:rsid w:val="006533DA"/>
    <w:rsid w:val="00653554"/>
    <w:rsid w:val="006538D2"/>
    <w:rsid w:val="006540A5"/>
    <w:rsid w:val="00654BDB"/>
    <w:rsid w:val="00655856"/>
    <w:rsid w:val="0065586C"/>
    <w:rsid w:val="00655EE6"/>
    <w:rsid w:val="00656AEF"/>
    <w:rsid w:val="0065797F"/>
    <w:rsid w:val="00657A36"/>
    <w:rsid w:val="00660026"/>
    <w:rsid w:val="00661D15"/>
    <w:rsid w:val="00662DD0"/>
    <w:rsid w:val="00664906"/>
    <w:rsid w:val="00664CB8"/>
    <w:rsid w:val="00664D70"/>
    <w:rsid w:val="00664DF7"/>
    <w:rsid w:val="00665471"/>
    <w:rsid w:val="0066593A"/>
    <w:rsid w:val="00667E2F"/>
    <w:rsid w:val="006719AC"/>
    <w:rsid w:val="00671A32"/>
    <w:rsid w:val="0067278E"/>
    <w:rsid w:val="00672932"/>
    <w:rsid w:val="006733CF"/>
    <w:rsid w:val="00673821"/>
    <w:rsid w:val="00673984"/>
    <w:rsid w:val="00673A0D"/>
    <w:rsid w:val="00673C72"/>
    <w:rsid w:val="006753C3"/>
    <w:rsid w:val="00675504"/>
    <w:rsid w:val="00675D93"/>
    <w:rsid w:val="00677051"/>
    <w:rsid w:val="00677E95"/>
    <w:rsid w:val="00677EEC"/>
    <w:rsid w:val="006813A7"/>
    <w:rsid w:val="0068295F"/>
    <w:rsid w:val="006840FB"/>
    <w:rsid w:val="0068414C"/>
    <w:rsid w:val="00684240"/>
    <w:rsid w:val="00684A9A"/>
    <w:rsid w:val="00685B71"/>
    <w:rsid w:val="00685FB4"/>
    <w:rsid w:val="00686253"/>
    <w:rsid w:val="006862A7"/>
    <w:rsid w:val="006873AE"/>
    <w:rsid w:val="006876B9"/>
    <w:rsid w:val="0069059C"/>
    <w:rsid w:val="006926F5"/>
    <w:rsid w:val="0069286E"/>
    <w:rsid w:val="00692D3D"/>
    <w:rsid w:val="006930FC"/>
    <w:rsid w:val="00694BBD"/>
    <w:rsid w:val="00694F21"/>
    <w:rsid w:val="006954BC"/>
    <w:rsid w:val="00695664"/>
    <w:rsid w:val="00695E40"/>
    <w:rsid w:val="00695E4A"/>
    <w:rsid w:val="0069660A"/>
    <w:rsid w:val="00696A12"/>
    <w:rsid w:val="006A0263"/>
    <w:rsid w:val="006A07A0"/>
    <w:rsid w:val="006A07A9"/>
    <w:rsid w:val="006A10E7"/>
    <w:rsid w:val="006A1192"/>
    <w:rsid w:val="006A1848"/>
    <w:rsid w:val="006A1C06"/>
    <w:rsid w:val="006A1CFE"/>
    <w:rsid w:val="006A21EC"/>
    <w:rsid w:val="006A22E0"/>
    <w:rsid w:val="006A31FD"/>
    <w:rsid w:val="006A3AEE"/>
    <w:rsid w:val="006A49A2"/>
    <w:rsid w:val="006A621C"/>
    <w:rsid w:val="006A6640"/>
    <w:rsid w:val="006A6CB1"/>
    <w:rsid w:val="006A7A66"/>
    <w:rsid w:val="006A7A8F"/>
    <w:rsid w:val="006A7AF8"/>
    <w:rsid w:val="006B01EC"/>
    <w:rsid w:val="006B0338"/>
    <w:rsid w:val="006B09D5"/>
    <w:rsid w:val="006B0A00"/>
    <w:rsid w:val="006B16A1"/>
    <w:rsid w:val="006B2E51"/>
    <w:rsid w:val="006B3B42"/>
    <w:rsid w:val="006B42CD"/>
    <w:rsid w:val="006B4501"/>
    <w:rsid w:val="006B4CF5"/>
    <w:rsid w:val="006B50E3"/>
    <w:rsid w:val="006B5100"/>
    <w:rsid w:val="006B5738"/>
    <w:rsid w:val="006B5AC6"/>
    <w:rsid w:val="006B606B"/>
    <w:rsid w:val="006B69FA"/>
    <w:rsid w:val="006C0309"/>
    <w:rsid w:val="006C136B"/>
    <w:rsid w:val="006C15E6"/>
    <w:rsid w:val="006C1884"/>
    <w:rsid w:val="006C1A9C"/>
    <w:rsid w:val="006C1BCA"/>
    <w:rsid w:val="006C1FE9"/>
    <w:rsid w:val="006C2282"/>
    <w:rsid w:val="006C495D"/>
    <w:rsid w:val="006C50CE"/>
    <w:rsid w:val="006C69A5"/>
    <w:rsid w:val="006C6E35"/>
    <w:rsid w:val="006C76FF"/>
    <w:rsid w:val="006D0601"/>
    <w:rsid w:val="006D062C"/>
    <w:rsid w:val="006D1A44"/>
    <w:rsid w:val="006D2468"/>
    <w:rsid w:val="006D24C0"/>
    <w:rsid w:val="006D3091"/>
    <w:rsid w:val="006D3386"/>
    <w:rsid w:val="006D40C2"/>
    <w:rsid w:val="006D458B"/>
    <w:rsid w:val="006D5635"/>
    <w:rsid w:val="006D670A"/>
    <w:rsid w:val="006D6A4F"/>
    <w:rsid w:val="006D6B96"/>
    <w:rsid w:val="006D6BD0"/>
    <w:rsid w:val="006D730A"/>
    <w:rsid w:val="006D74E4"/>
    <w:rsid w:val="006D7DAF"/>
    <w:rsid w:val="006E010E"/>
    <w:rsid w:val="006E193A"/>
    <w:rsid w:val="006E218C"/>
    <w:rsid w:val="006E21DB"/>
    <w:rsid w:val="006E27CF"/>
    <w:rsid w:val="006E2E1E"/>
    <w:rsid w:val="006E3449"/>
    <w:rsid w:val="006E5224"/>
    <w:rsid w:val="006E59C1"/>
    <w:rsid w:val="006E64EA"/>
    <w:rsid w:val="006E690D"/>
    <w:rsid w:val="006E7038"/>
    <w:rsid w:val="006E75F9"/>
    <w:rsid w:val="006F0E73"/>
    <w:rsid w:val="006F1D37"/>
    <w:rsid w:val="006F25B1"/>
    <w:rsid w:val="006F2927"/>
    <w:rsid w:val="006F38EC"/>
    <w:rsid w:val="006F39F0"/>
    <w:rsid w:val="006F3C3D"/>
    <w:rsid w:val="006F3CE5"/>
    <w:rsid w:val="006F50AA"/>
    <w:rsid w:val="006F5449"/>
    <w:rsid w:val="006F613D"/>
    <w:rsid w:val="006F6E78"/>
    <w:rsid w:val="006F6E88"/>
    <w:rsid w:val="006F738D"/>
    <w:rsid w:val="006F745D"/>
    <w:rsid w:val="006F7862"/>
    <w:rsid w:val="0070133E"/>
    <w:rsid w:val="0070177F"/>
    <w:rsid w:val="00701A95"/>
    <w:rsid w:val="0070238A"/>
    <w:rsid w:val="00702AE2"/>
    <w:rsid w:val="00703448"/>
    <w:rsid w:val="0070371D"/>
    <w:rsid w:val="00703D62"/>
    <w:rsid w:val="0070442E"/>
    <w:rsid w:val="00704A60"/>
    <w:rsid w:val="00705195"/>
    <w:rsid w:val="00705215"/>
    <w:rsid w:val="00705462"/>
    <w:rsid w:val="00705C5C"/>
    <w:rsid w:val="00707212"/>
    <w:rsid w:val="0070760B"/>
    <w:rsid w:val="00707C0C"/>
    <w:rsid w:val="00707D39"/>
    <w:rsid w:val="00707EC5"/>
    <w:rsid w:val="00710686"/>
    <w:rsid w:val="00710772"/>
    <w:rsid w:val="007107E4"/>
    <w:rsid w:val="00710F63"/>
    <w:rsid w:val="00712265"/>
    <w:rsid w:val="00712AD9"/>
    <w:rsid w:val="00713524"/>
    <w:rsid w:val="0071480B"/>
    <w:rsid w:val="00714816"/>
    <w:rsid w:val="00714A06"/>
    <w:rsid w:val="0071519B"/>
    <w:rsid w:val="007156CE"/>
    <w:rsid w:val="00715FDC"/>
    <w:rsid w:val="00716ABB"/>
    <w:rsid w:val="007179C4"/>
    <w:rsid w:val="00717C71"/>
    <w:rsid w:val="00720D58"/>
    <w:rsid w:val="007218B7"/>
    <w:rsid w:val="00722B74"/>
    <w:rsid w:val="00722FD5"/>
    <w:rsid w:val="0072341B"/>
    <w:rsid w:val="00723546"/>
    <w:rsid w:val="0072377B"/>
    <w:rsid w:val="00723981"/>
    <w:rsid w:val="00724922"/>
    <w:rsid w:val="00724D15"/>
    <w:rsid w:val="007251F2"/>
    <w:rsid w:val="00725406"/>
    <w:rsid w:val="007254CC"/>
    <w:rsid w:val="00726870"/>
    <w:rsid w:val="007268BE"/>
    <w:rsid w:val="00726A99"/>
    <w:rsid w:val="00726E11"/>
    <w:rsid w:val="00726FCF"/>
    <w:rsid w:val="00727C51"/>
    <w:rsid w:val="00730432"/>
    <w:rsid w:val="00730AE3"/>
    <w:rsid w:val="00730C46"/>
    <w:rsid w:val="007315F4"/>
    <w:rsid w:val="00731FC8"/>
    <w:rsid w:val="00732056"/>
    <w:rsid w:val="007320A6"/>
    <w:rsid w:val="0073291A"/>
    <w:rsid w:val="007334EB"/>
    <w:rsid w:val="00733A10"/>
    <w:rsid w:val="007341D0"/>
    <w:rsid w:val="00736F3C"/>
    <w:rsid w:val="00736FAF"/>
    <w:rsid w:val="007374E1"/>
    <w:rsid w:val="00737D1B"/>
    <w:rsid w:val="0074082D"/>
    <w:rsid w:val="007411C4"/>
    <w:rsid w:val="007418AA"/>
    <w:rsid w:val="00742AAF"/>
    <w:rsid w:val="00742AF4"/>
    <w:rsid w:val="00743493"/>
    <w:rsid w:val="00743512"/>
    <w:rsid w:val="00743605"/>
    <w:rsid w:val="00743E79"/>
    <w:rsid w:val="00744B6A"/>
    <w:rsid w:val="00745A84"/>
    <w:rsid w:val="007478D3"/>
    <w:rsid w:val="007502AC"/>
    <w:rsid w:val="00750665"/>
    <w:rsid w:val="007506C9"/>
    <w:rsid w:val="00751444"/>
    <w:rsid w:val="00752198"/>
    <w:rsid w:val="0075255C"/>
    <w:rsid w:val="00752843"/>
    <w:rsid w:val="00752E58"/>
    <w:rsid w:val="00753272"/>
    <w:rsid w:val="007535D5"/>
    <w:rsid w:val="00753FE4"/>
    <w:rsid w:val="00754723"/>
    <w:rsid w:val="00754C3A"/>
    <w:rsid w:val="00755C99"/>
    <w:rsid w:val="00757F38"/>
    <w:rsid w:val="007600E0"/>
    <w:rsid w:val="0076023B"/>
    <w:rsid w:val="0076067A"/>
    <w:rsid w:val="00761AD3"/>
    <w:rsid w:val="00764671"/>
    <w:rsid w:val="00771359"/>
    <w:rsid w:val="00771B0E"/>
    <w:rsid w:val="007721D3"/>
    <w:rsid w:val="007723A8"/>
    <w:rsid w:val="00772DBB"/>
    <w:rsid w:val="007733A2"/>
    <w:rsid w:val="00773AA7"/>
    <w:rsid w:val="0077457B"/>
    <w:rsid w:val="007759E4"/>
    <w:rsid w:val="00776AA4"/>
    <w:rsid w:val="007771A1"/>
    <w:rsid w:val="0077785D"/>
    <w:rsid w:val="00777BCF"/>
    <w:rsid w:val="00781312"/>
    <w:rsid w:val="00781C0C"/>
    <w:rsid w:val="007828FF"/>
    <w:rsid w:val="00782DE5"/>
    <w:rsid w:val="00782E73"/>
    <w:rsid w:val="007836E4"/>
    <w:rsid w:val="007847A1"/>
    <w:rsid w:val="00784C33"/>
    <w:rsid w:val="007852C0"/>
    <w:rsid w:val="00786A0E"/>
    <w:rsid w:val="00787373"/>
    <w:rsid w:val="00790078"/>
    <w:rsid w:val="00790FE4"/>
    <w:rsid w:val="00791241"/>
    <w:rsid w:val="0079129E"/>
    <w:rsid w:val="007914AB"/>
    <w:rsid w:val="00791A7D"/>
    <w:rsid w:val="00792373"/>
    <w:rsid w:val="00792F27"/>
    <w:rsid w:val="00794334"/>
    <w:rsid w:val="00794340"/>
    <w:rsid w:val="007952FD"/>
    <w:rsid w:val="0079609F"/>
    <w:rsid w:val="007970F2"/>
    <w:rsid w:val="00797DCA"/>
    <w:rsid w:val="007A0A94"/>
    <w:rsid w:val="007A16A9"/>
    <w:rsid w:val="007A1DE0"/>
    <w:rsid w:val="007A201A"/>
    <w:rsid w:val="007A21B0"/>
    <w:rsid w:val="007A29E9"/>
    <w:rsid w:val="007A2C69"/>
    <w:rsid w:val="007A30D4"/>
    <w:rsid w:val="007A4618"/>
    <w:rsid w:val="007A47D2"/>
    <w:rsid w:val="007A4C1B"/>
    <w:rsid w:val="007A4CAD"/>
    <w:rsid w:val="007A502F"/>
    <w:rsid w:val="007A55A6"/>
    <w:rsid w:val="007A6569"/>
    <w:rsid w:val="007A67A1"/>
    <w:rsid w:val="007A6BB2"/>
    <w:rsid w:val="007B0020"/>
    <w:rsid w:val="007B0DFA"/>
    <w:rsid w:val="007B1279"/>
    <w:rsid w:val="007B145C"/>
    <w:rsid w:val="007B1A13"/>
    <w:rsid w:val="007B2547"/>
    <w:rsid w:val="007B2B5A"/>
    <w:rsid w:val="007B2CFB"/>
    <w:rsid w:val="007B481B"/>
    <w:rsid w:val="007B4D2E"/>
    <w:rsid w:val="007B560B"/>
    <w:rsid w:val="007B594A"/>
    <w:rsid w:val="007B6401"/>
    <w:rsid w:val="007B6C6B"/>
    <w:rsid w:val="007B70EA"/>
    <w:rsid w:val="007B79F0"/>
    <w:rsid w:val="007B7C11"/>
    <w:rsid w:val="007C0B17"/>
    <w:rsid w:val="007C1079"/>
    <w:rsid w:val="007C13BF"/>
    <w:rsid w:val="007C2036"/>
    <w:rsid w:val="007C2818"/>
    <w:rsid w:val="007C41CF"/>
    <w:rsid w:val="007C4D68"/>
    <w:rsid w:val="007C5135"/>
    <w:rsid w:val="007C7336"/>
    <w:rsid w:val="007C78A4"/>
    <w:rsid w:val="007D1440"/>
    <w:rsid w:val="007D2842"/>
    <w:rsid w:val="007D5971"/>
    <w:rsid w:val="007E0C11"/>
    <w:rsid w:val="007E0C87"/>
    <w:rsid w:val="007E1245"/>
    <w:rsid w:val="007E184C"/>
    <w:rsid w:val="007E2194"/>
    <w:rsid w:val="007E2324"/>
    <w:rsid w:val="007E2540"/>
    <w:rsid w:val="007E25F0"/>
    <w:rsid w:val="007E2720"/>
    <w:rsid w:val="007E30E5"/>
    <w:rsid w:val="007E4393"/>
    <w:rsid w:val="007E4FAA"/>
    <w:rsid w:val="007E5BF1"/>
    <w:rsid w:val="007E5F74"/>
    <w:rsid w:val="007E5F93"/>
    <w:rsid w:val="007E7053"/>
    <w:rsid w:val="007E7303"/>
    <w:rsid w:val="007E7C2B"/>
    <w:rsid w:val="007E7F01"/>
    <w:rsid w:val="007F0067"/>
    <w:rsid w:val="007F02C0"/>
    <w:rsid w:val="007F0ACE"/>
    <w:rsid w:val="007F0FF4"/>
    <w:rsid w:val="007F147B"/>
    <w:rsid w:val="007F17B9"/>
    <w:rsid w:val="007F1A9C"/>
    <w:rsid w:val="007F272D"/>
    <w:rsid w:val="007F2811"/>
    <w:rsid w:val="007F2E2A"/>
    <w:rsid w:val="007F3950"/>
    <w:rsid w:val="007F401D"/>
    <w:rsid w:val="007F4217"/>
    <w:rsid w:val="007F4B8B"/>
    <w:rsid w:val="007F4DB6"/>
    <w:rsid w:val="007F52B4"/>
    <w:rsid w:val="007F62A6"/>
    <w:rsid w:val="007F64CC"/>
    <w:rsid w:val="007F7C08"/>
    <w:rsid w:val="007F7FA9"/>
    <w:rsid w:val="008000EF"/>
    <w:rsid w:val="008003F2"/>
    <w:rsid w:val="008008CF"/>
    <w:rsid w:val="00801821"/>
    <w:rsid w:val="0080200D"/>
    <w:rsid w:val="0080273D"/>
    <w:rsid w:val="008028DA"/>
    <w:rsid w:val="00802EE8"/>
    <w:rsid w:val="008035EF"/>
    <w:rsid w:val="00805151"/>
    <w:rsid w:val="008052A0"/>
    <w:rsid w:val="00805DED"/>
    <w:rsid w:val="00805E29"/>
    <w:rsid w:val="0080640D"/>
    <w:rsid w:val="00806910"/>
    <w:rsid w:val="008071D2"/>
    <w:rsid w:val="008074E3"/>
    <w:rsid w:val="008075B7"/>
    <w:rsid w:val="00807CBF"/>
    <w:rsid w:val="008102E7"/>
    <w:rsid w:val="008106A5"/>
    <w:rsid w:val="00810FF1"/>
    <w:rsid w:val="00811880"/>
    <w:rsid w:val="00811AFC"/>
    <w:rsid w:val="00811B1F"/>
    <w:rsid w:val="00811EC6"/>
    <w:rsid w:val="00812847"/>
    <w:rsid w:val="00812E1B"/>
    <w:rsid w:val="00813A26"/>
    <w:rsid w:val="0081408F"/>
    <w:rsid w:val="0081451A"/>
    <w:rsid w:val="008147A5"/>
    <w:rsid w:val="00814A46"/>
    <w:rsid w:val="00814CF5"/>
    <w:rsid w:val="0081526C"/>
    <w:rsid w:val="00815AEE"/>
    <w:rsid w:val="00815CF3"/>
    <w:rsid w:val="00815F4F"/>
    <w:rsid w:val="00816293"/>
    <w:rsid w:val="00816E73"/>
    <w:rsid w:val="008170B0"/>
    <w:rsid w:val="008173C6"/>
    <w:rsid w:val="00817B20"/>
    <w:rsid w:val="00817C23"/>
    <w:rsid w:val="00817F03"/>
    <w:rsid w:val="0082040E"/>
    <w:rsid w:val="00822A5A"/>
    <w:rsid w:val="00825430"/>
    <w:rsid w:val="0082555C"/>
    <w:rsid w:val="00826EFE"/>
    <w:rsid w:val="008277F8"/>
    <w:rsid w:val="00827934"/>
    <w:rsid w:val="00830C8D"/>
    <w:rsid w:val="00830E92"/>
    <w:rsid w:val="0083198D"/>
    <w:rsid w:val="00831EB3"/>
    <w:rsid w:val="00832C41"/>
    <w:rsid w:val="00833DD2"/>
    <w:rsid w:val="00835152"/>
    <w:rsid w:val="00835AB9"/>
    <w:rsid w:val="00835F8F"/>
    <w:rsid w:val="00836758"/>
    <w:rsid w:val="008367D4"/>
    <w:rsid w:val="00836B03"/>
    <w:rsid w:val="00837159"/>
    <w:rsid w:val="008377D3"/>
    <w:rsid w:val="008408F2"/>
    <w:rsid w:val="008420CA"/>
    <w:rsid w:val="0084255D"/>
    <w:rsid w:val="0084359D"/>
    <w:rsid w:val="008448D1"/>
    <w:rsid w:val="00844E15"/>
    <w:rsid w:val="00844EA9"/>
    <w:rsid w:val="008461E0"/>
    <w:rsid w:val="0084630D"/>
    <w:rsid w:val="00846E53"/>
    <w:rsid w:val="00847004"/>
    <w:rsid w:val="00847520"/>
    <w:rsid w:val="00850943"/>
    <w:rsid w:val="00850BE2"/>
    <w:rsid w:val="0085143D"/>
    <w:rsid w:val="008516CE"/>
    <w:rsid w:val="008517B4"/>
    <w:rsid w:val="00851A1B"/>
    <w:rsid w:val="008524D9"/>
    <w:rsid w:val="00853061"/>
    <w:rsid w:val="00853789"/>
    <w:rsid w:val="00853DDA"/>
    <w:rsid w:val="00853E98"/>
    <w:rsid w:val="0085402A"/>
    <w:rsid w:val="00854F6D"/>
    <w:rsid w:val="008553FA"/>
    <w:rsid w:val="00855825"/>
    <w:rsid w:val="00855B59"/>
    <w:rsid w:val="0085634A"/>
    <w:rsid w:val="00856471"/>
    <w:rsid w:val="008569ED"/>
    <w:rsid w:val="00856EBD"/>
    <w:rsid w:val="00857674"/>
    <w:rsid w:val="008605CE"/>
    <w:rsid w:val="00860734"/>
    <w:rsid w:val="008612FB"/>
    <w:rsid w:val="008614C0"/>
    <w:rsid w:val="00861836"/>
    <w:rsid w:val="00861FF8"/>
    <w:rsid w:val="0086298A"/>
    <w:rsid w:val="008632AB"/>
    <w:rsid w:val="00863D1D"/>
    <w:rsid w:val="00864409"/>
    <w:rsid w:val="00864E63"/>
    <w:rsid w:val="008664B1"/>
    <w:rsid w:val="00867065"/>
    <w:rsid w:val="00867400"/>
    <w:rsid w:val="0086795F"/>
    <w:rsid w:val="008706E9"/>
    <w:rsid w:val="00870D6D"/>
    <w:rsid w:val="00870F74"/>
    <w:rsid w:val="00871017"/>
    <w:rsid w:val="00871426"/>
    <w:rsid w:val="008714A9"/>
    <w:rsid w:val="008718DE"/>
    <w:rsid w:val="00871E4B"/>
    <w:rsid w:val="00872085"/>
    <w:rsid w:val="00872896"/>
    <w:rsid w:val="00872A2D"/>
    <w:rsid w:val="00872F63"/>
    <w:rsid w:val="0087305A"/>
    <w:rsid w:val="00873B2D"/>
    <w:rsid w:val="0087425F"/>
    <w:rsid w:val="00874CB9"/>
    <w:rsid w:val="00875D73"/>
    <w:rsid w:val="00875EC3"/>
    <w:rsid w:val="00876802"/>
    <w:rsid w:val="00877047"/>
    <w:rsid w:val="00880A68"/>
    <w:rsid w:val="008817DC"/>
    <w:rsid w:val="00882CC7"/>
    <w:rsid w:val="008835D1"/>
    <w:rsid w:val="00883C73"/>
    <w:rsid w:val="00883D94"/>
    <w:rsid w:val="00883E24"/>
    <w:rsid w:val="00884736"/>
    <w:rsid w:val="0088484D"/>
    <w:rsid w:val="00884889"/>
    <w:rsid w:val="008851DF"/>
    <w:rsid w:val="00885440"/>
    <w:rsid w:val="00885726"/>
    <w:rsid w:val="008871E6"/>
    <w:rsid w:val="00887B02"/>
    <w:rsid w:val="00887ED6"/>
    <w:rsid w:val="008911F6"/>
    <w:rsid w:val="00891777"/>
    <w:rsid w:val="00891D0F"/>
    <w:rsid w:val="00891F4F"/>
    <w:rsid w:val="00893143"/>
    <w:rsid w:val="00893DFD"/>
    <w:rsid w:val="0089411A"/>
    <w:rsid w:val="008942FC"/>
    <w:rsid w:val="0089440E"/>
    <w:rsid w:val="0089508B"/>
    <w:rsid w:val="00895125"/>
    <w:rsid w:val="00895242"/>
    <w:rsid w:val="00895528"/>
    <w:rsid w:val="008957FC"/>
    <w:rsid w:val="00896023"/>
    <w:rsid w:val="00896808"/>
    <w:rsid w:val="00896ADC"/>
    <w:rsid w:val="008976DE"/>
    <w:rsid w:val="008A033E"/>
    <w:rsid w:val="008A187C"/>
    <w:rsid w:val="008A1D51"/>
    <w:rsid w:val="008A2848"/>
    <w:rsid w:val="008A3F56"/>
    <w:rsid w:val="008A43E3"/>
    <w:rsid w:val="008A4BEC"/>
    <w:rsid w:val="008A4C08"/>
    <w:rsid w:val="008A535A"/>
    <w:rsid w:val="008A6445"/>
    <w:rsid w:val="008A6532"/>
    <w:rsid w:val="008A6CEE"/>
    <w:rsid w:val="008A7E85"/>
    <w:rsid w:val="008B03C3"/>
    <w:rsid w:val="008B163A"/>
    <w:rsid w:val="008B204B"/>
    <w:rsid w:val="008B25D0"/>
    <w:rsid w:val="008B2D47"/>
    <w:rsid w:val="008B42FC"/>
    <w:rsid w:val="008B487D"/>
    <w:rsid w:val="008B562A"/>
    <w:rsid w:val="008B5AFE"/>
    <w:rsid w:val="008B6838"/>
    <w:rsid w:val="008B69BD"/>
    <w:rsid w:val="008B71BE"/>
    <w:rsid w:val="008C00EA"/>
    <w:rsid w:val="008C1076"/>
    <w:rsid w:val="008C140B"/>
    <w:rsid w:val="008C1529"/>
    <w:rsid w:val="008C1668"/>
    <w:rsid w:val="008C22CD"/>
    <w:rsid w:val="008C3158"/>
    <w:rsid w:val="008C3CA0"/>
    <w:rsid w:val="008C49E0"/>
    <w:rsid w:val="008C4AB9"/>
    <w:rsid w:val="008C4D21"/>
    <w:rsid w:val="008C4E94"/>
    <w:rsid w:val="008C4F11"/>
    <w:rsid w:val="008C53D9"/>
    <w:rsid w:val="008C588C"/>
    <w:rsid w:val="008C628C"/>
    <w:rsid w:val="008C72CB"/>
    <w:rsid w:val="008D05C2"/>
    <w:rsid w:val="008D1C13"/>
    <w:rsid w:val="008D2D28"/>
    <w:rsid w:val="008D3924"/>
    <w:rsid w:val="008D3C8E"/>
    <w:rsid w:val="008D4138"/>
    <w:rsid w:val="008D4152"/>
    <w:rsid w:val="008D4651"/>
    <w:rsid w:val="008D4B06"/>
    <w:rsid w:val="008D52A7"/>
    <w:rsid w:val="008D54AE"/>
    <w:rsid w:val="008D5AD5"/>
    <w:rsid w:val="008D5F1B"/>
    <w:rsid w:val="008D6136"/>
    <w:rsid w:val="008E0A41"/>
    <w:rsid w:val="008E0D22"/>
    <w:rsid w:val="008E0F09"/>
    <w:rsid w:val="008E1DD4"/>
    <w:rsid w:val="008E248F"/>
    <w:rsid w:val="008E290D"/>
    <w:rsid w:val="008E33AC"/>
    <w:rsid w:val="008E38AA"/>
    <w:rsid w:val="008E502F"/>
    <w:rsid w:val="008E581F"/>
    <w:rsid w:val="008E6024"/>
    <w:rsid w:val="008E66C4"/>
    <w:rsid w:val="008E6F90"/>
    <w:rsid w:val="008F0060"/>
    <w:rsid w:val="008F0213"/>
    <w:rsid w:val="008F1372"/>
    <w:rsid w:val="008F1797"/>
    <w:rsid w:val="008F1B71"/>
    <w:rsid w:val="008F2324"/>
    <w:rsid w:val="008F2655"/>
    <w:rsid w:val="008F2987"/>
    <w:rsid w:val="008F39A8"/>
    <w:rsid w:val="008F6D78"/>
    <w:rsid w:val="009002A7"/>
    <w:rsid w:val="009005C9"/>
    <w:rsid w:val="00900A9D"/>
    <w:rsid w:val="00900C14"/>
    <w:rsid w:val="00900D0C"/>
    <w:rsid w:val="00901142"/>
    <w:rsid w:val="00902282"/>
    <w:rsid w:val="0090385A"/>
    <w:rsid w:val="00904184"/>
    <w:rsid w:val="009049AC"/>
    <w:rsid w:val="00904A8C"/>
    <w:rsid w:val="00905662"/>
    <w:rsid w:val="009065C1"/>
    <w:rsid w:val="009072B3"/>
    <w:rsid w:val="0090762C"/>
    <w:rsid w:val="009106A5"/>
    <w:rsid w:val="00911029"/>
    <w:rsid w:val="00911374"/>
    <w:rsid w:val="0091157D"/>
    <w:rsid w:val="00911E1D"/>
    <w:rsid w:val="0091332C"/>
    <w:rsid w:val="0091344F"/>
    <w:rsid w:val="0091345D"/>
    <w:rsid w:val="009140EE"/>
    <w:rsid w:val="00914AA7"/>
    <w:rsid w:val="00914B5C"/>
    <w:rsid w:val="00915428"/>
    <w:rsid w:val="0091571F"/>
    <w:rsid w:val="00915A62"/>
    <w:rsid w:val="00915A6C"/>
    <w:rsid w:val="00916064"/>
    <w:rsid w:val="00916603"/>
    <w:rsid w:val="0091784C"/>
    <w:rsid w:val="00917A4F"/>
    <w:rsid w:val="009202D1"/>
    <w:rsid w:val="00921235"/>
    <w:rsid w:val="00921BF4"/>
    <w:rsid w:val="009225FA"/>
    <w:rsid w:val="009229BF"/>
    <w:rsid w:val="00922AD8"/>
    <w:rsid w:val="00922D8D"/>
    <w:rsid w:val="00922E30"/>
    <w:rsid w:val="009236BD"/>
    <w:rsid w:val="009236EB"/>
    <w:rsid w:val="00923856"/>
    <w:rsid w:val="00923A17"/>
    <w:rsid w:val="0092598D"/>
    <w:rsid w:val="00925D54"/>
    <w:rsid w:val="00926499"/>
    <w:rsid w:val="00926724"/>
    <w:rsid w:val="00930DEE"/>
    <w:rsid w:val="00931644"/>
    <w:rsid w:val="009327D2"/>
    <w:rsid w:val="00932E77"/>
    <w:rsid w:val="009357D0"/>
    <w:rsid w:val="00935854"/>
    <w:rsid w:val="009362B5"/>
    <w:rsid w:val="00940B91"/>
    <w:rsid w:val="00940C8D"/>
    <w:rsid w:val="00940E78"/>
    <w:rsid w:val="00941022"/>
    <w:rsid w:val="00941853"/>
    <w:rsid w:val="00941C1F"/>
    <w:rsid w:val="00941C66"/>
    <w:rsid w:val="00941D39"/>
    <w:rsid w:val="00942474"/>
    <w:rsid w:val="00942677"/>
    <w:rsid w:val="0094274C"/>
    <w:rsid w:val="0094609A"/>
    <w:rsid w:val="009504F1"/>
    <w:rsid w:val="00951E60"/>
    <w:rsid w:val="00953A5C"/>
    <w:rsid w:val="00953C44"/>
    <w:rsid w:val="00953CA7"/>
    <w:rsid w:val="0095507F"/>
    <w:rsid w:val="0095692E"/>
    <w:rsid w:val="009573E0"/>
    <w:rsid w:val="009577AD"/>
    <w:rsid w:val="00957936"/>
    <w:rsid w:val="00957945"/>
    <w:rsid w:val="00957AAB"/>
    <w:rsid w:val="00957B9A"/>
    <w:rsid w:val="0096078D"/>
    <w:rsid w:val="009617B7"/>
    <w:rsid w:val="009622A3"/>
    <w:rsid w:val="009629D2"/>
    <w:rsid w:val="00962D82"/>
    <w:rsid w:val="00963678"/>
    <w:rsid w:val="009641F2"/>
    <w:rsid w:val="0096497B"/>
    <w:rsid w:val="00965CFE"/>
    <w:rsid w:val="00965FA7"/>
    <w:rsid w:val="009663B3"/>
    <w:rsid w:val="009665A9"/>
    <w:rsid w:val="00966BE4"/>
    <w:rsid w:val="00966F3F"/>
    <w:rsid w:val="00967343"/>
    <w:rsid w:val="009677A9"/>
    <w:rsid w:val="009677F9"/>
    <w:rsid w:val="009678CF"/>
    <w:rsid w:val="00970D74"/>
    <w:rsid w:val="009716D6"/>
    <w:rsid w:val="00971D2D"/>
    <w:rsid w:val="00972465"/>
    <w:rsid w:val="00972EAB"/>
    <w:rsid w:val="009730B7"/>
    <w:rsid w:val="0097355B"/>
    <w:rsid w:val="00974287"/>
    <w:rsid w:val="009748FC"/>
    <w:rsid w:val="0097511B"/>
    <w:rsid w:val="0097513D"/>
    <w:rsid w:val="00975B63"/>
    <w:rsid w:val="00976471"/>
    <w:rsid w:val="00977588"/>
    <w:rsid w:val="009778AA"/>
    <w:rsid w:val="00977BDE"/>
    <w:rsid w:val="00977F5E"/>
    <w:rsid w:val="00980A0D"/>
    <w:rsid w:val="0098157E"/>
    <w:rsid w:val="00981D5C"/>
    <w:rsid w:val="00981D72"/>
    <w:rsid w:val="0098352E"/>
    <w:rsid w:val="009835CD"/>
    <w:rsid w:val="00983938"/>
    <w:rsid w:val="00984C66"/>
    <w:rsid w:val="009860F6"/>
    <w:rsid w:val="00986D9C"/>
    <w:rsid w:val="00986FF4"/>
    <w:rsid w:val="00987B4E"/>
    <w:rsid w:val="009906ED"/>
    <w:rsid w:val="00991E03"/>
    <w:rsid w:val="00992212"/>
    <w:rsid w:val="00992217"/>
    <w:rsid w:val="0099263F"/>
    <w:rsid w:val="0099281E"/>
    <w:rsid w:val="00992E2C"/>
    <w:rsid w:val="0099437D"/>
    <w:rsid w:val="009950C8"/>
    <w:rsid w:val="00995475"/>
    <w:rsid w:val="0099551E"/>
    <w:rsid w:val="009958CA"/>
    <w:rsid w:val="00995F23"/>
    <w:rsid w:val="009968FC"/>
    <w:rsid w:val="00996F0D"/>
    <w:rsid w:val="009975DE"/>
    <w:rsid w:val="009A0A76"/>
    <w:rsid w:val="009A0C8D"/>
    <w:rsid w:val="009A1436"/>
    <w:rsid w:val="009A17F0"/>
    <w:rsid w:val="009A1992"/>
    <w:rsid w:val="009A1C0F"/>
    <w:rsid w:val="009A1FD1"/>
    <w:rsid w:val="009A2DEF"/>
    <w:rsid w:val="009A35B8"/>
    <w:rsid w:val="009A380B"/>
    <w:rsid w:val="009A3CAD"/>
    <w:rsid w:val="009A42BC"/>
    <w:rsid w:val="009A43D4"/>
    <w:rsid w:val="009A4880"/>
    <w:rsid w:val="009A4A48"/>
    <w:rsid w:val="009A5A53"/>
    <w:rsid w:val="009A620B"/>
    <w:rsid w:val="009A6A4F"/>
    <w:rsid w:val="009B1B2A"/>
    <w:rsid w:val="009B1C90"/>
    <w:rsid w:val="009B2340"/>
    <w:rsid w:val="009B240D"/>
    <w:rsid w:val="009B29A7"/>
    <w:rsid w:val="009B3641"/>
    <w:rsid w:val="009B3AF3"/>
    <w:rsid w:val="009B3D8D"/>
    <w:rsid w:val="009B4AA0"/>
    <w:rsid w:val="009B5C86"/>
    <w:rsid w:val="009B62F3"/>
    <w:rsid w:val="009B7083"/>
    <w:rsid w:val="009B78F2"/>
    <w:rsid w:val="009C075F"/>
    <w:rsid w:val="009C0F2F"/>
    <w:rsid w:val="009C1571"/>
    <w:rsid w:val="009C177E"/>
    <w:rsid w:val="009C1941"/>
    <w:rsid w:val="009C53B0"/>
    <w:rsid w:val="009C5F89"/>
    <w:rsid w:val="009C6BD4"/>
    <w:rsid w:val="009C6F39"/>
    <w:rsid w:val="009C6F3C"/>
    <w:rsid w:val="009C7B2B"/>
    <w:rsid w:val="009C7C15"/>
    <w:rsid w:val="009D1746"/>
    <w:rsid w:val="009D299E"/>
    <w:rsid w:val="009D3516"/>
    <w:rsid w:val="009D39A5"/>
    <w:rsid w:val="009D5443"/>
    <w:rsid w:val="009D683C"/>
    <w:rsid w:val="009D6CCE"/>
    <w:rsid w:val="009D77B2"/>
    <w:rsid w:val="009D78A9"/>
    <w:rsid w:val="009D7C0F"/>
    <w:rsid w:val="009D7F56"/>
    <w:rsid w:val="009E0CFE"/>
    <w:rsid w:val="009E1AE8"/>
    <w:rsid w:val="009E2F4D"/>
    <w:rsid w:val="009E3226"/>
    <w:rsid w:val="009E38CA"/>
    <w:rsid w:val="009E3C50"/>
    <w:rsid w:val="009E417C"/>
    <w:rsid w:val="009E4648"/>
    <w:rsid w:val="009E5378"/>
    <w:rsid w:val="009E5449"/>
    <w:rsid w:val="009E602C"/>
    <w:rsid w:val="009E60DA"/>
    <w:rsid w:val="009E646C"/>
    <w:rsid w:val="009E6BC6"/>
    <w:rsid w:val="009F233C"/>
    <w:rsid w:val="009F31CF"/>
    <w:rsid w:val="009F32B5"/>
    <w:rsid w:val="009F3B57"/>
    <w:rsid w:val="009F3BB2"/>
    <w:rsid w:val="009F47D1"/>
    <w:rsid w:val="009F4C7B"/>
    <w:rsid w:val="009F4DD4"/>
    <w:rsid w:val="009F53B3"/>
    <w:rsid w:val="009F5DE6"/>
    <w:rsid w:val="009F5F1A"/>
    <w:rsid w:val="009F60C3"/>
    <w:rsid w:val="009F6F13"/>
    <w:rsid w:val="009F71A7"/>
    <w:rsid w:val="009F7B53"/>
    <w:rsid w:val="009F7F67"/>
    <w:rsid w:val="00A0023F"/>
    <w:rsid w:val="00A0063E"/>
    <w:rsid w:val="00A0136B"/>
    <w:rsid w:val="00A01E79"/>
    <w:rsid w:val="00A029A6"/>
    <w:rsid w:val="00A02C7D"/>
    <w:rsid w:val="00A02E73"/>
    <w:rsid w:val="00A0321A"/>
    <w:rsid w:val="00A038C3"/>
    <w:rsid w:val="00A04685"/>
    <w:rsid w:val="00A069C6"/>
    <w:rsid w:val="00A07138"/>
    <w:rsid w:val="00A07897"/>
    <w:rsid w:val="00A07DCE"/>
    <w:rsid w:val="00A102D0"/>
    <w:rsid w:val="00A103A0"/>
    <w:rsid w:val="00A10B47"/>
    <w:rsid w:val="00A11220"/>
    <w:rsid w:val="00A11DE9"/>
    <w:rsid w:val="00A12F45"/>
    <w:rsid w:val="00A13BEF"/>
    <w:rsid w:val="00A14A2F"/>
    <w:rsid w:val="00A14C1C"/>
    <w:rsid w:val="00A14C92"/>
    <w:rsid w:val="00A15EFD"/>
    <w:rsid w:val="00A161C6"/>
    <w:rsid w:val="00A16CD8"/>
    <w:rsid w:val="00A1702F"/>
    <w:rsid w:val="00A176E2"/>
    <w:rsid w:val="00A17C6A"/>
    <w:rsid w:val="00A206F9"/>
    <w:rsid w:val="00A20B1F"/>
    <w:rsid w:val="00A213DD"/>
    <w:rsid w:val="00A214AD"/>
    <w:rsid w:val="00A219AA"/>
    <w:rsid w:val="00A237EF"/>
    <w:rsid w:val="00A23ABC"/>
    <w:rsid w:val="00A2499F"/>
    <w:rsid w:val="00A253EE"/>
    <w:rsid w:val="00A25623"/>
    <w:rsid w:val="00A2615B"/>
    <w:rsid w:val="00A2623A"/>
    <w:rsid w:val="00A26628"/>
    <w:rsid w:val="00A27134"/>
    <w:rsid w:val="00A2742B"/>
    <w:rsid w:val="00A2779E"/>
    <w:rsid w:val="00A277C7"/>
    <w:rsid w:val="00A30085"/>
    <w:rsid w:val="00A302CC"/>
    <w:rsid w:val="00A304E4"/>
    <w:rsid w:val="00A306B0"/>
    <w:rsid w:val="00A3167C"/>
    <w:rsid w:val="00A330D4"/>
    <w:rsid w:val="00A33B27"/>
    <w:rsid w:val="00A34B00"/>
    <w:rsid w:val="00A350F3"/>
    <w:rsid w:val="00A35310"/>
    <w:rsid w:val="00A3621C"/>
    <w:rsid w:val="00A373D3"/>
    <w:rsid w:val="00A3795A"/>
    <w:rsid w:val="00A40226"/>
    <w:rsid w:val="00A40950"/>
    <w:rsid w:val="00A40AB2"/>
    <w:rsid w:val="00A417ED"/>
    <w:rsid w:val="00A42F67"/>
    <w:rsid w:val="00A4307F"/>
    <w:rsid w:val="00A43D95"/>
    <w:rsid w:val="00A43F07"/>
    <w:rsid w:val="00A44966"/>
    <w:rsid w:val="00A44C3B"/>
    <w:rsid w:val="00A4588D"/>
    <w:rsid w:val="00A461AA"/>
    <w:rsid w:val="00A4751B"/>
    <w:rsid w:val="00A47ADF"/>
    <w:rsid w:val="00A50708"/>
    <w:rsid w:val="00A510DA"/>
    <w:rsid w:val="00A51AC5"/>
    <w:rsid w:val="00A521A7"/>
    <w:rsid w:val="00A52AAD"/>
    <w:rsid w:val="00A52AF8"/>
    <w:rsid w:val="00A52EA0"/>
    <w:rsid w:val="00A53097"/>
    <w:rsid w:val="00A54437"/>
    <w:rsid w:val="00A54818"/>
    <w:rsid w:val="00A54FD0"/>
    <w:rsid w:val="00A55294"/>
    <w:rsid w:val="00A55D27"/>
    <w:rsid w:val="00A56000"/>
    <w:rsid w:val="00A570E0"/>
    <w:rsid w:val="00A57462"/>
    <w:rsid w:val="00A57EF6"/>
    <w:rsid w:val="00A60167"/>
    <w:rsid w:val="00A60C95"/>
    <w:rsid w:val="00A616B9"/>
    <w:rsid w:val="00A61A34"/>
    <w:rsid w:val="00A61E92"/>
    <w:rsid w:val="00A61E95"/>
    <w:rsid w:val="00A6246D"/>
    <w:rsid w:val="00A62638"/>
    <w:rsid w:val="00A62C44"/>
    <w:rsid w:val="00A639DB"/>
    <w:rsid w:val="00A64D0F"/>
    <w:rsid w:val="00A651FD"/>
    <w:rsid w:val="00A65560"/>
    <w:rsid w:val="00A65581"/>
    <w:rsid w:val="00A6572E"/>
    <w:rsid w:val="00A657A1"/>
    <w:rsid w:val="00A657BD"/>
    <w:rsid w:val="00A66AB1"/>
    <w:rsid w:val="00A702DA"/>
    <w:rsid w:val="00A705AB"/>
    <w:rsid w:val="00A721B3"/>
    <w:rsid w:val="00A72D0A"/>
    <w:rsid w:val="00A72EFF"/>
    <w:rsid w:val="00A7588C"/>
    <w:rsid w:val="00A75D0E"/>
    <w:rsid w:val="00A75FC5"/>
    <w:rsid w:val="00A77695"/>
    <w:rsid w:val="00A80EEE"/>
    <w:rsid w:val="00A81205"/>
    <w:rsid w:val="00A81890"/>
    <w:rsid w:val="00A81BCC"/>
    <w:rsid w:val="00A81BDC"/>
    <w:rsid w:val="00A81F98"/>
    <w:rsid w:val="00A8220E"/>
    <w:rsid w:val="00A827FE"/>
    <w:rsid w:val="00A82CD1"/>
    <w:rsid w:val="00A832FD"/>
    <w:rsid w:val="00A836B2"/>
    <w:rsid w:val="00A83888"/>
    <w:rsid w:val="00A85247"/>
    <w:rsid w:val="00A85348"/>
    <w:rsid w:val="00A85561"/>
    <w:rsid w:val="00A85810"/>
    <w:rsid w:val="00A863E5"/>
    <w:rsid w:val="00A86CF1"/>
    <w:rsid w:val="00A8705F"/>
    <w:rsid w:val="00A900DD"/>
    <w:rsid w:val="00A9012C"/>
    <w:rsid w:val="00A9089D"/>
    <w:rsid w:val="00A90AC9"/>
    <w:rsid w:val="00A90D46"/>
    <w:rsid w:val="00A9219A"/>
    <w:rsid w:val="00A928B8"/>
    <w:rsid w:val="00A93913"/>
    <w:rsid w:val="00A948A9"/>
    <w:rsid w:val="00A94CC4"/>
    <w:rsid w:val="00A96AF0"/>
    <w:rsid w:val="00A96C3C"/>
    <w:rsid w:val="00A976A5"/>
    <w:rsid w:val="00AA02A3"/>
    <w:rsid w:val="00AA1254"/>
    <w:rsid w:val="00AA224D"/>
    <w:rsid w:val="00AA23B9"/>
    <w:rsid w:val="00AA2458"/>
    <w:rsid w:val="00AA2E7D"/>
    <w:rsid w:val="00AA34D2"/>
    <w:rsid w:val="00AA3505"/>
    <w:rsid w:val="00AA374B"/>
    <w:rsid w:val="00AA3A4A"/>
    <w:rsid w:val="00AA4554"/>
    <w:rsid w:val="00AA513C"/>
    <w:rsid w:val="00AA5FAB"/>
    <w:rsid w:val="00AA62F1"/>
    <w:rsid w:val="00AA7260"/>
    <w:rsid w:val="00AA779F"/>
    <w:rsid w:val="00AA77E5"/>
    <w:rsid w:val="00AB0763"/>
    <w:rsid w:val="00AB0A73"/>
    <w:rsid w:val="00AB0BFF"/>
    <w:rsid w:val="00AB129B"/>
    <w:rsid w:val="00AB24FA"/>
    <w:rsid w:val="00AB2726"/>
    <w:rsid w:val="00AB30D6"/>
    <w:rsid w:val="00AB398D"/>
    <w:rsid w:val="00AB39FD"/>
    <w:rsid w:val="00AB42D0"/>
    <w:rsid w:val="00AB4E93"/>
    <w:rsid w:val="00AB5EEF"/>
    <w:rsid w:val="00AB6967"/>
    <w:rsid w:val="00AB6A97"/>
    <w:rsid w:val="00AB6B7B"/>
    <w:rsid w:val="00AB6DC4"/>
    <w:rsid w:val="00AB7C32"/>
    <w:rsid w:val="00AB7FCE"/>
    <w:rsid w:val="00AC01C5"/>
    <w:rsid w:val="00AC0A1D"/>
    <w:rsid w:val="00AC10AF"/>
    <w:rsid w:val="00AC19F4"/>
    <w:rsid w:val="00AC1F0D"/>
    <w:rsid w:val="00AC2610"/>
    <w:rsid w:val="00AC2943"/>
    <w:rsid w:val="00AC2D8D"/>
    <w:rsid w:val="00AC2F51"/>
    <w:rsid w:val="00AC32B4"/>
    <w:rsid w:val="00AC3961"/>
    <w:rsid w:val="00AC4186"/>
    <w:rsid w:val="00AC41F8"/>
    <w:rsid w:val="00AC5079"/>
    <w:rsid w:val="00AC51D2"/>
    <w:rsid w:val="00AC5EDA"/>
    <w:rsid w:val="00AC60A8"/>
    <w:rsid w:val="00AC646C"/>
    <w:rsid w:val="00AC6C3F"/>
    <w:rsid w:val="00AC76B5"/>
    <w:rsid w:val="00AC78A6"/>
    <w:rsid w:val="00AC7B0E"/>
    <w:rsid w:val="00AD0CA8"/>
    <w:rsid w:val="00AD1226"/>
    <w:rsid w:val="00AD2E33"/>
    <w:rsid w:val="00AD2FAC"/>
    <w:rsid w:val="00AD3601"/>
    <w:rsid w:val="00AD384E"/>
    <w:rsid w:val="00AD579E"/>
    <w:rsid w:val="00AD5997"/>
    <w:rsid w:val="00AD691E"/>
    <w:rsid w:val="00AD6966"/>
    <w:rsid w:val="00AD6B3A"/>
    <w:rsid w:val="00AE1328"/>
    <w:rsid w:val="00AE175B"/>
    <w:rsid w:val="00AE1EB0"/>
    <w:rsid w:val="00AE23CB"/>
    <w:rsid w:val="00AE2B68"/>
    <w:rsid w:val="00AE325D"/>
    <w:rsid w:val="00AE33B7"/>
    <w:rsid w:val="00AE4408"/>
    <w:rsid w:val="00AE4787"/>
    <w:rsid w:val="00AE4952"/>
    <w:rsid w:val="00AE53F7"/>
    <w:rsid w:val="00AE560D"/>
    <w:rsid w:val="00AE587B"/>
    <w:rsid w:val="00AE6428"/>
    <w:rsid w:val="00AE741C"/>
    <w:rsid w:val="00AE7A6C"/>
    <w:rsid w:val="00AE7F47"/>
    <w:rsid w:val="00AF0135"/>
    <w:rsid w:val="00AF0CF5"/>
    <w:rsid w:val="00AF1F1F"/>
    <w:rsid w:val="00AF2ADB"/>
    <w:rsid w:val="00AF35BF"/>
    <w:rsid w:val="00AF413D"/>
    <w:rsid w:val="00AF4329"/>
    <w:rsid w:val="00AF45F7"/>
    <w:rsid w:val="00AF5BC7"/>
    <w:rsid w:val="00AF5E81"/>
    <w:rsid w:val="00AF63B8"/>
    <w:rsid w:val="00AF6428"/>
    <w:rsid w:val="00AF6469"/>
    <w:rsid w:val="00AF64D7"/>
    <w:rsid w:val="00AF6978"/>
    <w:rsid w:val="00AF7A24"/>
    <w:rsid w:val="00AF7ACA"/>
    <w:rsid w:val="00AF7E0A"/>
    <w:rsid w:val="00AF7EE5"/>
    <w:rsid w:val="00B004A6"/>
    <w:rsid w:val="00B00D09"/>
    <w:rsid w:val="00B0104F"/>
    <w:rsid w:val="00B02081"/>
    <w:rsid w:val="00B0307D"/>
    <w:rsid w:val="00B0328A"/>
    <w:rsid w:val="00B03B31"/>
    <w:rsid w:val="00B0563A"/>
    <w:rsid w:val="00B056EC"/>
    <w:rsid w:val="00B05E60"/>
    <w:rsid w:val="00B07341"/>
    <w:rsid w:val="00B07D88"/>
    <w:rsid w:val="00B112FD"/>
    <w:rsid w:val="00B11C2A"/>
    <w:rsid w:val="00B12B31"/>
    <w:rsid w:val="00B12BD4"/>
    <w:rsid w:val="00B148C1"/>
    <w:rsid w:val="00B149FA"/>
    <w:rsid w:val="00B14E7D"/>
    <w:rsid w:val="00B16266"/>
    <w:rsid w:val="00B162AD"/>
    <w:rsid w:val="00B1709E"/>
    <w:rsid w:val="00B17F11"/>
    <w:rsid w:val="00B20425"/>
    <w:rsid w:val="00B20498"/>
    <w:rsid w:val="00B20FBC"/>
    <w:rsid w:val="00B21C6A"/>
    <w:rsid w:val="00B22350"/>
    <w:rsid w:val="00B2246E"/>
    <w:rsid w:val="00B24524"/>
    <w:rsid w:val="00B249D2"/>
    <w:rsid w:val="00B2607F"/>
    <w:rsid w:val="00B267BD"/>
    <w:rsid w:val="00B30748"/>
    <w:rsid w:val="00B3092A"/>
    <w:rsid w:val="00B31047"/>
    <w:rsid w:val="00B31355"/>
    <w:rsid w:val="00B31775"/>
    <w:rsid w:val="00B31DC6"/>
    <w:rsid w:val="00B32629"/>
    <w:rsid w:val="00B32874"/>
    <w:rsid w:val="00B32ADF"/>
    <w:rsid w:val="00B32B0C"/>
    <w:rsid w:val="00B33940"/>
    <w:rsid w:val="00B339FB"/>
    <w:rsid w:val="00B3612B"/>
    <w:rsid w:val="00B361E5"/>
    <w:rsid w:val="00B370E4"/>
    <w:rsid w:val="00B374B7"/>
    <w:rsid w:val="00B37624"/>
    <w:rsid w:val="00B37EDA"/>
    <w:rsid w:val="00B40433"/>
    <w:rsid w:val="00B4051D"/>
    <w:rsid w:val="00B40672"/>
    <w:rsid w:val="00B40AE3"/>
    <w:rsid w:val="00B411CC"/>
    <w:rsid w:val="00B41E58"/>
    <w:rsid w:val="00B41EAF"/>
    <w:rsid w:val="00B43173"/>
    <w:rsid w:val="00B44184"/>
    <w:rsid w:val="00B4554F"/>
    <w:rsid w:val="00B45F9C"/>
    <w:rsid w:val="00B46657"/>
    <w:rsid w:val="00B47062"/>
    <w:rsid w:val="00B47A29"/>
    <w:rsid w:val="00B47AB7"/>
    <w:rsid w:val="00B50352"/>
    <w:rsid w:val="00B505F5"/>
    <w:rsid w:val="00B507FB"/>
    <w:rsid w:val="00B50B2D"/>
    <w:rsid w:val="00B50CFE"/>
    <w:rsid w:val="00B50FD8"/>
    <w:rsid w:val="00B51B4F"/>
    <w:rsid w:val="00B53299"/>
    <w:rsid w:val="00B539D8"/>
    <w:rsid w:val="00B54001"/>
    <w:rsid w:val="00B54628"/>
    <w:rsid w:val="00B5476F"/>
    <w:rsid w:val="00B54A6F"/>
    <w:rsid w:val="00B556DD"/>
    <w:rsid w:val="00B557F1"/>
    <w:rsid w:val="00B558F9"/>
    <w:rsid w:val="00B56F8B"/>
    <w:rsid w:val="00B57252"/>
    <w:rsid w:val="00B57482"/>
    <w:rsid w:val="00B60644"/>
    <w:rsid w:val="00B60664"/>
    <w:rsid w:val="00B606A0"/>
    <w:rsid w:val="00B60903"/>
    <w:rsid w:val="00B612E7"/>
    <w:rsid w:val="00B621D2"/>
    <w:rsid w:val="00B62D77"/>
    <w:rsid w:val="00B637CF"/>
    <w:rsid w:val="00B63EC3"/>
    <w:rsid w:val="00B63F94"/>
    <w:rsid w:val="00B6552C"/>
    <w:rsid w:val="00B667C5"/>
    <w:rsid w:val="00B6696B"/>
    <w:rsid w:val="00B66D81"/>
    <w:rsid w:val="00B6716F"/>
    <w:rsid w:val="00B67EDE"/>
    <w:rsid w:val="00B7022B"/>
    <w:rsid w:val="00B71325"/>
    <w:rsid w:val="00B71D3A"/>
    <w:rsid w:val="00B71DED"/>
    <w:rsid w:val="00B7235E"/>
    <w:rsid w:val="00B72447"/>
    <w:rsid w:val="00B7257C"/>
    <w:rsid w:val="00B7353C"/>
    <w:rsid w:val="00B73B64"/>
    <w:rsid w:val="00B74198"/>
    <w:rsid w:val="00B74AF1"/>
    <w:rsid w:val="00B751C1"/>
    <w:rsid w:val="00B756FD"/>
    <w:rsid w:val="00B75E70"/>
    <w:rsid w:val="00B75F1C"/>
    <w:rsid w:val="00B76ECC"/>
    <w:rsid w:val="00B76F61"/>
    <w:rsid w:val="00B77268"/>
    <w:rsid w:val="00B77765"/>
    <w:rsid w:val="00B77E5B"/>
    <w:rsid w:val="00B80BA2"/>
    <w:rsid w:val="00B80D4D"/>
    <w:rsid w:val="00B80F80"/>
    <w:rsid w:val="00B81054"/>
    <w:rsid w:val="00B81479"/>
    <w:rsid w:val="00B82353"/>
    <w:rsid w:val="00B82A6E"/>
    <w:rsid w:val="00B834D3"/>
    <w:rsid w:val="00B83C5D"/>
    <w:rsid w:val="00B83E9B"/>
    <w:rsid w:val="00B863DE"/>
    <w:rsid w:val="00B864C7"/>
    <w:rsid w:val="00B90182"/>
    <w:rsid w:val="00B91406"/>
    <w:rsid w:val="00B914D3"/>
    <w:rsid w:val="00B9153F"/>
    <w:rsid w:val="00B919BF"/>
    <w:rsid w:val="00B91CD4"/>
    <w:rsid w:val="00B92DDD"/>
    <w:rsid w:val="00B92E29"/>
    <w:rsid w:val="00B93142"/>
    <w:rsid w:val="00B93D1B"/>
    <w:rsid w:val="00B9474F"/>
    <w:rsid w:val="00B952E3"/>
    <w:rsid w:val="00B95677"/>
    <w:rsid w:val="00B95FE0"/>
    <w:rsid w:val="00B9629E"/>
    <w:rsid w:val="00B96440"/>
    <w:rsid w:val="00B9658C"/>
    <w:rsid w:val="00B9672D"/>
    <w:rsid w:val="00B967E9"/>
    <w:rsid w:val="00B96B49"/>
    <w:rsid w:val="00B970DC"/>
    <w:rsid w:val="00B97835"/>
    <w:rsid w:val="00B97982"/>
    <w:rsid w:val="00B97A7A"/>
    <w:rsid w:val="00B97BFA"/>
    <w:rsid w:val="00BA22B5"/>
    <w:rsid w:val="00BA44EA"/>
    <w:rsid w:val="00BA45A0"/>
    <w:rsid w:val="00BA45D2"/>
    <w:rsid w:val="00BA47B6"/>
    <w:rsid w:val="00BA495F"/>
    <w:rsid w:val="00BA57E5"/>
    <w:rsid w:val="00BA5C7C"/>
    <w:rsid w:val="00BA68D4"/>
    <w:rsid w:val="00BA71B7"/>
    <w:rsid w:val="00BB0070"/>
    <w:rsid w:val="00BB0734"/>
    <w:rsid w:val="00BB2327"/>
    <w:rsid w:val="00BB24AD"/>
    <w:rsid w:val="00BB28E0"/>
    <w:rsid w:val="00BB2C7A"/>
    <w:rsid w:val="00BB3498"/>
    <w:rsid w:val="00BB3FB5"/>
    <w:rsid w:val="00BB4CA3"/>
    <w:rsid w:val="00BB50C4"/>
    <w:rsid w:val="00BB5594"/>
    <w:rsid w:val="00BB5A18"/>
    <w:rsid w:val="00BB651B"/>
    <w:rsid w:val="00BB6F80"/>
    <w:rsid w:val="00BC1620"/>
    <w:rsid w:val="00BC271B"/>
    <w:rsid w:val="00BC2E64"/>
    <w:rsid w:val="00BC2FDB"/>
    <w:rsid w:val="00BC44C8"/>
    <w:rsid w:val="00BC4CD1"/>
    <w:rsid w:val="00BC5F16"/>
    <w:rsid w:val="00BC6984"/>
    <w:rsid w:val="00BC704F"/>
    <w:rsid w:val="00BC7775"/>
    <w:rsid w:val="00BD030B"/>
    <w:rsid w:val="00BD0664"/>
    <w:rsid w:val="00BD0C10"/>
    <w:rsid w:val="00BD17EA"/>
    <w:rsid w:val="00BD2B35"/>
    <w:rsid w:val="00BD31AF"/>
    <w:rsid w:val="00BD38D1"/>
    <w:rsid w:val="00BD3B57"/>
    <w:rsid w:val="00BD49C6"/>
    <w:rsid w:val="00BD4D7A"/>
    <w:rsid w:val="00BD4E48"/>
    <w:rsid w:val="00BD54B9"/>
    <w:rsid w:val="00BD5A17"/>
    <w:rsid w:val="00BD6BE3"/>
    <w:rsid w:val="00BD726A"/>
    <w:rsid w:val="00BD75BD"/>
    <w:rsid w:val="00BD7BC3"/>
    <w:rsid w:val="00BD7E12"/>
    <w:rsid w:val="00BE0338"/>
    <w:rsid w:val="00BE1916"/>
    <w:rsid w:val="00BE1E4F"/>
    <w:rsid w:val="00BE267C"/>
    <w:rsid w:val="00BE34CB"/>
    <w:rsid w:val="00BE366A"/>
    <w:rsid w:val="00BE5344"/>
    <w:rsid w:val="00BE5EF5"/>
    <w:rsid w:val="00BE60F0"/>
    <w:rsid w:val="00BE6A0E"/>
    <w:rsid w:val="00BE713C"/>
    <w:rsid w:val="00BE7444"/>
    <w:rsid w:val="00BE77FC"/>
    <w:rsid w:val="00BE7A82"/>
    <w:rsid w:val="00BE7C1E"/>
    <w:rsid w:val="00BE7FFD"/>
    <w:rsid w:val="00BF1385"/>
    <w:rsid w:val="00BF17EB"/>
    <w:rsid w:val="00BF1EE5"/>
    <w:rsid w:val="00BF2A83"/>
    <w:rsid w:val="00BF2CCC"/>
    <w:rsid w:val="00BF2E62"/>
    <w:rsid w:val="00BF2FC7"/>
    <w:rsid w:val="00BF2FEA"/>
    <w:rsid w:val="00BF3FB9"/>
    <w:rsid w:val="00BF43C9"/>
    <w:rsid w:val="00BF533F"/>
    <w:rsid w:val="00BF5647"/>
    <w:rsid w:val="00BF5649"/>
    <w:rsid w:val="00BF6497"/>
    <w:rsid w:val="00BF7B1C"/>
    <w:rsid w:val="00BF7D62"/>
    <w:rsid w:val="00C002E6"/>
    <w:rsid w:val="00C00906"/>
    <w:rsid w:val="00C00F5D"/>
    <w:rsid w:val="00C012FE"/>
    <w:rsid w:val="00C018EF"/>
    <w:rsid w:val="00C01A3A"/>
    <w:rsid w:val="00C02020"/>
    <w:rsid w:val="00C02295"/>
    <w:rsid w:val="00C03A85"/>
    <w:rsid w:val="00C03C6F"/>
    <w:rsid w:val="00C04F56"/>
    <w:rsid w:val="00C1207B"/>
    <w:rsid w:val="00C123F3"/>
    <w:rsid w:val="00C12652"/>
    <w:rsid w:val="00C12F14"/>
    <w:rsid w:val="00C1300C"/>
    <w:rsid w:val="00C13045"/>
    <w:rsid w:val="00C130D8"/>
    <w:rsid w:val="00C1311F"/>
    <w:rsid w:val="00C13FA9"/>
    <w:rsid w:val="00C14246"/>
    <w:rsid w:val="00C15648"/>
    <w:rsid w:val="00C1639F"/>
    <w:rsid w:val="00C169B7"/>
    <w:rsid w:val="00C16F37"/>
    <w:rsid w:val="00C20526"/>
    <w:rsid w:val="00C20558"/>
    <w:rsid w:val="00C21228"/>
    <w:rsid w:val="00C22ED1"/>
    <w:rsid w:val="00C2303F"/>
    <w:rsid w:val="00C2481A"/>
    <w:rsid w:val="00C24F98"/>
    <w:rsid w:val="00C26E78"/>
    <w:rsid w:val="00C27125"/>
    <w:rsid w:val="00C2798E"/>
    <w:rsid w:val="00C27BE5"/>
    <w:rsid w:val="00C27E49"/>
    <w:rsid w:val="00C30A46"/>
    <w:rsid w:val="00C30CBB"/>
    <w:rsid w:val="00C31195"/>
    <w:rsid w:val="00C3128E"/>
    <w:rsid w:val="00C31D4E"/>
    <w:rsid w:val="00C32044"/>
    <w:rsid w:val="00C32387"/>
    <w:rsid w:val="00C32939"/>
    <w:rsid w:val="00C32AB0"/>
    <w:rsid w:val="00C333B2"/>
    <w:rsid w:val="00C3378E"/>
    <w:rsid w:val="00C33841"/>
    <w:rsid w:val="00C340FF"/>
    <w:rsid w:val="00C34CAD"/>
    <w:rsid w:val="00C34CB2"/>
    <w:rsid w:val="00C34D8B"/>
    <w:rsid w:val="00C35F81"/>
    <w:rsid w:val="00C36975"/>
    <w:rsid w:val="00C374D1"/>
    <w:rsid w:val="00C37536"/>
    <w:rsid w:val="00C37D3E"/>
    <w:rsid w:val="00C4041B"/>
    <w:rsid w:val="00C40660"/>
    <w:rsid w:val="00C4128A"/>
    <w:rsid w:val="00C415CD"/>
    <w:rsid w:val="00C4192F"/>
    <w:rsid w:val="00C448D6"/>
    <w:rsid w:val="00C45117"/>
    <w:rsid w:val="00C46455"/>
    <w:rsid w:val="00C47FCB"/>
    <w:rsid w:val="00C50225"/>
    <w:rsid w:val="00C5041B"/>
    <w:rsid w:val="00C51317"/>
    <w:rsid w:val="00C5197F"/>
    <w:rsid w:val="00C5226B"/>
    <w:rsid w:val="00C52524"/>
    <w:rsid w:val="00C52998"/>
    <w:rsid w:val="00C52B3D"/>
    <w:rsid w:val="00C53D46"/>
    <w:rsid w:val="00C545E9"/>
    <w:rsid w:val="00C5525E"/>
    <w:rsid w:val="00C555C1"/>
    <w:rsid w:val="00C56621"/>
    <w:rsid w:val="00C57512"/>
    <w:rsid w:val="00C57C32"/>
    <w:rsid w:val="00C57F4D"/>
    <w:rsid w:val="00C57FBD"/>
    <w:rsid w:val="00C601F4"/>
    <w:rsid w:val="00C6028F"/>
    <w:rsid w:val="00C60B8B"/>
    <w:rsid w:val="00C61B6F"/>
    <w:rsid w:val="00C61D74"/>
    <w:rsid w:val="00C61F4C"/>
    <w:rsid w:val="00C6239B"/>
    <w:rsid w:val="00C629EA"/>
    <w:rsid w:val="00C63725"/>
    <w:rsid w:val="00C64560"/>
    <w:rsid w:val="00C6493B"/>
    <w:rsid w:val="00C64A4E"/>
    <w:rsid w:val="00C64F10"/>
    <w:rsid w:val="00C6572D"/>
    <w:rsid w:val="00C65A4B"/>
    <w:rsid w:val="00C66759"/>
    <w:rsid w:val="00C66B44"/>
    <w:rsid w:val="00C7001B"/>
    <w:rsid w:val="00C7052A"/>
    <w:rsid w:val="00C71500"/>
    <w:rsid w:val="00C7181F"/>
    <w:rsid w:val="00C72343"/>
    <w:rsid w:val="00C7286A"/>
    <w:rsid w:val="00C728D4"/>
    <w:rsid w:val="00C72BE3"/>
    <w:rsid w:val="00C72C2E"/>
    <w:rsid w:val="00C730CD"/>
    <w:rsid w:val="00C73AF1"/>
    <w:rsid w:val="00C74178"/>
    <w:rsid w:val="00C74E38"/>
    <w:rsid w:val="00C7529D"/>
    <w:rsid w:val="00C752BB"/>
    <w:rsid w:val="00C75326"/>
    <w:rsid w:val="00C759C6"/>
    <w:rsid w:val="00C76147"/>
    <w:rsid w:val="00C76E5E"/>
    <w:rsid w:val="00C814C2"/>
    <w:rsid w:val="00C821D5"/>
    <w:rsid w:val="00C82629"/>
    <w:rsid w:val="00C82A39"/>
    <w:rsid w:val="00C838E3"/>
    <w:rsid w:val="00C839DE"/>
    <w:rsid w:val="00C84608"/>
    <w:rsid w:val="00C84D98"/>
    <w:rsid w:val="00C84DF7"/>
    <w:rsid w:val="00C8501A"/>
    <w:rsid w:val="00C85C54"/>
    <w:rsid w:val="00C85F64"/>
    <w:rsid w:val="00C86A2A"/>
    <w:rsid w:val="00C87835"/>
    <w:rsid w:val="00C87B3F"/>
    <w:rsid w:val="00C87D1C"/>
    <w:rsid w:val="00C9048D"/>
    <w:rsid w:val="00C912B3"/>
    <w:rsid w:val="00C91390"/>
    <w:rsid w:val="00C91BA5"/>
    <w:rsid w:val="00C91F44"/>
    <w:rsid w:val="00C92169"/>
    <w:rsid w:val="00C921CF"/>
    <w:rsid w:val="00C925BF"/>
    <w:rsid w:val="00C92EF2"/>
    <w:rsid w:val="00C931FD"/>
    <w:rsid w:val="00C9359A"/>
    <w:rsid w:val="00C93639"/>
    <w:rsid w:val="00C93A13"/>
    <w:rsid w:val="00C945B6"/>
    <w:rsid w:val="00C94D4D"/>
    <w:rsid w:val="00C94E20"/>
    <w:rsid w:val="00C96259"/>
    <w:rsid w:val="00C96B85"/>
    <w:rsid w:val="00C96FA9"/>
    <w:rsid w:val="00C96FB1"/>
    <w:rsid w:val="00CA07EA"/>
    <w:rsid w:val="00CA22F6"/>
    <w:rsid w:val="00CA300A"/>
    <w:rsid w:val="00CA4964"/>
    <w:rsid w:val="00CA62ED"/>
    <w:rsid w:val="00CA6EFD"/>
    <w:rsid w:val="00CA7787"/>
    <w:rsid w:val="00CA7870"/>
    <w:rsid w:val="00CA7B91"/>
    <w:rsid w:val="00CB00ED"/>
    <w:rsid w:val="00CB054E"/>
    <w:rsid w:val="00CB1F9B"/>
    <w:rsid w:val="00CB233A"/>
    <w:rsid w:val="00CB2D52"/>
    <w:rsid w:val="00CB32C9"/>
    <w:rsid w:val="00CB3D50"/>
    <w:rsid w:val="00CB3E92"/>
    <w:rsid w:val="00CB490A"/>
    <w:rsid w:val="00CB53B1"/>
    <w:rsid w:val="00CB588B"/>
    <w:rsid w:val="00CB5A37"/>
    <w:rsid w:val="00CB5F9D"/>
    <w:rsid w:val="00CB644D"/>
    <w:rsid w:val="00CB6B9E"/>
    <w:rsid w:val="00CB6BE9"/>
    <w:rsid w:val="00CB76D4"/>
    <w:rsid w:val="00CB7A30"/>
    <w:rsid w:val="00CB7BC6"/>
    <w:rsid w:val="00CC08D3"/>
    <w:rsid w:val="00CC119E"/>
    <w:rsid w:val="00CC191F"/>
    <w:rsid w:val="00CC1AC2"/>
    <w:rsid w:val="00CC2E17"/>
    <w:rsid w:val="00CC4AE2"/>
    <w:rsid w:val="00CC4DAC"/>
    <w:rsid w:val="00CC541C"/>
    <w:rsid w:val="00CC5CF9"/>
    <w:rsid w:val="00CC650C"/>
    <w:rsid w:val="00CC700C"/>
    <w:rsid w:val="00CC7701"/>
    <w:rsid w:val="00CC7E16"/>
    <w:rsid w:val="00CD022A"/>
    <w:rsid w:val="00CD0FB6"/>
    <w:rsid w:val="00CD1391"/>
    <w:rsid w:val="00CD20AE"/>
    <w:rsid w:val="00CD3E1C"/>
    <w:rsid w:val="00CD50C1"/>
    <w:rsid w:val="00CD5D5C"/>
    <w:rsid w:val="00CD618B"/>
    <w:rsid w:val="00CD6598"/>
    <w:rsid w:val="00CD65F8"/>
    <w:rsid w:val="00CD6684"/>
    <w:rsid w:val="00CD6E10"/>
    <w:rsid w:val="00CD758B"/>
    <w:rsid w:val="00CD7C0C"/>
    <w:rsid w:val="00CD7D36"/>
    <w:rsid w:val="00CD7D88"/>
    <w:rsid w:val="00CD7F19"/>
    <w:rsid w:val="00CE0926"/>
    <w:rsid w:val="00CE1618"/>
    <w:rsid w:val="00CE2D60"/>
    <w:rsid w:val="00CE2EB4"/>
    <w:rsid w:val="00CE2F7A"/>
    <w:rsid w:val="00CE2FE9"/>
    <w:rsid w:val="00CE345F"/>
    <w:rsid w:val="00CE3857"/>
    <w:rsid w:val="00CE3EAC"/>
    <w:rsid w:val="00CE4229"/>
    <w:rsid w:val="00CE4F3E"/>
    <w:rsid w:val="00CE4F52"/>
    <w:rsid w:val="00CE5139"/>
    <w:rsid w:val="00CE5E01"/>
    <w:rsid w:val="00CE741A"/>
    <w:rsid w:val="00CE741D"/>
    <w:rsid w:val="00CE7448"/>
    <w:rsid w:val="00CF0D96"/>
    <w:rsid w:val="00CF1038"/>
    <w:rsid w:val="00CF1DEF"/>
    <w:rsid w:val="00CF2CE3"/>
    <w:rsid w:val="00CF2E55"/>
    <w:rsid w:val="00CF428D"/>
    <w:rsid w:val="00CF5219"/>
    <w:rsid w:val="00CF65FD"/>
    <w:rsid w:val="00CF69C0"/>
    <w:rsid w:val="00CF71F5"/>
    <w:rsid w:val="00D00165"/>
    <w:rsid w:val="00D013D5"/>
    <w:rsid w:val="00D01431"/>
    <w:rsid w:val="00D018A8"/>
    <w:rsid w:val="00D01F5D"/>
    <w:rsid w:val="00D01FE5"/>
    <w:rsid w:val="00D02009"/>
    <w:rsid w:val="00D03487"/>
    <w:rsid w:val="00D059CB"/>
    <w:rsid w:val="00D06092"/>
    <w:rsid w:val="00D063AB"/>
    <w:rsid w:val="00D063D4"/>
    <w:rsid w:val="00D06867"/>
    <w:rsid w:val="00D06F6B"/>
    <w:rsid w:val="00D0755D"/>
    <w:rsid w:val="00D07A86"/>
    <w:rsid w:val="00D10520"/>
    <w:rsid w:val="00D10949"/>
    <w:rsid w:val="00D12435"/>
    <w:rsid w:val="00D127A1"/>
    <w:rsid w:val="00D142BA"/>
    <w:rsid w:val="00D146D0"/>
    <w:rsid w:val="00D14AF0"/>
    <w:rsid w:val="00D14DB1"/>
    <w:rsid w:val="00D15C58"/>
    <w:rsid w:val="00D168C8"/>
    <w:rsid w:val="00D16D5C"/>
    <w:rsid w:val="00D16F6A"/>
    <w:rsid w:val="00D171C0"/>
    <w:rsid w:val="00D17225"/>
    <w:rsid w:val="00D17B65"/>
    <w:rsid w:val="00D17D9F"/>
    <w:rsid w:val="00D17ECA"/>
    <w:rsid w:val="00D208A6"/>
    <w:rsid w:val="00D20A6B"/>
    <w:rsid w:val="00D20DBE"/>
    <w:rsid w:val="00D21003"/>
    <w:rsid w:val="00D21402"/>
    <w:rsid w:val="00D21A1A"/>
    <w:rsid w:val="00D22039"/>
    <w:rsid w:val="00D22A10"/>
    <w:rsid w:val="00D22E99"/>
    <w:rsid w:val="00D25444"/>
    <w:rsid w:val="00D260E2"/>
    <w:rsid w:val="00D2631A"/>
    <w:rsid w:val="00D26332"/>
    <w:rsid w:val="00D270B4"/>
    <w:rsid w:val="00D30574"/>
    <w:rsid w:val="00D30E1A"/>
    <w:rsid w:val="00D31CCC"/>
    <w:rsid w:val="00D33898"/>
    <w:rsid w:val="00D33A94"/>
    <w:rsid w:val="00D33E2A"/>
    <w:rsid w:val="00D350CE"/>
    <w:rsid w:val="00D353AF"/>
    <w:rsid w:val="00D3542F"/>
    <w:rsid w:val="00D35488"/>
    <w:rsid w:val="00D35F74"/>
    <w:rsid w:val="00D36DA7"/>
    <w:rsid w:val="00D36DB0"/>
    <w:rsid w:val="00D3759E"/>
    <w:rsid w:val="00D403C5"/>
    <w:rsid w:val="00D42451"/>
    <w:rsid w:val="00D442B3"/>
    <w:rsid w:val="00D442EA"/>
    <w:rsid w:val="00D44D2B"/>
    <w:rsid w:val="00D4500E"/>
    <w:rsid w:val="00D45FA6"/>
    <w:rsid w:val="00D46A24"/>
    <w:rsid w:val="00D46F67"/>
    <w:rsid w:val="00D4706A"/>
    <w:rsid w:val="00D473B8"/>
    <w:rsid w:val="00D475F0"/>
    <w:rsid w:val="00D478DE"/>
    <w:rsid w:val="00D505FB"/>
    <w:rsid w:val="00D50E9B"/>
    <w:rsid w:val="00D5196D"/>
    <w:rsid w:val="00D51E50"/>
    <w:rsid w:val="00D54CC7"/>
    <w:rsid w:val="00D54E82"/>
    <w:rsid w:val="00D5516D"/>
    <w:rsid w:val="00D55538"/>
    <w:rsid w:val="00D557ED"/>
    <w:rsid w:val="00D55959"/>
    <w:rsid w:val="00D55EF3"/>
    <w:rsid w:val="00D56094"/>
    <w:rsid w:val="00D5685C"/>
    <w:rsid w:val="00D57585"/>
    <w:rsid w:val="00D603D0"/>
    <w:rsid w:val="00D60C08"/>
    <w:rsid w:val="00D61ACC"/>
    <w:rsid w:val="00D61C57"/>
    <w:rsid w:val="00D6237C"/>
    <w:rsid w:val="00D63645"/>
    <w:rsid w:val="00D64732"/>
    <w:rsid w:val="00D6517A"/>
    <w:rsid w:val="00D65286"/>
    <w:rsid w:val="00D653CB"/>
    <w:rsid w:val="00D6570E"/>
    <w:rsid w:val="00D65CD2"/>
    <w:rsid w:val="00D660CA"/>
    <w:rsid w:val="00D673D4"/>
    <w:rsid w:val="00D678A2"/>
    <w:rsid w:val="00D70322"/>
    <w:rsid w:val="00D70323"/>
    <w:rsid w:val="00D704A3"/>
    <w:rsid w:val="00D71C62"/>
    <w:rsid w:val="00D7249D"/>
    <w:rsid w:val="00D72AA5"/>
    <w:rsid w:val="00D72D7C"/>
    <w:rsid w:val="00D73B61"/>
    <w:rsid w:val="00D74535"/>
    <w:rsid w:val="00D74FCD"/>
    <w:rsid w:val="00D77116"/>
    <w:rsid w:val="00D7775A"/>
    <w:rsid w:val="00D778B4"/>
    <w:rsid w:val="00D77E12"/>
    <w:rsid w:val="00D80974"/>
    <w:rsid w:val="00D815CD"/>
    <w:rsid w:val="00D81781"/>
    <w:rsid w:val="00D817F1"/>
    <w:rsid w:val="00D81882"/>
    <w:rsid w:val="00D822A7"/>
    <w:rsid w:val="00D82D61"/>
    <w:rsid w:val="00D82D8A"/>
    <w:rsid w:val="00D835FF"/>
    <w:rsid w:val="00D843F4"/>
    <w:rsid w:val="00D84543"/>
    <w:rsid w:val="00D84C27"/>
    <w:rsid w:val="00D85FC8"/>
    <w:rsid w:val="00D8675A"/>
    <w:rsid w:val="00D86C34"/>
    <w:rsid w:val="00D87042"/>
    <w:rsid w:val="00D873B5"/>
    <w:rsid w:val="00D877C6"/>
    <w:rsid w:val="00D87ED5"/>
    <w:rsid w:val="00D905CF"/>
    <w:rsid w:val="00D90722"/>
    <w:rsid w:val="00D90994"/>
    <w:rsid w:val="00D90D93"/>
    <w:rsid w:val="00D91158"/>
    <w:rsid w:val="00D91734"/>
    <w:rsid w:val="00D91919"/>
    <w:rsid w:val="00D91BE7"/>
    <w:rsid w:val="00D92F5A"/>
    <w:rsid w:val="00D932D7"/>
    <w:rsid w:val="00D93686"/>
    <w:rsid w:val="00D9444A"/>
    <w:rsid w:val="00D945EA"/>
    <w:rsid w:val="00D949E4"/>
    <w:rsid w:val="00D94F39"/>
    <w:rsid w:val="00D954B3"/>
    <w:rsid w:val="00D954E7"/>
    <w:rsid w:val="00D96A81"/>
    <w:rsid w:val="00D96ACE"/>
    <w:rsid w:val="00D97069"/>
    <w:rsid w:val="00D97102"/>
    <w:rsid w:val="00D971BC"/>
    <w:rsid w:val="00DA0058"/>
    <w:rsid w:val="00DA008A"/>
    <w:rsid w:val="00DA053F"/>
    <w:rsid w:val="00DA0705"/>
    <w:rsid w:val="00DA0871"/>
    <w:rsid w:val="00DA1065"/>
    <w:rsid w:val="00DA19A8"/>
    <w:rsid w:val="00DA300C"/>
    <w:rsid w:val="00DA34F8"/>
    <w:rsid w:val="00DA351B"/>
    <w:rsid w:val="00DA4F0E"/>
    <w:rsid w:val="00DA505A"/>
    <w:rsid w:val="00DA54BD"/>
    <w:rsid w:val="00DA67C6"/>
    <w:rsid w:val="00DA6BB1"/>
    <w:rsid w:val="00DA744E"/>
    <w:rsid w:val="00DB01B7"/>
    <w:rsid w:val="00DB132B"/>
    <w:rsid w:val="00DB1CA4"/>
    <w:rsid w:val="00DB2020"/>
    <w:rsid w:val="00DB27C9"/>
    <w:rsid w:val="00DB289E"/>
    <w:rsid w:val="00DB2B18"/>
    <w:rsid w:val="00DB2CDE"/>
    <w:rsid w:val="00DB3278"/>
    <w:rsid w:val="00DB3CE7"/>
    <w:rsid w:val="00DB3DAC"/>
    <w:rsid w:val="00DB77A2"/>
    <w:rsid w:val="00DB79B6"/>
    <w:rsid w:val="00DB7F2C"/>
    <w:rsid w:val="00DBC50B"/>
    <w:rsid w:val="00DC010C"/>
    <w:rsid w:val="00DC0B6E"/>
    <w:rsid w:val="00DC1D55"/>
    <w:rsid w:val="00DC231A"/>
    <w:rsid w:val="00DC2FA3"/>
    <w:rsid w:val="00DC37E0"/>
    <w:rsid w:val="00DC37EE"/>
    <w:rsid w:val="00DC3F6B"/>
    <w:rsid w:val="00DC4F28"/>
    <w:rsid w:val="00DC5E32"/>
    <w:rsid w:val="00DC5E8E"/>
    <w:rsid w:val="00DC67C2"/>
    <w:rsid w:val="00DD04AE"/>
    <w:rsid w:val="00DD0530"/>
    <w:rsid w:val="00DD0DF2"/>
    <w:rsid w:val="00DD0EDA"/>
    <w:rsid w:val="00DD17BB"/>
    <w:rsid w:val="00DD1EA6"/>
    <w:rsid w:val="00DD2F96"/>
    <w:rsid w:val="00DD3C7D"/>
    <w:rsid w:val="00DD4564"/>
    <w:rsid w:val="00DD5BC6"/>
    <w:rsid w:val="00DD7362"/>
    <w:rsid w:val="00DD7853"/>
    <w:rsid w:val="00DD7A0D"/>
    <w:rsid w:val="00DD7CFC"/>
    <w:rsid w:val="00DE2060"/>
    <w:rsid w:val="00DE2ECE"/>
    <w:rsid w:val="00DE51EC"/>
    <w:rsid w:val="00DE5CC9"/>
    <w:rsid w:val="00DE62AD"/>
    <w:rsid w:val="00DE71AC"/>
    <w:rsid w:val="00DE7960"/>
    <w:rsid w:val="00DF0BA7"/>
    <w:rsid w:val="00DF13FB"/>
    <w:rsid w:val="00DF173C"/>
    <w:rsid w:val="00DF1740"/>
    <w:rsid w:val="00DF1979"/>
    <w:rsid w:val="00DF19CF"/>
    <w:rsid w:val="00DF1D1B"/>
    <w:rsid w:val="00DF1F6B"/>
    <w:rsid w:val="00DF2D56"/>
    <w:rsid w:val="00DF2DC9"/>
    <w:rsid w:val="00DF2F98"/>
    <w:rsid w:val="00DF349A"/>
    <w:rsid w:val="00DF3D21"/>
    <w:rsid w:val="00DF3E65"/>
    <w:rsid w:val="00DF51BD"/>
    <w:rsid w:val="00DF51CC"/>
    <w:rsid w:val="00DF5F76"/>
    <w:rsid w:val="00DF675C"/>
    <w:rsid w:val="00DF6936"/>
    <w:rsid w:val="00DF7F3C"/>
    <w:rsid w:val="00E00159"/>
    <w:rsid w:val="00E003AD"/>
    <w:rsid w:val="00E01D9C"/>
    <w:rsid w:val="00E02B3C"/>
    <w:rsid w:val="00E02BFE"/>
    <w:rsid w:val="00E032C5"/>
    <w:rsid w:val="00E03AA9"/>
    <w:rsid w:val="00E03BB0"/>
    <w:rsid w:val="00E03D0F"/>
    <w:rsid w:val="00E04338"/>
    <w:rsid w:val="00E0494E"/>
    <w:rsid w:val="00E05037"/>
    <w:rsid w:val="00E05279"/>
    <w:rsid w:val="00E05808"/>
    <w:rsid w:val="00E05EF2"/>
    <w:rsid w:val="00E063D5"/>
    <w:rsid w:val="00E066EC"/>
    <w:rsid w:val="00E06D73"/>
    <w:rsid w:val="00E070DA"/>
    <w:rsid w:val="00E07357"/>
    <w:rsid w:val="00E109DB"/>
    <w:rsid w:val="00E11405"/>
    <w:rsid w:val="00E12F9F"/>
    <w:rsid w:val="00E13582"/>
    <w:rsid w:val="00E13AF2"/>
    <w:rsid w:val="00E1413F"/>
    <w:rsid w:val="00E144AD"/>
    <w:rsid w:val="00E14CFC"/>
    <w:rsid w:val="00E154E6"/>
    <w:rsid w:val="00E158CD"/>
    <w:rsid w:val="00E15A73"/>
    <w:rsid w:val="00E16230"/>
    <w:rsid w:val="00E16565"/>
    <w:rsid w:val="00E16AA7"/>
    <w:rsid w:val="00E17852"/>
    <w:rsid w:val="00E17DDF"/>
    <w:rsid w:val="00E205BE"/>
    <w:rsid w:val="00E20D96"/>
    <w:rsid w:val="00E21207"/>
    <w:rsid w:val="00E21623"/>
    <w:rsid w:val="00E21B78"/>
    <w:rsid w:val="00E2277A"/>
    <w:rsid w:val="00E227C7"/>
    <w:rsid w:val="00E227F3"/>
    <w:rsid w:val="00E22D78"/>
    <w:rsid w:val="00E23C1E"/>
    <w:rsid w:val="00E23F3F"/>
    <w:rsid w:val="00E240EE"/>
    <w:rsid w:val="00E245A2"/>
    <w:rsid w:val="00E25151"/>
    <w:rsid w:val="00E254CF"/>
    <w:rsid w:val="00E25AA7"/>
    <w:rsid w:val="00E264C3"/>
    <w:rsid w:val="00E26576"/>
    <w:rsid w:val="00E26761"/>
    <w:rsid w:val="00E26EC9"/>
    <w:rsid w:val="00E273F2"/>
    <w:rsid w:val="00E275F6"/>
    <w:rsid w:val="00E27C68"/>
    <w:rsid w:val="00E27D8A"/>
    <w:rsid w:val="00E27FCB"/>
    <w:rsid w:val="00E30338"/>
    <w:rsid w:val="00E303A0"/>
    <w:rsid w:val="00E312DF"/>
    <w:rsid w:val="00E32156"/>
    <w:rsid w:val="00E32358"/>
    <w:rsid w:val="00E324AC"/>
    <w:rsid w:val="00E33A36"/>
    <w:rsid w:val="00E33AA9"/>
    <w:rsid w:val="00E33DF8"/>
    <w:rsid w:val="00E34EA1"/>
    <w:rsid w:val="00E35EF2"/>
    <w:rsid w:val="00E376D5"/>
    <w:rsid w:val="00E37BB7"/>
    <w:rsid w:val="00E416A9"/>
    <w:rsid w:val="00E43162"/>
    <w:rsid w:val="00E43CE0"/>
    <w:rsid w:val="00E44575"/>
    <w:rsid w:val="00E4539E"/>
    <w:rsid w:val="00E453C1"/>
    <w:rsid w:val="00E456F0"/>
    <w:rsid w:val="00E46BB1"/>
    <w:rsid w:val="00E47487"/>
    <w:rsid w:val="00E47518"/>
    <w:rsid w:val="00E500EF"/>
    <w:rsid w:val="00E507D2"/>
    <w:rsid w:val="00E50C35"/>
    <w:rsid w:val="00E50C50"/>
    <w:rsid w:val="00E519E1"/>
    <w:rsid w:val="00E51B5D"/>
    <w:rsid w:val="00E51C0D"/>
    <w:rsid w:val="00E51CA1"/>
    <w:rsid w:val="00E520C0"/>
    <w:rsid w:val="00E52638"/>
    <w:rsid w:val="00E526C2"/>
    <w:rsid w:val="00E527DB"/>
    <w:rsid w:val="00E52DBB"/>
    <w:rsid w:val="00E53851"/>
    <w:rsid w:val="00E543E6"/>
    <w:rsid w:val="00E549FE"/>
    <w:rsid w:val="00E551B1"/>
    <w:rsid w:val="00E55B6E"/>
    <w:rsid w:val="00E57488"/>
    <w:rsid w:val="00E57529"/>
    <w:rsid w:val="00E578B6"/>
    <w:rsid w:val="00E578C0"/>
    <w:rsid w:val="00E6126C"/>
    <w:rsid w:val="00E61B78"/>
    <w:rsid w:val="00E61D6F"/>
    <w:rsid w:val="00E6225C"/>
    <w:rsid w:val="00E62334"/>
    <w:rsid w:val="00E62786"/>
    <w:rsid w:val="00E6345A"/>
    <w:rsid w:val="00E63842"/>
    <w:rsid w:val="00E63A34"/>
    <w:rsid w:val="00E63AF1"/>
    <w:rsid w:val="00E645D3"/>
    <w:rsid w:val="00E658FB"/>
    <w:rsid w:val="00E6643C"/>
    <w:rsid w:val="00E666E0"/>
    <w:rsid w:val="00E67239"/>
    <w:rsid w:val="00E67D84"/>
    <w:rsid w:val="00E67F4F"/>
    <w:rsid w:val="00E70307"/>
    <w:rsid w:val="00E703F9"/>
    <w:rsid w:val="00E70537"/>
    <w:rsid w:val="00E70DC0"/>
    <w:rsid w:val="00E710C9"/>
    <w:rsid w:val="00E71457"/>
    <w:rsid w:val="00E717EF"/>
    <w:rsid w:val="00E71DE3"/>
    <w:rsid w:val="00E72353"/>
    <w:rsid w:val="00E73A65"/>
    <w:rsid w:val="00E761B9"/>
    <w:rsid w:val="00E7626E"/>
    <w:rsid w:val="00E76585"/>
    <w:rsid w:val="00E76733"/>
    <w:rsid w:val="00E76AE7"/>
    <w:rsid w:val="00E773A1"/>
    <w:rsid w:val="00E7764C"/>
    <w:rsid w:val="00E826FA"/>
    <w:rsid w:val="00E82DD2"/>
    <w:rsid w:val="00E8309D"/>
    <w:rsid w:val="00E85075"/>
    <w:rsid w:val="00E85B47"/>
    <w:rsid w:val="00E85DC4"/>
    <w:rsid w:val="00E85DDD"/>
    <w:rsid w:val="00E85F95"/>
    <w:rsid w:val="00E861E8"/>
    <w:rsid w:val="00E865E7"/>
    <w:rsid w:val="00E87CCE"/>
    <w:rsid w:val="00E9008B"/>
    <w:rsid w:val="00E908A7"/>
    <w:rsid w:val="00E90EBD"/>
    <w:rsid w:val="00E916DB"/>
    <w:rsid w:val="00E9177C"/>
    <w:rsid w:val="00E9190C"/>
    <w:rsid w:val="00E920CD"/>
    <w:rsid w:val="00E92314"/>
    <w:rsid w:val="00E92B6C"/>
    <w:rsid w:val="00E92C98"/>
    <w:rsid w:val="00E92E11"/>
    <w:rsid w:val="00E937FF"/>
    <w:rsid w:val="00E93BBE"/>
    <w:rsid w:val="00E93E84"/>
    <w:rsid w:val="00E9449A"/>
    <w:rsid w:val="00E95047"/>
    <w:rsid w:val="00E950FE"/>
    <w:rsid w:val="00E95706"/>
    <w:rsid w:val="00E9593E"/>
    <w:rsid w:val="00E95C7B"/>
    <w:rsid w:val="00E9640A"/>
    <w:rsid w:val="00E96A5C"/>
    <w:rsid w:val="00E96CCF"/>
    <w:rsid w:val="00E96DC2"/>
    <w:rsid w:val="00E97FF7"/>
    <w:rsid w:val="00EA0711"/>
    <w:rsid w:val="00EA07A7"/>
    <w:rsid w:val="00EA0BC0"/>
    <w:rsid w:val="00EA0EF9"/>
    <w:rsid w:val="00EA1409"/>
    <w:rsid w:val="00EA2491"/>
    <w:rsid w:val="00EA3A36"/>
    <w:rsid w:val="00EA3D9C"/>
    <w:rsid w:val="00EA4509"/>
    <w:rsid w:val="00EA5090"/>
    <w:rsid w:val="00EA5B25"/>
    <w:rsid w:val="00EA5FCA"/>
    <w:rsid w:val="00EA6A47"/>
    <w:rsid w:val="00EA6D7C"/>
    <w:rsid w:val="00EA722F"/>
    <w:rsid w:val="00EA7963"/>
    <w:rsid w:val="00EA7AD5"/>
    <w:rsid w:val="00EB034D"/>
    <w:rsid w:val="00EB0DBF"/>
    <w:rsid w:val="00EB126F"/>
    <w:rsid w:val="00EB191E"/>
    <w:rsid w:val="00EB19B7"/>
    <w:rsid w:val="00EB264E"/>
    <w:rsid w:val="00EB348F"/>
    <w:rsid w:val="00EB3787"/>
    <w:rsid w:val="00EB448A"/>
    <w:rsid w:val="00EB4AA8"/>
    <w:rsid w:val="00EB52B3"/>
    <w:rsid w:val="00EB5A78"/>
    <w:rsid w:val="00EB5DE9"/>
    <w:rsid w:val="00EB622F"/>
    <w:rsid w:val="00EB6288"/>
    <w:rsid w:val="00EB6A8D"/>
    <w:rsid w:val="00EB70B8"/>
    <w:rsid w:val="00EB7116"/>
    <w:rsid w:val="00EB7B04"/>
    <w:rsid w:val="00EB7B2A"/>
    <w:rsid w:val="00EB7FA7"/>
    <w:rsid w:val="00EC1E0E"/>
    <w:rsid w:val="00EC1F21"/>
    <w:rsid w:val="00EC32B0"/>
    <w:rsid w:val="00EC3886"/>
    <w:rsid w:val="00EC3C39"/>
    <w:rsid w:val="00EC4114"/>
    <w:rsid w:val="00EC4715"/>
    <w:rsid w:val="00EC4886"/>
    <w:rsid w:val="00EC50A5"/>
    <w:rsid w:val="00EC52FF"/>
    <w:rsid w:val="00EC5764"/>
    <w:rsid w:val="00EC7323"/>
    <w:rsid w:val="00EC77A4"/>
    <w:rsid w:val="00ED01B9"/>
    <w:rsid w:val="00ED0AB2"/>
    <w:rsid w:val="00ED0E09"/>
    <w:rsid w:val="00ED1D79"/>
    <w:rsid w:val="00ED24E0"/>
    <w:rsid w:val="00ED2A82"/>
    <w:rsid w:val="00ED2B59"/>
    <w:rsid w:val="00ED2F6B"/>
    <w:rsid w:val="00ED3764"/>
    <w:rsid w:val="00ED3C1F"/>
    <w:rsid w:val="00ED4B7E"/>
    <w:rsid w:val="00ED4D6D"/>
    <w:rsid w:val="00ED4F49"/>
    <w:rsid w:val="00ED5DB7"/>
    <w:rsid w:val="00ED64B1"/>
    <w:rsid w:val="00ED75E2"/>
    <w:rsid w:val="00EE0409"/>
    <w:rsid w:val="00EE08E3"/>
    <w:rsid w:val="00EE162C"/>
    <w:rsid w:val="00EE2FCF"/>
    <w:rsid w:val="00EE3DE6"/>
    <w:rsid w:val="00EE4529"/>
    <w:rsid w:val="00EE5A6E"/>
    <w:rsid w:val="00EE5B31"/>
    <w:rsid w:val="00EE5DBA"/>
    <w:rsid w:val="00EE7615"/>
    <w:rsid w:val="00EE7988"/>
    <w:rsid w:val="00EE7B62"/>
    <w:rsid w:val="00EE7DF6"/>
    <w:rsid w:val="00EF0064"/>
    <w:rsid w:val="00EF04CB"/>
    <w:rsid w:val="00EF05FE"/>
    <w:rsid w:val="00EF16AB"/>
    <w:rsid w:val="00EF1867"/>
    <w:rsid w:val="00EF2D96"/>
    <w:rsid w:val="00EF2E77"/>
    <w:rsid w:val="00EF472B"/>
    <w:rsid w:val="00EF4FCE"/>
    <w:rsid w:val="00EF5CDF"/>
    <w:rsid w:val="00EF65E5"/>
    <w:rsid w:val="00EF6EBE"/>
    <w:rsid w:val="00F0067C"/>
    <w:rsid w:val="00F015AC"/>
    <w:rsid w:val="00F0163F"/>
    <w:rsid w:val="00F02037"/>
    <w:rsid w:val="00F02EB7"/>
    <w:rsid w:val="00F0335D"/>
    <w:rsid w:val="00F0398B"/>
    <w:rsid w:val="00F03DC7"/>
    <w:rsid w:val="00F04140"/>
    <w:rsid w:val="00F042CB"/>
    <w:rsid w:val="00F04EED"/>
    <w:rsid w:val="00F0502B"/>
    <w:rsid w:val="00F050D9"/>
    <w:rsid w:val="00F053AA"/>
    <w:rsid w:val="00F05CE8"/>
    <w:rsid w:val="00F06441"/>
    <w:rsid w:val="00F06A07"/>
    <w:rsid w:val="00F06EE6"/>
    <w:rsid w:val="00F07417"/>
    <w:rsid w:val="00F07E74"/>
    <w:rsid w:val="00F07EDA"/>
    <w:rsid w:val="00F1075D"/>
    <w:rsid w:val="00F11689"/>
    <w:rsid w:val="00F11B81"/>
    <w:rsid w:val="00F12144"/>
    <w:rsid w:val="00F12F5B"/>
    <w:rsid w:val="00F1300C"/>
    <w:rsid w:val="00F135AB"/>
    <w:rsid w:val="00F14725"/>
    <w:rsid w:val="00F14943"/>
    <w:rsid w:val="00F14DB8"/>
    <w:rsid w:val="00F153B6"/>
    <w:rsid w:val="00F154FD"/>
    <w:rsid w:val="00F15851"/>
    <w:rsid w:val="00F159BE"/>
    <w:rsid w:val="00F15AE9"/>
    <w:rsid w:val="00F15E3B"/>
    <w:rsid w:val="00F176EE"/>
    <w:rsid w:val="00F17739"/>
    <w:rsid w:val="00F17BD7"/>
    <w:rsid w:val="00F201C7"/>
    <w:rsid w:val="00F209FD"/>
    <w:rsid w:val="00F21096"/>
    <w:rsid w:val="00F22114"/>
    <w:rsid w:val="00F223B3"/>
    <w:rsid w:val="00F22A91"/>
    <w:rsid w:val="00F22FC9"/>
    <w:rsid w:val="00F23468"/>
    <w:rsid w:val="00F23A9F"/>
    <w:rsid w:val="00F24AE8"/>
    <w:rsid w:val="00F24B85"/>
    <w:rsid w:val="00F24F20"/>
    <w:rsid w:val="00F25239"/>
    <w:rsid w:val="00F25397"/>
    <w:rsid w:val="00F254A4"/>
    <w:rsid w:val="00F25A55"/>
    <w:rsid w:val="00F25F47"/>
    <w:rsid w:val="00F264B7"/>
    <w:rsid w:val="00F26A92"/>
    <w:rsid w:val="00F26A9A"/>
    <w:rsid w:val="00F26C1C"/>
    <w:rsid w:val="00F26D3B"/>
    <w:rsid w:val="00F30288"/>
    <w:rsid w:val="00F305DC"/>
    <w:rsid w:val="00F309FD"/>
    <w:rsid w:val="00F30F55"/>
    <w:rsid w:val="00F318B8"/>
    <w:rsid w:val="00F32620"/>
    <w:rsid w:val="00F32BC0"/>
    <w:rsid w:val="00F3356A"/>
    <w:rsid w:val="00F33A9C"/>
    <w:rsid w:val="00F33E69"/>
    <w:rsid w:val="00F34AA4"/>
    <w:rsid w:val="00F34CC1"/>
    <w:rsid w:val="00F34F95"/>
    <w:rsid w:val="00F354D7"/>
    <w:rsid w:val="00F36A7C"/>
    <w:rsid w:val="00F373A3"/>
    <w:rsid w:val="00F374CC"/>
    <w:rsid w:val="00F40800"/>
    <w:rsid w:val="00F41029"/>
    <w:rsid w:val="00F41B15"/>
    <w:rsid w:val="00F42532"/>
    <w:rsid w:val="00F42565"/>
    <w:rsid w:val="00F42CB4"/>
    <w:rsid w:val="00F42EF3"/>
    <w:rsid w:val="00F4304B"/>
    <w:rsid w:val="00F435D4"/>
    <w:rsid w:val="00F442BD"/>
    <w:rsid w:val="00F44AF4"/>
    <w:rsid w:val="00F44BA5"/>
    <w:rsid w:val="00F45475"/>
    <w:rsid w:val="00F45587"/>
    <w:rsid w:val="00F455D6"/>
    <w:rsid w:val="00F45954"/>
    <w:rsid w:val="00F46501"/>
    <w:rsid w:val="00F46681"/>
    <w:rsid w:val="00F46719"/>
    <w:rsid w:val="00F46D8B"/>
    <w:rsid w:val="00F4745C"/>
    <w:rsid w:val="00F478A7"/>
    <w:rsid w:val="00F47E6A"/>
    <w:rsid w:val="00F47EA9"/>
    <w:rsid w:val="00F50399"/>
    <w:rsid w:val="00F505FE"/>
    <w:rsid w:val="00F51847"/>
    <w:rsid w:val="00F52226"/>
    <w:rsid w:val="00F526A9"/>
    <w:rsid w:val="00F52FAC"/>
    <w:rsid w:val="00F56126"/>
    <w:rsid w:val="00F57CAA"/>
    <w:rsid w:val="00F60B73"/>
    <w:rsid w:val="00F60E27"/>
    <w:rsid w:val="00F611BE"/>
    <w:rsid w:val="00F615BA"/>
    <w:rsid w:val="00F61763"/>
    <w:rsid w:val="00F61A4A"/>
    <w:rsid w:val="00F61D44"/>
    <w:rsid w:val="00F622C7"/>
    <w:rsid w:val="00F6256D"/>
    <w:rsid w:val="00F6374F"/>
    <w:rsid w:val="00F63CD1"/>
    <w:rsid w:val="00F649BF"/>
    <w:rsid w:val="00F64ADC"/>
    <w:rsid w:val="00F656D6"/>
    <w:rsid w:val="00F6652F"/>
    <w:rsid w:val="00F70513"/>
    <w:rsid w:val="00F70B6E"/>
    <w:rsid w:val="00F71A39"/>
    <w:rsid w:val="00F723B1"/>
    <w:rsid w:val="00F72509"/>
    <w:rsid w:val="00F73025"/>
    <w:rsid w:val="00F73725"/>
    <w:rsid w:val="00F74F84"/>
    <w:rsid w:val="00F757A5"/>
    <w:rsid w:val="00F76E7F"/>
    <w:rsid w:val="00F771E9"/>
    <w:rsid w:val="00F80BF2"/>
    <w:rsid w:val="00F8237F"/>
    <w:rsid w:val="00F82871"/>
    <w:rsid w:val="00F82A80"/>
    <w:rsid w:val="00F8464D"/>
    <w:rsid w:val="00F8595E"/>
    <w:rsid w:val="00F85F3E"/>
    <w:rsid w:val="00F86DA5"/>
    <w:rsid w:val="00F90687"/>
    <w:rsid w:val="00F90A37"/>
    <w:rsid w:val="00F90C6E"/>
    <w:rsid w:val="00F911EA"/>
    <w:rsid w:val="00F91B3B"/>
    <w:rsid w:val="00F92CE4"/>
    <w:rsid w:val="00F9301E"/>
    <w:rsid w:val="00F93A60"/>
    <w:rsid w:val="00F93EDB"/>
    <w:rsid w:val="00F93F80"/>
    <w:rsid w:val="00F95A7E"/>
    <w:rsid w:val="00F964D2"/>
    <w:rsid w:val="00F96D14"/>
    <w:rsid w:val="00F97007"/>
    <w:rsid w:val="00F97529"/>
    <w:rsid w:val="00F97C60"/>
    <w:rsid w:val="00F97F36"/>
    <w:rsid w:val="00FA0F3E"/>
    <w:rsid w:val="00FA3F42"/>
    <w:rsid w:val="00FA458B"/>
    <w:rsid w:val="00FA526D"/>
    <w:rsid w:val="00FA56FE"/>
    <w:rsid w:val="00FA5E1C"/>
    <w:rsid w:val="00FA62CB"/>
    <w:rsid w:val="00FA6895"/>
    <w:rsid w:val="00FA7322"/>
    <w:rsid w:val="00FB07EF"/>
    <w:rsid w:val="00FB102E"/>
    <w:rsid w:val="00FB111B"/>
    <w:rsid w:val="00FB1346"/>
    <w:rsid w:val="00FB2A6B"/>
    <w:rsid w:val="00FB2F88"/>
    <w:rsid w:val="00FB31B7"/>
    <w:rsid w:val="00FB35BA"/>
    <w:rsid w:val="00FB690D"/>
    <w:rsid w:val="00FB7B3B"/>
    <w:rsid w:val="00FB7E76"/>
    <w:rsid w:val="00FC0999"/>
    <w:rsid w:val="00FC1112"/>
    <w:rsid w:val="00FC16C4"/>
    <w:rsid w:val="00FC17A3"/>
    <w:rsid w:val="00FC2981"/>
    <w:rsid w:val="00FC3110"/>
    <w:rsid w:val="00FC33C9"/>
    <w:rsid w:val="00FC3FF2"/>
    <w:rsid w:val="00FC5E04"/>
    <w:rsid w:val="00FC645C"/>
    <w:rsid w:val="00FC6682"/>
    <w:rsid w:val="00FC6B1D"/>
    <w:rsid w:val="00FC734D"/>
    <w:rsid w:val="00FC7381"/>
    <w:rsid w:val="00FC7C62"/>
    <w:rsid w:val="00FD111B"/>
    <w:rsid w:val="00FD2ACE"/>
    <w:rsid w:val="00FD3553"/>
    <w:rsid w:val="00FD387C"/>
    <w:rsid w:val="00FD3ED3"/>
    <w:rsid w:val="00FD436D"/>
    <w:rsid w:val="00FD4B03"/>
    <w:rsid w:val="00FD4C18"/>
    <w:rsid w:val="00FD503D"/>
    <w:rsid w:val="00FD5134"/>
    <w:rsid w:val="00FD549B"/>
    <w:rsid w:val="00FD60ED"/>
    <w:rsid w:val="00FD6206"/>
    <w:rsid w:val="00FD696D"/>
    <w:rsid w:val="00FD6BC3"/>
    <w:rsid w:val="00FD7119"/>
    <w:rsid w:val="00FE0628"/>
    <w:rsid w:val="00FE0E6E"/>
    <w:rsid w:val="00FE0FBE"/>
    <w:rsid w:val="00FE12DE"/>
    <w:rsid w:val="00FE19BF"/>
    <w:rsid w:val="00FE2BC5"/>
    <w:rsid w:val="00FE35DB"/>
    <w:rsid w:val="00FE3713"/>
    <w:rsid w:val="00FE3A85"/>
    <w:rsid w:val="00FE3C71"/>
    <w:rsid w:val="00FE3F36"/>
    <w:rsid w:val="00FE43AB"/>
    <w:rsid w:val="00FE4BAE"/>
    <w:rsid w:val="00FE6380"/>
    <w:rsid w:val="00FE71F3"/>
    <w:rsid w:val="00FE792C"/>
    <w:rsid w:val="00FE7DFC"/>
    <w:rsid w:val="00FF02F9"/>
    <w:rsid w:val="00FF093F"/>
    <w:rsid w:val="00FF1A53"/>
    <w:rsid w:val="00FF1CE6"/>
    <w:rsid w:val="00FF2B02"/>
    <w:rsid w:val="00FF42C7"/>
    <w:rsid w:val="00FF43F6"/>
    <w:rsid w:val="00FF445A"/>
    <w:rsid w:val="00FF47A7"/>
    <w:rsid w:val="00FF48EA"/>
    <w:rsid w:val="00FF4EFD"/>
    <w:rsid w:val="00FF5B54"/>
    <w:rsid w:val="00FF66A2"/>
    <w:rsid w:val="00FF6B96"/>
    <w:rsid w:val="00FF75B5"/>
    <w:rsid w:val="00FF7D77"/>
    <w:rsid w:val="0169B67F"/>
    <w:rsid w:val="02D8DAEB"/>
    <w:rsid w:val="04AC03F5"/>
    <w:rsid w:val="051EC8B0"/>
    <w:rsid w:val="05708D9B"/>
    <w:rsid w:val="059640A2"/>
    <w:rsid w:val="05BCBCF7"/>
    <w:rsid w:val="05F0A04D"/>
    <w:rsid w:val="06685468"/>
    <w:rsid w:val="089F12F0"/>
    <w:rsid w:val="091144BC"/>
    <w:rsid w:val="09D310DA"/>
    <w:rsid w:val="0A40E228"/>
    <w:rsid w:val="0D06E184"/>
    <w:rsid w:val="0DF962E8"/>
    <w:rsid w:val="0E8B9269"/>
    <w:rsid w:val="0F8850CF"/>
    <w:rsid w:val="10090617"/>
    <w:rsid w:val="1046EB38"/>
    <w:rsid w:val="10C940FD"/>
    <w:rsid w:val="110563CA"/>
    <w:rsid w:val="11E91588"/>
    <w:rsid w:val="15BC6D18"/>
    <w:rsid w:val="1745AC9E"/>
    <w:rsid w:val="1A634B55"/>
    <w:rsid w:val="1A9872CB"/>
    <w:rsid w:val="1AB2EF6F"/>
    <w:rsid w:val="1BC503F0"/>
    <w:rsid w:val="1CE80AC8"/>
    <w:rsid w:val="1D0293EB"/>
    <w:rsid w:val="1D3CC074"/>
    <w:rsid w:val="1DC75AFA"/>
    <w:rsid w:val="1FAAF949"/>
    <w:rsid w:val="2040B270"/>
    <w:rsid w:val="20FE5B6B"/>
    <w:rsid w:val="215594E3"/>
    <w:rsid w:val="23210E28"/>
    <w:rsid w:val="23D1822E"/>
    <w:rsid w:val="24D8BAC8"/>
    <w:rsid w:val="24FDD40C"/>
    <w:rsid w:val="2522B4EF"/>
    <w:rsid w:val="273DB580"/>
    <w:rsid w:val="2A9C524D"/>
    <w:rsid w:val="2B7DE1B8"/>
    <w:rsid w:val="3076A214"/>
    <w:rsid w:val="317B6357"/>
    <w:rsid w:val="333E90D8"/>
    <w:rsid w:val="33E9398F"/>
    <w:rsid w:val="34478AB1"/>
    <w:rsid w:val="34E8A010"/>
    <w:rsid w:val="3559C9CF"/>
    <w:rsid w:val="36D39230"/>
    <w:rsid w:val="3908722C"/>
    <w:rsid w:val="396F7484"/>
    <w:rsid w:val="3A344684"/>
    <w:rsid w:val="3AD71ADE"/>
    <w:rsid w:val="3BA41EB7"/>
    <w:rsid w:val="4002A611"/>
    <w:rsid w:val="414EA9D2"/>
    <w:rsid w:val="43A132C2"/>
    <w:rsid w:val="4415CAB6"/>
    <w:rsid w:val="44A20FF2"/>
    <w:rsid w:val="47521EB6"/>
    <w:rsid w:val="48B4C10B"/>
    <w:rsid w:val="48DE6464"/>
    <w:rsid w:val="4978C1B5"/>
    <w:rsid w:val="497AE93C"/>
    <w:rsid w:val="4A50916C"/>
    <w:rsid w:val="4A5257D4"/>
    <w:rsid w:val="4B16B99D"/>
    <w:rsid w:val="4BEE2835"/>
    <w:rsid w:val="4C455B3D"/>
    <w:rsid w:val="4D646FDE"/>
    <w:rsid w:val="5018F287"/>
    <w:rsid w:val="509373A4"/>
    <w:rsid w:val="519684E4"/>
    <w:rsid w:val="53EDFBF9"/>
    <w:rsid w:val="5849435C"/>
    <w:rsid w:val="58B382E0"/>
    <w:rsid w:val="5924871C"/>
    <w:rsid w:val="59C717FE"/>
    <w:rsid w:val="5B656568"/>
    <w:rsid w:val="5D03FFC6"/>
    <w:rsid w:val="5D106AA8"/>
    <w:rsid w:val="5D57A30F"/>
    <w:rsid w:val="603E6448"/>
    <w:rsid w:val="61D0E52E"/>
    <w:rsid w:val="62E31047"/>
    <w:rsid w:val="63562C8F"/>
    <w:rsid w:val="64393438"/>
    <w:rsid w:val="647C9009"/>
    <w:rsid w:val="653E500B"/>
    <w:rsid w:val="663C46B8"/>
    <w:rsid w:val="66952B2B"/>
    <w:rsid w:val="67B759B8"/>
    <w:rsid w:val="6A22AE3C"/>
    <w:rsid w:val="6A8F88FA"/>
    <w:rsid w:val="6AA4CC35"/>
    <w:rsid w:val="6D69344D"/>
    <w:rsid w:val="6D703F94"/>
    <w:rsid w:val="6DA2C9E4"/>
    <w:rsid w:val="6E314A4E"/>
    <w:rsid w:val="7037C2E6"/>
    <w:rsid w:val="70B11193"/>
    <w:rsid w:val="71671851"/>
    <w:rsid w:val="72087D54"/>
    <w:rsid w:val="7279A46B"/>
    <w:rsid w:val="72A64057"/>
    <w:rsid w:val="72F78271"/>
    <w:rsid w:val="74D1C554"/>
    <w:rsid w:val="75CC6B93"/>
    <w:rsid w:val="7647899A"/>
    <w:rsid w:val="77FA7B04"/>
    <w:rsid w:val="799FE85A"/>
    <w:rsid w:val="79E7F537"/>
    <w:rsid w:val="7B7D490E"/>
    <w:rsid w:val="7C6AB30D"/>
    <w:rsid w:val="7C830EED"/>
    <w:rsid w:val="7DC8257D"/>
    <w:rsid w:val="7EA19722"/>
    <w:rsid w:val="7EE4A9D9"/>
    <w:rsid w:val="7F99F4D6"/>
    <w:rsid w:val="7FCB5409"/>
    <w:rsid w:val="7FFE2A8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66594"/>
  <w15:docId w15:val="{94A4EF13-9597-478C-8A61-56312217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lv-LV"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1644"/>
    <w:rPr>
      <w:rFonts w:asciiTheme="minorHAnsi" w:hAnsiTheme="minorHAnsi" w:cs="Cambria"/>
      <w:bCs/>
      <w:lang w:eastAsia="ja-JP"/>
    </w:rPr>
  </w:style>
  <w:style w:type="paragraph" w:styleId="Virsraksts1">
    <w:name w:val="heading 1"/>
    <w:basedOn w:val="Parasts"/>
    <w:next w:val="Parasts"/>
    <w:link w:val="Virsraksts1Rakstz"/>
    <w:uiPriority w:val="9"/>
    <w:qFormat/>
    <w:rsid w:val="003B2ABD"/>
    <w:pPr>
      <w:keepNext/>
      <w:numPr>
        <w:numId w:val="2"/>
      </w:numPr>
      <w:spacing w:after="600"/>
      <w:jc w:val="left"/>
      <w:outlineLvl w:val="0"/>
    </w:pPr>
    <w:rPr>
      <w:b/>
      <w:bCs w:val="0"/>
      <w:caps/>
      <w:color w:val="134753" w:themeColor="accent1"/>
      <w:sz w:val="40"/>
      <w:szCs w:val="40"/>
      <w:lang w:val="en-GB"/>
    </w:rPr>
  </w:style>
  <w:style w:type="paragraph" w:styleId="Virsraksts2">
    <w:name w:val="heading 2"/>
    <w:basedOn w:val="Parasts"/>
    <w:next w:val="Parasts"/>
    <w:link w:val="Virsraksts2Rakstz"/>
    <w:uiPriority w:val="9"/>
    <w:unhideWhenUsed/>
    <w:qFormat/>
    <w:rsid w:val="003B2ABD"/>
    <w:pPr>
      <w:keepNext/>
      <w:numPr>
        <w:ilvl w:val="1"/>
        <w:numId w:val="2"/>
      </w:numPr>
      <w:spacing w:before="360" w:after="240"/>
      <w:ind w:left="357"/>
      <w:outlineLvl w:val="1"/>
    </w:pPr>
    <w:rPr>
      <w:bCs w:val="0"/>
      <w:caps/>
      <w:color w:val="00ABC0" w:themeColor="accent2"/>
      <w:sz w:val="32"/>
      <w:szCs w:val="32"/>
      <w:lang w:val="en-GB"/>
    </w:rPr>
  </w:style>
  <w:style w:type="paragraph" w:styleId="Virsraksts3">
    <w:name w:val="heading 3"/>
    <w:basedOn w:val="Parasts"/>
    <w:next w:val="Parasts"/>
    <w:link w:val="Virsraksts3Rakstz"/>
    <w:uiPriority w:val="9"/>
    <w:unhideWhenUsed/>
    <w:qFormat/>
    <w:rsid w:val="003B2ABD"/>
    <w:pPr>
      <w:keepNext/>
      <w:numPr>
        <w:ilvl w:val="2"/>
        <w:numId w:val="2"/>
      </w:numPr>
      <w:spacing w:before="180" w:after="180"/>
      <w:outlineLvl w:val="2"/>
    </w:pPr>
    <w:rPr>
      <w:bCs w:val="0"/>
      <w:caps/>
      <w:color w:val="00ABC0" w:themeColor="accent2"/>
      <w:sz w:val="24"/>
    </w:rPr>
  </w:style>
  <w:style w:type="paragraph" w:styleId="Virsraksts4">
    <w:name w:val="heading 4"/>
    <w:basedOn w:val="Parasts"/>
    <w:next w:val="Parasts"/>
    <w:link w:val="Virsraksts4Rakstz"/>
    <w:uiPriority w:val="9"/>
    <w:semiHidden/>
    <w:unhideWhenUsed/>
    <w:qFormat/>
    <w:rsid w:val="00173281"/>
    <w:pPr>
      <w:keepNext/>
      <w:keepLines/>
      <w:spacing w:before="40" w:after="0"/>
      <w:outlineLvl w:val="3"/>
    </w:pPr>
    <w:rPr>
      <w:rFonts w:eastAsiaTheme="majorEastAsia" w:cstheme="majorBidi"/>
      <w:iCs/>
      <w:color w:val="134753"/>
      <w:sz w:val="24"/>
      <w:szCs w:val="24"/>
    </w:rPr>
  </w:style>
  <w:style w:type="paragraph" w:styleId="Virsraksts5">
    <w:name w:val="heading 5"/>
    <w:basedOn w:val="Parasts"/>
    <w:next w:val="Parasts"/>
    <w:link w:val="Virsraksts5Rakstz"/>
    <w:uiPriority w:val="9"/>
    <w:semiHidden/>
    <w:unhideWhenUsed/>
    <w:qFormat/>
    <w:rsid w:val="002C72DE"/>
    <w:pPr>
      <w:keepNext/>
      <w:keepLines/>
      <w:spacing w:before="40" w:after="0"/>
      <w:outlineLvl w:val="4"/>
    </w:pPr>
    <w:rPr>
      <w:rFonts w:eastAsiaTheme="majorEastAsia" w:cstheme="majorBidi"/>
      <w:color w:val="0E353E" w:themeColor="accent1" w:themeShade="BF"/>
    </w:rPr>
  </w:style>
  <w:style w:type="paragraph" w:styleId="Virsraksts6">
    <w:name w:val="heading 6"/>
    <w:basedOn w:val="Parasts"/>
    <w:next w:val="Parasts"/>
    <w:link w:val="Virsraksts6Rakstz"/>
    <w:uiPriority w:val="9"/>
    <w:semiHidden/>
    <w:unhideWhenUsed/>
    <w:qFormat/>
    <w:rsid w:val="00452CE0"/>
    <w:pPr>
      <w:keepNext/>
      <w:keepLines/>
      <w:spacing w:before="40" w:after="0"/>
      <w:outlineLvl w:val="5"/>
    </w:pPr>
    <w:rPr>
      <w:rFonts w:eastAsiaTheme="majorEastAsia" w:cstheme="majorBidi"/>
      <w:color w:val="092329" w:themeColor="accent1" w:themeShade="7F"/>
    </w:rPr>
  </w:style>
  <w:style w:type="paragraph" w:styleId="Virsraksts7">
    <w:name w:val="heading 7"/>
    <w:basedOn w:val="Parasts"/>
    <w:next w:val="Parasts"/>
    <w:link w:val="Virsraksts7Rakstz"/>
    <w:semiHidden/>
    <w:unhideWhenUsed/>
    <w:locked/>
    <w:rsid w:val="00224D5D"/>
    <w:pPr>
      <w:keepNext/>
      <w:keepLines/>
      <w:spacing w:before="40" w:after="0"/>
      <w:outlineLvl w:val="6"/>
    </w:pPr>
    <w:rPr>
      <w:rFonts w:eastAsiaTheme="majorEastAsia" w:cstheme="majorBidi"/>
      <w:i/>
      <w:iCs/>
      <w:color w:val="092329" w:themeColor="accent1" w:themeShade="7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3C4874"/>
    <w:rPr>
      <w:rFonts w:cstheme="minorHAnsi"/>
      <w:b/>
      <w:color w:val="FFFFFF" w:themeColor="background1"/>
      <w:sz w:val="44"/>
      <w:szCs w:val="44"/>
    </w:rPr>
  </w:style>
  <w:style w:type="character" w:customStyle="1" w:styleId="Virsraksts1Rakstz">
    <w:name w:val="Virsraksts 1 Rakstz."/>
    <w:basedOn w:val="Noklusjumarindkopasfonts"/>
    <w:link w:val="Virsraksts1"/>
    <w:uiPriority w:val="99"/>
    <w:locked/>
    <w:rsid w:val="003B2ABD"/>
    <w:rPr>
      <w:rFonts w:asciiTheme="minorHAnsi" w:hAnsiTheme="minorHAnsi" w:cs="Cambria"/>
      <w:b/>
      <w:caps/>
      <w:color w:val="134753" w:themeColor="accent1"/>
      <w:sz w:val="40"/>
      <w:szCs w:val="40"/>
      <w:lang w:val="en-GB" w:eastAsia="ja-JP"/>
    </w:rPr>
  </w:style>
  <w:style w:type="paragraph" w:styleId="Sarakstarindkopa">
    <w:name w:val="List Paragraph"/>
    <w:aliases w:val="Numbered List,ERP-List Paragraph,List Paragraph11,Bullet EY,List Paragraph1"/>
    <w:basedOn w:val="Parasts"/>
    <w:link w:val="SarakstarindkopaRakstz"/>
    <w:uiPriority w:val="34"/>
    <w:rsid w:val="002F5C67"/>
    <w:pPr>
      <w:ind w:left="720"/>
      <w:contextualSpacing/>
    </w:pPr>
  </w:style>
  <w:style w:type="character" w:customStyle="1" w:styleId="Virsraksts2Rakstz">
    <w:name w:val="Virsraksts 2 Rakstz."/>
    <w:basedOn w:val="Noklusjumarindkopasfonts"/>
    <w:link w:val="Virsraksts2"/>
    <w:uiPriority w:val="9"/>
    <w:locked/>
    <w:rsid w:val="003B2ABD"/>
    <w:rPr>
      <w:rFonts w:asciiTheme="minorHAnsi" w:hAnsiTheme="minorHAnsi" w:cs="Cambria"/>
      <w:caps/>
      <w:color w:val="00ABC0" w:themeColor="accent2"/>
      <w:sz w:val="32"/>
      <w:szCs w:val="32"/>
      <w:lang w:val="en-GB" w:eastAsia="ja-JP"/>
    </w:rPr>
  </w:style>
  <w:style w:type="character" w:customStyle="1" w:styleId="Virsraksts3Rakstz">
    <w:name w:val="Virsraksts 3 Rakstz."/>
    <w:basedOn w:val="Noklusjumarindkopasfonts"/>
    <w:link w:val="Virsraksts3"/>
    <w:uiPriority w:val="9"/>
    <w:locked/>
    <w:rsid w:val="003B2ABD"/>
    <w:rPr>
      <w:rFonts w:asciiTheme="minorHAnsi" w:hAnsiTheme="minorHAnsi" w:cs="Cambria"/>
      <w:caps/>
      <w:color w:val="00ABC0" w:themeColor="accent2"/>
      <w:sz w:val="24"/>
      <w:lang w:eastAsia="ja-JP"/>
    </w:rPr>
  </w:style>
  <w:style w:type="character" w:customStyle="1" w:styleId="Virsraksts4Rakstz">
    <w:name w:val="Virsraksts 4 Rakstz."/>
    <w:basedOn w:val="Noklusjumarindkopasfonts"/>
    <w:link w:val="Virsraksts4"/>
    <w:rsid w:val="00452CE0"/>
    <w:rPr>
      <w:rFonts w:asciiTheme="minorHAnsi" w:eastAsiaTheme="majorEastAsia" w:hAnsiTheme="minorHAnsi" w:cstheme="majorBidi"/>
      <w:bCs/>
      <w:iCs/>
      <w:color w:val="134753"/>
      <w:sz w:val="24"/>
      <w:szCs w:val="24"/>
      <w:lang w:val="en-US" w:eastAsia="ja-JP"/>
    </w:rPr>
  </w:style>
  <w:style w:type="paragraph" w:styleId="Galvene">
    <w:name w:val="header"/>
    <w:basedOn w:val="Parasts"/>
    <w:link w:val="GalveneRakstz"/>
    <w:uiPriority w:val="99"/>
    <w:rsid w:val="003D3F8F"/>
    <w:pPr>
      <w:tabs>
        <w:tab w:val="center" w:pos="4680"/>
        <w:tab w:val="right" w:pos="9360"/>
      </w:tabs>
      <w:spacing w:after="0"/>
    </w:pPr>
  </w:style>
  <w:style w:type="character" w:customStyle="1" w:styleId="GalveneRakstz">
    <w:name w:val="Galvene Rakstz."/>
    <w:basedOn w:val="Noklusjumarindkopasfonts"/>
    <w:link w:val="Galvene"/>
    <w:uiPriority w:val="99"/>
    <w:locked/>
    <w:rsid w:val="003D3F8F"/>
  </w:style>
  <w:style w:type="paragraph" w:styleId="Kjene">
    <w:name w:val="footer"/>
    <w:basedOn w:val="Parasts"/>
    <w:link w:val="KjeneRakstz"/>
    <w:uiPriority w:val="99"/>
    <w:rsid w:val="003D3F8F"/>
    <w:pPr>
      <w:tabs>
        <w:tab w:val="center" w:pos="4680"/>
        <w:tab w:val="right" w:pos="9360"/>
      </w:tabs>
      <w:spacing w:after="0"/>
    </w:pPr>
  </w:style>
  <w:style w:type="character" w:customStyle="1" w:styleId="KjeneRakstz">
    <w:name w:val="Kājene Rakstz."/>
    <w:basedOn w:val="Noklusjumarindkopasfonts"/>
    <w:link w:val="Kjene"/>
    <w:uiPriority w:val="99"/>
    <w:locked/>
    <w:rsid w:val="003D3F8F"/>
  </w:style>
  <w:style w:type="paragraph" w:styleId="Balonteksts">
    <w:name w:val="Balloon Text"/>
    <w:basedOn w:val="Parasts"/>
    <w:link w:val="BalontekstsRakstz"/>
    <w:uiPriority w:val="99"/>
    <w:semiHidden/>
    <w:rsid w:val="003D3F8F"/>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3D3F8F"/>
    <w:rPr>
      <w:rFonts w:ascii="Tahoma" w:hAnsi="Tahoma" w:cs="Tahoma"/>
      <w:sz w:val="16"/>
      <w:szCs w:val="16"/>
    </w:rPr>
  </w:style>
  <w:style w:type="character" w:styleId="Hipersaite">
    <w:name w:val="Hyperlink"/>
    <w:basedOn w:val="Noklusjumarindkopasfonts"/>
    <w:uiPriority w:val="99"/>
    <w:rsid w:val="0030197D"/>
    <w:rPr>
      <w:rFonts w:asciiTheme="minorHAnsi" w:hAnsiTheme="minorHAnsi"/>
      <w:color w:val="0000FF"/>
      <w:sz w:val="22"/>
      <w:u w:val="single"/>
    </w:rPr>
  </w:style>
  <w:style w:type="paragraph" w:styleId="Vresteksts">
    <w:name w:val="footnote text"/>
    <w:aliases w:val="Footnote,Fußnote, Char, Char Rakstz. Rakstz. Rakstz. Rakstz. Rakstz. Rakstz., Char Rakstz. Rakstz. Rakstz. Rakstz. Rakstz. Rakstz. Rakstz., Char Rakstz. Rakstz. Rakstz. Rakstz. Rakstz. Rakstz. Rakstz. Rakstz. Rakstz. Rakstz. Rakstz.,Char"/>
    <w:basedOn w:val="Parasts"/>
    <w:link w:val="VrestekstsRakstz"/>
    <w:uiPriority w:val="99"/>
    <w:qFormat/>
    <w:rsid w:val="00711240"/>
    <w:pPr>
      <w:spacing w:after="0"/>
    </w:pPr>
    <w:rPr>
      <w:sz w:val="20"/>
      <w:szCs w:val="20"/>
    </w:rPr>
  </w:style>
  <w:style w:type="character" w:customStyle="1" w:styleId="VrestekstsRakstz">
    <w:name w:val="Vēres teksts Rakstz."/>
    <w:aliases w:val="Footnote Rakstz.,Fußnote Rakstz., Char Rakstz., Char Rakstz. Rakstz. Rakstz. Rakstz. Rakstz. Rakstz. Rakstz.1, Char Rakstz. Rakstz. Rakstz. Rakstz. Rakstz. Rakstz. Rakstz. Rakstz.,Char Rakstz."/>
    <w:basedOn w:val="Noklusjumarindkopasfonts"/>
    <w:link w:val="Vresteksts"/>
    <w:uiPriority w:val="99"/>
    <w:qFormat/>
    <w:locked/>
    <w:rsid w:val="00711240"/>
    <w:rPr>
      <w:rFonts w:asciiTheme="minorHAnsi" w:hAnsiTheme="minorHAnsi" w:cs="Cambria"/>
      <w:bCs/>
      <w:sz w:val="20"/>
      <w:szCs w:val="20"/>
      <w:lang w:val="en-US" w:eastAsia="ja-JP"/>
    </w:rPr>
  </w:style>
  <w:style w:type="character" w:styleId="Vresatsauce">
    <w:name w:val="footnote reference"/>
    <w:aliases w:val="Footnote Reference Number"/>
    <w:basedOn w:val="Noklusjumarindkopasfonts"/>
    <w:uiPriority w:val="99"/>
    <w:rsid w:val="00AD4FEF"/>
    <w:rPr>
      <w:vertAlign w:val="superscript"/>
    </w:rPr>
  </w:style>
  <w:style w:type="paragraph" w:styleId="Parakstszemobjekta">
    <w:name w:val="caption"/>
    <w:aliases w:val="Top caption"/>
    <w:basedOn w:val="Parasts"/>
    <w:next w:val="Parasts"/>
    <w:uiPriority w:val="35"/>
    <w:qFormat/>
    <w:rsid w:val="002C72DE"/>
    <w:pPr>
      <w:keepNext/>
      <w:framePr w:w="9356" w:wrap="around" w:vAnchor="text" w:hAnchor="text" w:y="1"/>
      <w:spacing w:before="240"/>
      <w:jc w:val="left"/>
    </w:pPr>
    <w:rPr>
      <w:b/>
      <w:bCs w:val="0"/>
      <w:caps/>
      <w:color w:val="134753" w:themeColor="accent1"/>
      <w:sz w:val="20"/>
      <w:szCs w:val="20"/>
    </w:rPr>
  </w:style>
  <w:style w:type="paragraph" w:styleId="Saturs1">
    <w:name w:val="toc 1"/>
    <w:basedOn w:val="Parasts"/>
    <w:next w:val="Parasts"/>
    <w:autoRedefine/>
    <w:uiPriority w:val="39"/>
    <w:rsid w:val="00861FF8"/>
    <w:pPr>
      <w:tabs>
        <w:tab w:val="left" w:pos="390"/>
        <w:tab w:val="right" w:leader="dot" w:pos="9435"/>
      </w:tabs>
      <w:jc w:val="left"/>
    </w:pPr>
    <w:rPr>
      <w:b/>
      <w:bCs w:val="0"/>
      <w:smallCaps/>
      <w:noProof/>
      <w:color w:val="00ABC0" w:themeColor="accent2"/>
    </w:rPr>
  </w:style>
  <w:style w:type="paragraph" w:styleId="Saturs2">
    <w:name w:val="toc 2"/>
    <w:basedOn w:val="Parasts"/>
    <w:next w:val="Parasts"/>
    <w:autoRedefine/>
    <w:uiPriority w:val="39"/>
    <w:rsid w:val="001C6D9C"/>
    <w:pPr>
      <w:tabs>
        <w:tab w:val="left" w:pos="554"/>
        <w:tab w:val="right" w:leader="dot" w:pos="9435"/>
      </w:tabs>
      <w:jc w:val="left"/>
    </w:pPr>
  </w:style>
  <w:style w:type="character" w:styleId="Komentraatsauce">
    <w:name w:val="annotation reference"/>
    <w:basedOn w:val="Noklusjumarindkopasfonts"/>
    <w:uiPriority w:val="99"/>
    <w:semiHidden/>
    <w:rsid w:val="00C45CCD"/>
    <w:rPr>
      <w:sz w:val="16"/>
      <w:szCs w:val="16"/>
    </w:rPr>
  </w:style>
  <w:style w:type="paragraph" w:styleId="Komentrateksts">
    <w:name w:val="annotation text"/>
    <w:basedOn w:val="Parasts"/>
    <w:link w:val="KomentratekstsRakstz"/>
    <w:uiPriority w:val="99"/>
    <w:semiHidden/>
    <w:rsid w:val="00C45CCD"/>
    <w:rPr>
      <w:sz w:val="20"/>
      <w:szCs w:val="20"/>
    </w:rPr>
  </w:style>
  <w:style w:type="character" w:customStyle="1" w:styleId="KomentratekstsRakstz">
    <w:name w:val="Komentāra teksts Rakstz."/>
    <w:basedOn w:val="Noklusjumarindkopasfonts"/>
    <w:link w:val="Komentrateksts"/>
    <w:uiPriority w:val="99"/>
    <w:locked/>
    <w:rsid w:val="00C45CCD"/>
    <w:rPr>
      <w:rFonts w:eastAsia="SimSun"/>
      <w:sz w:val="20"/>
      <w:szCs w:val="20"/>
      <w:lang w:val="lt-LT" w:eastAsia="zh-CN"/>
    </w:rPr>
  </w:style>
  <w:style w:type="paragraph" w:styleId="Komentratma">
    <w:name w:val="annotation subject"/>
    <w:basedOn w:val="Komentrateksts"/>
    <w:next w:val="Komentrateksts"/>
    <w:link w:val="KomentratmaRakstz"/>
    <w:uiPriority w:val="99"/>
    <w:semiHidden/>
    <w:rsid w:val="006A13A3"/>
    <w:rPr>
      <w:b/>
      <w:bCs w:val="0"/>
      <w:lang w:eastAsia="en-US"/>
    </w:rPr>
  </w:style>
  <w:style w:type="character" w:customStyle="1" w:styleId="KomentratmaRakstz">
    <w:name w:val="Komentāra tēma Rakstz."/>
    <w:basedOn w:val="KomentratekstsRakstz"/>
    <w:link w:val="Komentratma"/>
    <w:uiPriority w:val="99"/>
    <w:semiHidden/>
    <w:locked/>
    <w:rsid w:val="006A13A3"/>
    <w:rPr>
      <w:rFonts w:eastAsia="SimSun"/>
      <w:b/>
      <w:bCs/>
      <w:sz w:val="20"/>
      <w:szCs w:val="20"/>
      <w:lang w:val="lt-LT" w:eastAsia="zh-CN"/>
    </w:rPr>
  </w:style>
  <w:style w:type="paragraph" w:styleId="Saturs3">
    <w:name w:val="toc 3"/>
    <w:basedOn w:val="Parasts"/>
    <w:next w:val="Parasts"/>
    <w:link w:val="Saturs3Rakstz"/>
    <w:autoRedefine/>
    <w:uiPriority w:val="39"/>
    <w:rsid w:val="007A0339"/>
    <w:pPr>
      <w:ind w:left="144"/>
      <w:jc w:val="left"/>
    </w:pPr>
  </w:style>
  <w:style w:type="character" w:customStyle="1" w:styleId="Saturs3Rakstz">
    <w:name w:val="Saturs 3 Rakstz."/>
    <w:basedOn w:val="Noklusjumarindkopasfonts"/>
    <w:link w:val="Saturs3"/>
    <w:uiPriority w:val="39"/>
    <w:locked/>
    <w:rsid w:val="007A0339"/>
    <w:rPr>
      <w:rFonts w:ascii="Avenir Next Regular" w:hAnsi="Avenir Next Regular" w:cs="Cambria"/>
      <w:lang w:eastAsia="ja-JP"/>
    </w:rPr>
  </w:style>
  <w:style w:type="paragraph" w:styleId="Saturardtjavirsraksts">
    <w:name w:val="TOC Heading"/>
    <w:aliases w:val="Table of Contents"/>
    <w:basedOn w:val="Virsraksts1"/>
    <w:next w:val="Parasts"/>
    <w:uiPriority w:val="39"/>
    <w:rsid w:val="00D0337E"/>
    <w:pPr>
      <w:keepLines/>
      <w:numPr>
        <w:numId w:val="0"/>
      </w:numPr>
      <w:outlineLvl w:val="9"/>
    </w:pPr>
    <w:rPr>
      <w:szCs w:val="28"/>
    </w:rPr>
  </w:style>
  <w:style w:type="table" w:styleId="Reatabula">
    <w:name w:val="Table Grid"/>
    <w:basedOn w:val="Parastatabula"/>
    <w:uiPriority w:val="59"/>
    <w:rsid w:val="007C60E4"/>
    <w:rPr>
      <w:rFonts w:ascii="Avenir Next Demi Bold" w:hAnsi="Avenir Next Demi Bol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99"/>
    <w:locked/>
    <w:rsid w:val="003C4874"/>
    <w:rPr>
      <w:rFonts w:asciiTheme="minorHAnsi" w:hAnsiTheme="minorHAnsi" w:cstheme="minorHAnsi"/>
      <w:b/>
      <w:bCs/>
      <w:color w:val="FFFFFF" w:themeColor="background1"/>
      <w:sz w:val="44"/>
      <w:szCs w:val="44"/>
      <w:lang w:val="en-US" w:eastAsia="ja-JP"/>
    </w:rPr>
  </w:style>
  <w:style w:type="paragraph" w:styleId="Apakvirsraksts">
    <w:name w:val="Subtitle"/>
    <w:basedOn w:val="Parasts"/>
    <w:next w:val="Parasts"/>
    <w:link w:val="ApakvirsrakstsRakstz"/>
    <w:uiPriority w:val="11"/>
    <w:qFormat/>
    <w:pPr>
      <w:ind w:right="556"/>
      <w:jc w:val="center"/>
    </w:pPr>
    <w:rPr>
      <w:color w:val="FFFFFF"/>
      <w:sz w:val="36"/>
      <w:szCs w:val="36"/>
    </w:rPr>
  </w:style>
  <w:style w:type="character" w:customStyle="1" w:styleId="ApakvirsrakstsRakstz">
    <w:name w:val="Apakšvirsraksts Rakstz."/>
    <w:basedOn w:val="Noklusjumarindkopasfonts"/>
    <w:link w:val="Apakvirsraksts"/>
    <w:uiPriority w:val="99"/>
    <w:locked/>
    <w:rsid w:val="007B7F31"/>
    <w:rPr>
      <w:rFonts w:asciiTheme="minorHAnsi" w:hAnsiTheme="minorHAnsi" w:cs="Cambria"/>
      <w:bCs/>
      <w:color w:val="FFFFFF" w:themeColor="background1"/>
      <w:sz w:val="36"/>
      <w:szCs w:val="36"/>
      <w:lang w:val="en-US" w:eastAsia="ja-JP"/>
    </w:rPr>
  </w:style>
  <w:style w:type="character" w:styleId="Izclums">
    <w:name w:val="Emphasis"/>
    <w:aliases w:val="Keywords"/>
    <w:basedOn w:val="Noklusjumarindkopasfonts"/>
    <w:uiPriority w:val="99"/>
    <w:rsid w:val="002E655B"/>
    <w:rPr>
      <w:rFonts w:asciiTheme="minorHAnsi" w:hAnsiTheme="minorHAnsi"/>
      <w:color w:val="808080" w:themeColor="background1" w:themeShade="80"/>
      <w:sz w:val="22"/>
    </w:rPr>
  </w:style>
  <w:style w:type="paragraph" w:styleId="Citts">
    <w:name w:val="Quote"/>
    <w:aliases w:val="Contact information"/>
    <w:basedOn w:val="Parasts"/>
    <w:next w:val="Parasts"/>
    <w:link w:val="CittsRakstz"/>
    <w:uiPriority w:val="99"/>
    <w:rsid w:val="00C31659"/>
    <w:pPr>
      <w:spacing w:after="0"/>
      <w:jc w:val="left"/>
    </w:pPr>
    <w:rPr>
      <w:iCs/>
      <w:color w:val="FFFFFF" w:themeColor="background1"/>
    </w:rPr>
  </w:style>
  <w:style w:type="character" w:customStyle="1" w:styleId="CittsRakstz">
    <w:name w:val="Citāts Rakstz."/>
    <w:aliases w:val="Contact information Rakstz."/>
    <w:basedOn w:val="Noklusjumarindkopasfonts"/>
    <w:link w:val="Citts"/>
    <w:uiPriority w:val="99"/>
    <w:locked/>
    <w:rsid w:val="00C31659"/>
    <w:rPr>
      <w:rFonts w:ascii="Avenir Next Regular" w:hAnsi="Avenir Next Regular" w:cs="Cambria"/>
      <w:iCs/>
      <w:color w:val="FFFFFF" w:themeColor="background1"/>
      <w:lang w:eastAsia="ja-JP"/>
    </w:rPr>
  </w:style>
  <w:style w:type="table" w:styleId="Reatabulagaia">
    <w:name w:val="Grid Table Light"/>
    <w:basedOn w:val="Parastatabula"/>
    <w:uiPriority w:val="40"/>
    <w:rsid w:val="009508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fija">
    <w:name w:val="Bibliography"/>
    <w:basedOn w:val="Parasts"/>
    <w:next w:val="Parasts"/>
    <w:uiPriority w:val="99"/>
    <w:rsid w:val="00023842"/>
  </w:style>
  <w:style w:type="character" w:styleId="Izteiksmgs">
    <w:name w:val="Strong"/>
    <w:aliases w:val="Bold"/>
    <w:basedOn w:val="Noklusjumarindkopasfonts"/>
    <w:uiPriority w:val="99"/>
    <w:qFormat/>
    <w:rsid w:val="00F55416"/>
    <w:rPr>
      <w:b/>
      <w:bCs/>
      <w:color w:val="134753"/>
    </w:rPr>
  </w:style>
  <w:style w:type="table" w:customStyle="1" w:styleId="Civittatable">
    <w:name w:val="Civitta table"/>
    <w:basedOn w:val="Parastatabula"/>
    <w:uiPriority w:val="99"/>
    <w:rsid w:val="0094352B"/>
    <w:pPr>
      <w:spacing w:before="60" w:after="60"/>
    </w:pPr>
    <w:rPr>
      <w:sz w:val="20"/>
    </w:rPr>
    <w:tblPr>
      <w:tblStyleRowBandSize w:val="1"/>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60" w:beforeAutospacing="0" w:afterLines="0" w:after="60" w:afterAutospacing="0"/>
        <w:jc w:val="left"/>
      </w:pPr>
      <w:rPr>
        <w:rFonts w:asciiTheme="minorHAnsi" w:hAnsiTheme="minorHAnsi"/>
        <w:caps/>
        <w:smallCaps w:val="0"/>
        <w:color w:val="FFFFFF" w:themeColor="background1"/>
        <w:sz w:val="20"/>
      </w:rPr>
      <w:tblPr/>
      <w:tcPr>
        <w:shd w:val="clear" w:color="auto" w:fill="134753" w:themeFill="accent1"/>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Saturs4">
    <w:name w:val="toc 4"/>
    <w:basedOn w:val="Parasts"/>
    <w:next w:val="Parasts"/>
    <w:autoRedefine/>
    <w:uiPriority w:val="99"/>
    <w:semiHidden/>
    <w:rsid w:val="008B12B6"/>
    <w:pPr>
      <w:spacing w:after="0"/>
      <w:jc w:val="left"/>
    </w:pPr>
    <w:rPr>
      <w:rFonts w:ascii="Calibri" w:hAnsi="Calibri" w:cs="Calibri"/>
    </w:rPr>
  </w:style>
  <w:style w:type="paragraph" w:styleId="Saturs5">
    <w:name w:val="toc 5"/>
    <w:basedOn w:val="Parasts"/>
    <w:next w:val="Parasts"/>
    <w:autoRedefine/>
    <w:uiPriority w:val="99"/>
    <w:semiHidden/>
    <w:rsid w:val="00042B1F"/>
    <w:pPr>
      <w:spacing w:after="0"/>
      <w:jc w:val="left"/>
    </w:pPr>
    <w:rPr>
      <w:rFonts w:ascii="Calibri" w:hAnsi="Calibri" w:cs="Calibri"/>
    </w:rPr>
  </w:style>
  <w:style w:type="paragraph" w:styleId="Saturs6">
    <w:name w:val="toc 6"/>
    <w:basedOn w:val="Parasts"/>
    <w:next w:val="Parasts"/>
    <w:autoRedefine/>
    <w:uiPriority w:val="99"/>
    <w:semiHidden/>
    <w:rsid w:val="00042B1F"/>
    <w:pPr>
      <w:spacing w:after="0"/>
      <w:jc w:val="left"/>
    </w:pPr>
    <w:rPr>
      <w:rFonts w:ascii="Calibri" w:hAnsi="Calibri" w:cs="Calibri"/>
    </w:rPr>
  </w:style>
  <w:style w:type="paragraph" w:styleId="Saturs7">
    <w:name w:val="toc 7"/>
    <w:basedOn w:val="Parasts"/>
    <w:next w:val="Parasts"/>
    <w:autoRedefine/>
    <w:uiPriority w:val="99"/>
    <w:semiHidden/>
    <w:rsid w:val="00042B1F"/>
    <w:pPr>
      <w:spacing w:after="0"/>
      <w:jc w:val="left"/>
    </w:pPr>
    <w:rPr>
      <w:rFonts w:ascii="Calibri" w:hAnsi="Calibri" w:cs="Calibri"/>
    </w:rPr>
  </w:style>
  <w:style w:type="paragraph" w:styleId="Saturs8">
    <w:name w:val="toc 8"/>
    <w:basedOn w:val="Parasts"/>
    <w:next w:val="Parasts"/>
    <w:autoRedefine/>
    <w:uiPriority w:val="99"/>
    <w:semiHidden/>
    <w:rsid w:val="00042B1F"/>
    <w:pPr>
      <w:spacing w:after="0"/>
      <w:jc w:val="left"/>
    </w:pPr>
    <w:rPr>
      <w:rFonts w:ascii="Calibri" w:hAnsi="Calibri" w:cs="Calibri"/>
    </w:rPr>
  </w:style>
  <w:style w:type="paragraph" w:styleId="Saturs9">
    <w:name w:val="toc 9"/>
    <w:basedOn w:val="Parasts"/>
    <w:next w:val="Parasts"/>
    <w:autoRedefine/>
    <w:uiPriority w:val="99"/>
    <w:semiHidden/>
    <w:rsid w:val="00042B1F"/>
    <w:pPr>
      <w:spacing w:after="0"/>
      <w:jc w:val="left"/>
    </w:pPr>
    <w:rPr>
      <w:rFonts w:ascii="Calibri" w:hAnsi="Calibri" w:cs="Calibri"/>
    </w:rPr>
  </w:style>
  <w:style w:type="paragraph" w:styleId="Ilustrcijusaraksts">
    <w:name w:val="table of figures"/>
    <w:basedOn w:val="Parasts"/>
    <w:next w:val="Parasts"/>
    <w:uiPriority w:val="99"/>
    <w:rsid w:val="006B36A9"/>
  </w:style>
  <w:style w:type="paragraph" w:customStyle="1" w:styleId="Default">
    <w:name w:val="Default"/>
    <w:uiPriority w:val="99"/>
    <w:rsid w:val="00E077DE"/>
    <w:pPr>
      <w:autoSpaceDE w:val="0"/>
      <w:autoSpaceDN w:val="0"/>
      <w:adjustRightInd w:val="0"/>
    </w:pPr>
    <w:rPr>
      <w:color w:val="000000"/>
      <w:sz w:val="24"/>
      <w:szCs w:val="24"/>
      <w:lang w:eastAsia="zh-CN"/>
    </w:rPr>
  </w:style>
  <w:style w:type="character" w:styleId="Vietturateksts">
    <w:name w:val="Placeholder Text"/>
    <w:basedOn w:val="Noklusjumarindkopasfonts"/>
    <w:uiPriority w:val="99"/>
    <w:semiHidden/>
    <w:rsid w:val="00D86056"/>
    <w:rPr>
      <w:color w:val="808080"/>
    </w:rPr>
  </w:style>
  <w:style w:type="paragraph" w:customStyle="1" w:styleId="Bullet">
    <w:name w:val="Bullet"/>
    <w:basedOn w:val="Parasts"/>
    <w:link w:val="BulletChar"/>
    <w:qFormat/>
    <w:rsid w:val="0014037A"/>
    <w:pPr>
      <w:numPr>
        <w:numId w:val="3"/>
      </w:numPr>
      <w:spacing w:line="276" w:lineRule="auto"/>
      <w:ind w:left="714" w:hanging="357"/>
      <w:contextualSpacing/>
    </w:pPr>
  </w:style>
  <w:style w:type="character" w:customStyle="1" w:styleId="BulletChar">
    <w:name w:val="Bullet Char"/>
    <w:basedOn w:val="Noklusjumarindkopasfonts"/>
    <w:link w:val="Bullet"/>
    <w:rsid w:val="0014037A"/>
    <w:rPr>
      <w:rFonts w:asciiTheme="minorHAnsi" w:hAnsiTheme="minorHAnsi" w:cs="Cambria"/>
      <w:bCs/>
      <w:lang w:eastAsia="ja-JP"/>
    </w:rPr>
  </w:style>
  <w:style w:type="paragraph" w:customStyle="1" w:styleId="Bottomcaption">
    <w:name w:val="Bottom caption"/>
    <w:basedOn w:val="Parakstszemobjekta"/>
    <w:link w:val="BottomcaptionChar"/>
    <w:qFormat/>
    <w:rsid w:val="0084420A"/>
    <w:pPr>
      <w:framePr w:wrap="around"/>
      <w:spacing w:before="120" w:after="360"/>
      <w:jc w:val="right"/>
    </w:pPr>
    <w:rPr>
      <w:b w:val="0"/>
      <w:caps w:val="0"/>
      <w:color w:val="808080" w:themeColor="background1" w:themeShade="80"/>
    </w:rPr>
  </w:style>
  <w:style w:type="character" w:customStyle="1" w:styleId="BottomcaptionChar">
    <w:name w:val="Bottom caption Char"/>
    <w:basedOn w:val="Noklusjumarindkopasfonts"/>
    <w:link w:val="Bottomcaption"/>
    <w:rsid w:val="0084420A"/>
    <w:rPr>
      <w:rFonts w:asciiTheme="minorHAnsi" w:hAnsiTheme="minorHAnsi" w:cs="Cambria"/>
      <w:color w:val="808080" w:themeColor="background1" w:themeShade="80"/>
      <w:sz w:val="20"/>
      <w:szCs w:val="20"/>
      <w:lang w:val="en-US" w:eastAsia="ja-JP"/>
    </w:rPr>
  </w:style>
  <w:style w:type="character" w:styleId="Izsmalcintsizclums">
    <w:name w:val="Subtle Emphasis"/>
    <w:basedOn w:val="Noklusjumarindkopasfonts"/>
    <w:uiPriority w:val="19"/>
    <w:rsid w:val="002C72DE"/>
    <w:rPr>
      <w:rFonts w:asciiTheme="minorHAnsi" w:hAnsiTheme="minorHAnsi"/>
      <w:i/>
      <w:iCs/>
    </w:rPr>
  </w:style>
  <w:style w:type="character" w:styleId="Grmatasnosaukums">
    <w:name w:val="Book Title"/>
    <w:basedOn w:val="Noklusjumarindkopasfonts"/>
    <w:uiPriority w:val="33"/>
    <w:rsid w:val="0055242E"/>
    <w:rPr>
      <w:rFonts w:ascii="Avenir Next Regular" w:hAnsi="Avenir Next Regular"/>
      <w:b/>
      <w:bCs/>
      <w:i/>
      <w:iCs/>
      <w:color w:val="134753"/>
      <w:spacing w:val="5"/>
    </w:rPr>
  </w:style>
  <w:style w:type="table" w:styleId="Noformtatabula">
    <w:name w:val="Table Theme"/>
    <w:basedOn w:val="Parastatabula"/>
    <w:uiPriority w:val="99"/>
    <w:semiHidden/>
    <w:unhideWhenUsed/>
    <w:rsid w:val="00534500"/>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1gaia">
    <w:name w:val="Grid Table 1 Light"/>
    <w:basedOn w:val="Parastatabula"/>
    <w:uiPriority w:val="46"/>
    <w:rsid w:val="005C32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mmary">
    <w:name w:val="Summary"/>
    <w:basedOn w:val="Parasts"/>
    <w:link w:val="SummaryChar"/>
    <w:rsid w:val="004C6C72"/>
    <w:pPr>
      <w:pBdr>
        <w:top w:val="single" w:sz="2" w:space="1" w:color="BFBFBF" w:themeColor="background1" w:themeShade="BF"/>
        <w:bottom w:val="single" w:sz="2" w:space="1" w:color="BFBFBF" w:themeColor="background1" w:themeShade="BF"/>
      </w:pBdr>
      <w:spacing w:before="360" w:after="360"/>
    </w:pPr>
    <w:rPr>
      <w:color w:val="000000" w:themeColor="text1"/>
    </w:rPr>
  </w:style>
  <w:style w:type="character" w:customStyle="1" w:styleId="SummaryChar">
    <w:name w:val="Summary Char"/>
    <w:basedOn w:val="Noklusjumarindkopasfonts"/>
    <w:link w:val="Summary"/>
    <w:rsid w:val="004C6C72"/>
    <w:rPr>
      <w:rFonts w:asciiTheme="minorHAnsi" w:hAnsiTheme="minorHAnsi" w:cs="Cambria"/>
      <w:bCs/>
      <w:color w:val="000000" w:themeColor="text1"/>
      <w:lang w:val="en-US" w:eastAsia="ja-JP"/>
    </w:rPr>
  </w:style>
  <w:style w:type="paragraph" w:customStyle="1" w:styleId="Focus">
    <w:name w:val="Focus"/>
    <w:basedOn w:val="Parasts"/>
    <w:link w:val="FocusChar"/>
    <w:qFormat/>
    <w:rsid w:val="002C72DE"/>
    <w:pPr>
      <w:keepNext/>
    </w:pPr>
    <w:rPr>
      <w:b/>
      <w:caps/>
      <w:color w:val="134753" w:themeColor="accent1"/>
    </w:rPr>
  </w:style>
  <w:style w:type="character" w:customStyle="1" w:styleId="FocusChar">
    <w:name w:val="Focus Char"/>
    <w:basedOn w:val="Noklusjumarindkopasfonts"/>
    <w:link w:val="Focus"/>
    <w:rsid w:val="002C72DE"/>
    <w:rPr>
      <w:rFonts w:asciiTheme="minorHAnsi" w:hAnsiTheme="minorHAnsi" w:cs="Cambria"/>
      <w:b/>
      <w:bCs/>
      <w:caps/>
      <w:color w:val="134753" w:themeColor="accent1"/>
      <w:lang w:val="en-US" w:eastAsia="ja-JP"/>
    </w:rPr>
  </w:style>
  <w:style w:type="table" w:styleId="Vienkratabula2">
    <w:name w:val="Plain Table 2"/>
    <w:basedOn w:val="Parastatabula"/>
    <w:uiPriority w:val="42"/>
    <w:rsid w:val="00162F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ngleCell">
    <w:name w:val="Single Cell"/>
    <w:basedOn w:val="Focus"/>
    <w:link w:val="SingleCellChar"/>
    <w:qFormat/>
    <w:rsid w:val="00DA1498"/>
  </w:style>
  <w:style w:type="table" w:customStyle="1" w:styleId="CivittaSingleCell">
    <w:name w:val="Civitta Single Cell"/>
    <w:basedOn w:val="Parastatabula"/>
    <w:uiPriority w:val="99"/>
    <w:rsid w:val="001A4B7F"/>
    <w:pPr>
      <w:spacing w:before="60" w:after="60"/>
    </w:pPr>
    <w:tblPr>
      <w:tblBorders>
        <w:top w:val="single" w:sz="4" w:space="0" w:color="134753" w:themeColor="accent1"/>
        <w:bottom w:val="single" w:sz="4" w:space="0" w:color="134753" w:themeColor="accent1"/>
      </w:tblBorders>
    </w:tblPr>
  </w:style>
  <w:style w:type="character" w:customStyle="1" w:styleId="SingleCellChar">
    <w:name w:val="Single Cell Char"/>
    <w:basedOn w:val="FocusChar"/>
    <w:link w:val="SingleCell"/>
    <w:rsid w:val="00DA1498"/>
    <w:rPr>
      <w:rFonts w:asciiTheme="minorHAnsi" w:hAnsiTheme="minorHAnsi" w:cs="Cambria"/>
      <w:b/>
      <w:bCs/>
      <w:caps/>
      <w:color w:val="ABCD3A" w:themeColor="text2"/>
      <w:lang w:val="en-US" w:eastAsia="ja-JP"/>
    </w:rPr>
  </w:style>
  <w:style w:type="table" w:styleId="Vienkratabula1">
    <w:name w:val="Plain Table 1"/>
    <w:basedOn w:val="Parastatabula"/>
    <w:uiPriority w:val="41"/>
    <w:rsid w:val="00AD2F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atrisintapieminana">
    <w:name w:val="Unresolved Mention"/>
    <w:basedOn w:val="Noklusjumarindkopasfonts"/>
    <w:uiPriority w:val="99"/>
    <w:semiHidden/>
    <w:unhideWhenUsed/>
    <w:rsid w:val="00034A68"/>
    <w:rPr>
      <w:color w:val="605E5C"/>
      <w:shd w:val="clear" w:color="auto" w:fill="E1DFDD"/>
    </w:rPr>
  </w:style>
  <w:style w:type="paragraph" w:customStyle="1" w:styleId="BoldCIVITTABlue">
    <w:name w:val="Bold_CIVITTA Blue"/>
    <w:basedOn w:val="Parasts"/>
    <w:link w:val="BoldCIVITTABlueChar"/>
    <w:qFormat/>
    <w:rsid w:val="006549D0"/>
    <w:pPr>
      <w:jc w:val="left"/>
    </w:pPr>
    <w:rPr>
      <w:rFonts w:cstheme="minorHAnsi"/>
      <w:b/>
      <w:color w:val="134753" w:themeColor="accent1"/>
    </w:rPr>
  </w:style>
  <w:style w:type="character" w:customStyle="1" w:styleId="Virsraksts5Rakstz">
    <w:name w:val="Virsraksts 5 Rakstz."/>
    <w:basedOn w:val="Noklusjumarindkopasfonts"/>
    <w:link w:val="Virsraksts5"/>
    <w:rsid w:val="002C72DE"/>
    <w:rPr>
      <w:rFonts w:asciiTheme="minorHAnsi" w:eastAsiaTheme="majorEastAsia" w:hAnsiTheme="minorHAnsi" w:cstheme="majorBidi"/>
      <w:bCs/>
      <w:color w:val="0E353E" w:themeColor="accent1" w:themeShade="BF"/>
      <w:lang w:val="en-US" w:eastAsia="ja-JP"/>
    </w:rPr>
  </w:style>
  <w:style w:type="character" w:styleId="Intensvsizclums">
    <w:name w:val="Intense Emphasis"/>
    <w:basedOn w:val="Noklusjumarindkopasfonts"/>
    <w:uiPriority w:val="21"/>
    <w:rsid w:val="002C72DE"/>
    <w:rPr>
      <w:rFonts w:asciiTheme="minorHAnsi" w:hAnsiTheme="minorHAnsi"/>
      <w:i/>
      <w:iCs/>
      <w:color w:val="7F7F7F" w:themeColor="accent3"/>
      <w:sz w:val="22"/>
    </w:rPr>
  </w:style>
  <w:style w:type="paragraph" w:styleId="Intensvscitts">
    <w:name w:val="Intense Quote"/>
    <w:basedOn w:val="Parasts"/>
    <w:next w:val="Parasts"/>
    <w:link w:val="IntensvscittsRakstz"/>
    <w:uiPriority w:val="30"/>
    <w:rsid w:val="002C72DE"/>
    <w:pPr>
      <w:pBdr>
        <w:top w:val="single" w:sz="4" w:space="10" w:color="7F7F7F" w:themeColor="accent3"/>
        <w:bottom w:val="single" w:sz="4" w:space="10" w:color="7F7F7F" w:themeColor="accent3"/>
      </w:pBdr>
      <w:spacing w:before="360" w:after="360"/>
      <w:ind w:left="864" w:right="864"/>
      <w:jc w:val="center"/>
    </w:pPr>
    <w:rPr>
      <w:i/>
      <w:iCs/>
      <w:color w:val="7F7F7F" w:themeColor="accent3"/>
    </w:rPr>
  </w:style>
  <w:style w:type="character" w:customStyle="1" w:styleId="IntensvscittsRakstz">
    <w:name w:val="Intensīvs citāts Rakstz."/>
    <w:basedOn w:val="Noklusjumarindkopasfonts"/>
    <w:link w:val="Intensvscitts"/>
    <w:uiPriority w:val="30"/>
    <w:rsid w:val="002C72DE"/>
    <w:rPr>
      <w:rFonts w:asciiTheme="minorHAnsi" w:hAnsiTheme="minorHAnsi" w:cs="Cambria"/>
      <w:bCs/>
      <w:i/>
      <w:iCs/>
      <w:color w:val="7F7F7F" w:themeColor="accent3"/>
      <w:lang w:val="en-US" w:eastAsia="ja-JP"/>
    </w:rPr>
  </w:style>
  <w:style w:type="paragraph" w:customStyle="1" w:styleId="TitleSection">
    <w:name w:val="Title_Section"/>
    <w:basedOn w:val="Parasts"/>
    <w:link w:val="TitleSectionChar"/>
    <w:qFormat/>
    <w:rsid w:val="006549D0"/>
    <w:pPr>
      <w:spacing w:after="600"/>
    </w:pPr>
    <w:rPr>
      <w:b/>
      <w:caps/>
      <w:color w:val="134753" w:themeColor="accent1"/>
      <w:sz w:val="40"/>
      <w:szCs w:val="40"/>
    </w:rPr>
  </w:style>
  <w:style w:type="character" w:customStyle="1" w:styleId="BoldCIVITTABlueChar">
    <w:name w:val="Bold_CIVITTA Blue Char"/>
    <w:basedOn w:val="Noklusjumarindkopasfonts"/>
    <w:link w:val="BoldCIVITTABlue"/>
    <w:rsid w:val="006549D0"/>
    <w:rPr>
      <w:rFonts w:asciiTheme="minorHAnsi" w:hAnsiTheme="minorHAnsi" w:cstheme="minorHAnsi"/>
      <w:b/>
      <w:bCs/>
      <w:color w:val="134753" w:themeColor="accent1"/>
      <w:lang w:val="en-US" w:eastAsia="ja-JP"/>
    </w:rPr>
  </w:style>
  <w:style w:type="character" w:customStyle="1" w:styleId="TitleSectionChar">
    <w:name w:val="Title_Section Char"/>
    <w:basedOn w:val="Noklusjumarindkopasfonts"/>
    <w:link w:val="TitleSection"/>
    <w:rsid w:val="006549D0"/>
    <w:rPr>
      <w:rFonts w:asciiTheme="minorHAnsi" w:hAnsiTheme="minorHAnsi" w:cs="Cambria"/>
      <w:b/>
      <w:bCs/>
      <w:caps/>
      <w:color w:val="134753" w:themeColor="accent1"/>
      <w:sz w:val="40"/>
      <w:szCs w:val="40"/>
      <w:lang w:val="en-US" w:eastAsia="ja-JP"/>
    </w:rPr>
  </w:style>
  <w:style w:type="paragraph" w:customStyle="1" w:styleId="TitleCoverPage">
    <w:name w:val="Title_CoverPage"/>
    <w:basedOn w:val="Parasts"/>
    <w:link w:val="TitleCoverPageChar"/>
    <w:qFormat/>
    <w:rsid w:val="002905A8"/>
    <w:pPr>
      <w:jc w:val="left"/>
    </w:pPr>
    <w:rPr>
      <w:rFonts w:cstheme="minorHAnsi"/>
      <w:b/>
      <w:color w:val="FFFFFF" w:themeColor="background1"/>
      <w:sz w:val="44"/>
      <w:szCs w:val="44"/>
    </w:rPr>
  </w:style>
  <w:style w:type="paragraph" w:customStyle="1" w:styleId="BoldCIVITTAWhite">
    <w:name w:val="Bold_CIVITTA White"/>
    <w:basedOn w:val="Parasts"/>
    <w:link w:val="BoldCIVITTAWhiteChar"/>
    <w:rsid w:val="009029A3"/>
    <w:pPr>
      <w:spacing w:after="0"/>
      <w:jc w:val="left"/>
    </w:pPr>
    <w:rPr>
      <w:rFonts w:cstheme="minorHAnsi"/>
      <w:b/>
      <w:color w:val="FFFFFF" w:themeColor="background1"/>
    </w:rPr>
  </w:style>
  <w:style w:type="character" w:customStyle="1" w:styleId="TitleCoverPageChar">
    <w:name w:val="Title_CoverPage Char"/>
    <w:basedOn w:val="Noklusjumarindkopasfonts"/>
    <w:link w:val="TitleCoverPage"/>
    <w:rsid w:val="002905A8"/>
    <w:rPr>
      <w:rFonts w:asciiTheme="minorHAnsi" w:hAnsiTheme="minorHAnsi" w:cstheme="minorHAnsi"/>
      <w:b/>
      <w:bCs/>
      <w:color w:val="FFFFFF" w:themeColor="background1"/>
      <w:sz w:val="44"/>
      <w:szCs w:val="44"/>
      <w:lang w:val="en-US" w:eastAsia="ja-JP"/>
    </w:rPr>
  </w:style>
  <w:style w:type="paragraph" w:styleId="Paraststmeklis">
    <w:name w:val="Normal (Web)"/>
    <w:basedOn w:val="Parasts"/>
    <w:uiPriority w:val="99"/>
    <w:unhideWhenUsed/>
    <w:rsid w:val="00751377"/>
    <w:pPr>
      <w:spacing w:before="100" w:beforeAutospacing="1" w:after="100" w:afterAutospacing="1"/>
      <w:jc w:val="left"/>
    </w:pPr>
    <w:rPr>
      <w:rFonts w:ascii="Times New Roman" w:eastAsia="Times New Roman" w:hAnsi="Times New Roman" w:cs="Times New Roman"/>
      <w:bCs w:val="0"/>
      <w:sz w:val="24"/>
      <w:szCs w:val="24"/>
      <w:lang w:eastAsia="en-US"/>
    </w:rPr>
  </w:style>
  <w:style w:type="character" w:customStyle="1" w:styleId="BoldCIVITTAWhiteChar">
    <w:name w:val="Bold_CIVITTA White Char"/>
    <w:basedOn w:val="Noklusjumarindkopasfonts"/>
    <w:link w:val="BoldCIVITTAWhite"/>
    <w:rsid w:val="009029A3"/>
    <w:rPr>
      <w:rFonts w:asciiTheme="minorHAnsi" w:hAnsiTheme="minorHAnsi" w:cstheme="minorHAnsi"/>
      <w:b/>
      <w:bCs/>
      <w:color w:val="FFFFFF" w:themeColor="background1"/>
      <w:lang w:val="en-US" w:eastAsia="ja-JP"/>
    </w:rPr>
  </w:style>
  <w:style w:type="paragraph" w:customStyle="1" w:styleId="NormalBackCover">
    <w:name w:val="Normal_BackCover"/>
    <w:basedOn w:val="Parasts"/>
    <w:link w:val="NormalBackCoverChar"/>
    <w:rsid w:val="008A4094"/>
    <w:pPr>
      <w:spacing w:after="0"/>
      <w:contextualSpacing/>
      <w:jc w:val="left"/>
    </w:pPr>
    <w:rPr>
      <w:bCs w:val="0"/>
      <w:color w:val="FFFFFF" w:themeColor="background1"/>
    </w:rPr>
  </w:style>
  <w:style w:type="paragraph" w:customStyle="1" w:styleId="BoldCIVITTALightBlue">
    <w:name w:val="Bold_CIVITTA Light Blue"/>
    <w:basedOn w:val="NormalBackCover"/>
    <w:link w:val="BoldCIVITTALightBlueChar"/>
    <w:qFormat/>
    <w:rsid w:val="00751377"/>
    <w:rPr>
      <w:b/>
      <w:bCs/>
      <w:color w:val="00ABC0" w:themeColor="accent2"/>
    </w:rPr>
  </w:style>
  <w:style w:type="character" w:customStyle="1" w:styleId="NormalBackCoverChar">
    <w:name w:val="Normal_BackCover Char"/>
    <w:basedOn w:val="Noklusjumarindkopasfonts"/>
    <w:link w:val="NormalBackCover"/>
    <w:rsid w:val="008A4094"/>
    <w:rPr>
      <w:rFonts w:asciiTheme="minorHAnsi" w:hAnsiTheme="minorHAnsi" w:cs="Cambria"/>
      <w:color w:val="FFFFFF" w:themeColor="background1"/>
      <w:lang w:val="en-US" w:eastAsia="ja-JP"/>
    </w:rPr>
  </w:style>
  <w:style w:type="character" w:customStyle="1" w:styleId="Virsraksts6Rakstz">
    <w:name w:val="Virsraksts 6 Rakstz."/>
    <w:basedOn w:val="Noklusjumarindkopasfonts"/>
    <w:link w:val="Virsraksts6"/>
    <w:rsid w:val="00452CE0"/>
    <w:rPr>
      <w:rFonts w:asciiTheme="minorHAnsi" w:eastAsiaTheme="majorEastAsia" w:hAnsiTheme="minorHAnsi" w:cstheme="majorBidi"/>
      <w:bCs/>
      <w:color w:val="092329" w:themeColor="accent1" w:themeShade="7F"/>
      <w:lang w:val="en-US" w:eastAsia="ja-JP"/>
    </w:rPr>
  </w:style>
  <w:style w:type="character" w:customStyle="1" w:styleId="BoldCIVITTALightBlueChar">
    <w:name w:val="Bold_CIVITTA Light Blue Char"/>
    <w:basedOn w:val="NormalBackCoverChar"/>
    <w:link w:val="BoldCIVITTALightBlue"/>
    <w:rsid w:val="00751377"/>
    <w:rPr>
      <w:rFonts w:asciiTheme="minorHAnsi" w:hAnsiTheme="minorHAnsi" w:cs="Cambria"/>
      <w:b/>
      <w:bCs/>
      <w:color w:val="00ABC0" w:themeColor="accent2"/>
      <w:lang w:val="en-US" w:eastAsia="ja-JP"/>
    </w:rPr>
  </w:style>
  <w:style w:type="character" w:customStyle="1" w:styleId="Virsraksts7Rakstz">
    <w:name w:val="Virsraksts 7 Rakstz."/>
    <w:basedOn w:val="Noklusjumarindkopasfonts"/>
    <w:link w:val="Virsraksts7"/>
    <w:semiHidden/>
    <w:rsid w:val="00224D5D"/>
    <w:rPr>
      <w:rFonts w:asciiTheme="minorHAnsi" w:eastAsiaTheme="majorEastAsia" w:hAnsiTheme="minorHAnsi" w:cstheme="majorBidi"/>
      <w:bCs/>
      <w:i/>
      <w:iCs/>
      <w:color w:val="092329" w:themeColor="accent1" w:themeShade="7F"/>
      <w:lang w:val="en-US" w:eastAsia="ja-JP"/>
    </w:rPr>
  </w:style>
  <w:style w:type="paragraph" w:customStyle="1" w:styleId="FooterInvoice">
    <w:name w:val="Footer_Invoice"/>
    <w:basedOn w:val="Parasts"/>
    <w:link w:val="FooterInvoiceChar"/>
    <w:rsid w:val="00533086"/>
    <w:pPr>
      <w:spacing w:after="0"/>
    </w:pPr>
    <w:rPr>
      <w:color w:val="7F7F7F" w:themeColor="accent3"/>
      <w:sz w:val="16"/>
      <w:szCs w:val="20"/>
    </w:rPr>
  </w:style>
  <w:style w:type="character" w:customStyle="1" w:styleId="FooterInvoiceChar">
    <w:name w:val="Footer_Invoice Char"/>
    <w:basedOn w:val="Noklusjumarindkopasfonts"/>
    <w:link w:val="FooterInvoice"/>
    <w:rsid w:val="00533086"/>
    <w:rPr>
      <w:rFonts w:asciiTheme="minorHAnsi" w:hAnsiTheme="minorHAnsi" w:cs="Cambria"/>
      <w:bCs/>
      <w:color w:val="7F7F7F" w:themeColor="accent3"/>
      <w:sz w:val="16"/>
      <w:szCs w:val="20"/>
      <w:lang w:val="en-US" w:eastAsia="ja-JP"/>
    </w:rPr>
  </w:style>
  <w:style w:type="paragraph" w:styleId="Bezatstarpm">
    <w:name w:val="No Spacing"/>
    <w:uiPriority w:val="1"/>
    <w:rsid w:val="00791DD3"/>
    <w:rPr>
      <w:rFonts w:asciiTheme="minorHAnsi" w:hAnsiTheme="minorHAnsi" w:cs="Cambria"/>
      <w:bCs/>
      <w:lang w:eastAsia="ja-JP"/>
    </w:rPr>
  </w:style>
  <w:style w:type="paragraph" w:customStyle="1" w:styleId="CVRelevantXPPre-Civitta">
    <w:name w:val="CV_Relevant XP Pre-Civitta"/>
    <w:basedOn w:val="Sarakstarindkopa"/>
    <w:link w:val="CVRelevantXPPre-CivittaChar"/>
    <w:rsid w:val="00171101"/>
    <w:pPr>
      <w:tabs>
        <w:tab w:val="num" w:pos="720"/>
      </w:tabs>
      <w:spacing w:after="0" w:line="276" w:lineRule="auto"/>
      <w:ind w:left="714" w:hanging="357"/>
      <w:jc w:val="left"/>
    </w:pPr>
    <w:rPr>
      <w:rFonts w:eastAsiaTheme="minorHAnsi" w:cstheme="minorBidi"/>
      <w:bCs w:val="0"/>
      <w:sz w:val="20"/>
      <w:szCs w:val="20"/>
      <w:lang w:eastAsia="en-US"/>
    </w:rPr>
  </w:style>
  <w:style w:type="paragraph" w:customStyle="1" w:styleId="CVDescription">
    <w:name w:val="CV_Description"/>
    <w:basedOn w:val="CVRelevantXPPre-Civitta"/>
    <w:link w:val="CVDescriptionChar"/>
    <w:rsid w:val="00171101"/>
    <w:pPr>
      <w:tabs>
        <w:tab w:val="clear" w:pos="720"/>
      </w:tabs>
      <w:spacing w:after="200"/>
      <w:ind w:firstLine="0"/>
    </w:pPr>
  </w:style>
  <w:style w:type="character" w:customStyle="1" w:styleId="CVRelevantXPPre-CivittaChar">
    <w:name w:val="CV_Relevant XP Pre-Civitta Char"/>
    <w:basedOn w:val="Noklusjumarindkopasfonts"/>
    <w:link w:val="CVRelevantXPPre-Civitta"/>
    <w:rsid w:val="00171101"/>
    <w:rPr>
      <w:rFonts w:asciiTheme="minorHAnsi" w:eastAsiaTheme="minorHAnsi" w:hAnsiTheme="minorHAnsi" w:cstheme="minorBidi"/>
      <w:sz w:val="20"/>
      <w:szCs w:val="20"/>
      <w:lang w:val="en-US"/>
    </w:rPr>
  </w:style>
  <w:style w:type="character" w:customStyle="1" w:styleId="CVDescriptionChar">
    <w:name w:val="CV_Description Char"/>
    <w:basedOn w:val="CVRelevantXPPre-CivittaChar"/>
    <w:link w:val="CVDescription"/>
    <w:rsid w:val="00171101"/>
    <w:rPr>
      <w:rFonts w:asciiTheme="minorHAnsi" w:eastAsiaTheme="minorHAnsi" w:hAnsiTheme="minorHAnsi" w:cstheme="minorBidi"/>
      <w:sz w:val="20"/>
      <w:szCs w:val="20"/>
      <w:lang w:val="en-US"/>
    </w:rPr>
  </w:style>
  <w:style w:type="paragraph" w:customStyle="1" w:styleId="CVEducationCivitta">
    <w:name w:val="CV_Education_Civitta"/>
    <w:basedOn w:val="CVDescription"/>
    <w:link w:val="CVEducationCivittaChar"/>
    <w:rsid w:val="00171101"/>
    <w:pPr>
      <w:spacing w:after="0"/>
    </w:pPr>
  </w:style>
  <w:style w:type="paragraph" w:customStyle="1" w:styleId="CVSectionCivitta">
    <w:name w:val="CV_Section_Civitta"/>
    <w:basedOn w:val="Parasts"/>
    <w:link w:val="CVSectionCivittaChar"/>
    <w:rsid w:val="00FA5DC3"/>
    <w:pPr>
      <w:pBdr>
        <w:bottom w:val="single" w:sz="2" w:space="1" w:color="BFBFBF" w:themeColor="background1" w:themeShade="BF"/>
      </w:pBdr>
      <w:spacing w:before="240" w:after="200" w:line="276" w:lineRule="auto"/>
      <w:jc w:val="left"/>
    </w:pPr>
    <w:rPr>
      <w:rFonts w:eastAsiaTheme="minorHAnsi" w:cstheme="minorBidi"/>
      <w:b/>
      <w:color w:val="134753" w:themeColor="accent1"/>
      <w:lang w:eastAsia="en-US"/>
    </w:rPr>
  </w:style>
  <w:style w:type="character" w:customStyle="1" w:styleId="CVEducationCivittaChar">
    <w:name w:val="CV_Education_Civitta Char"/>
    <w:basedOn w:val="CVDescriptionChar"/>
    <w:link w:val="CVEducationCivitta"/>
    <w:rsid w:val="00171101"/>
    <w:rPr>
      <w:rFonts w:asciiTheme="minorHAnsi" w:eastAsiaTheme="minorHAnsi" w:hAnsiTheme="minorHAnsi" w:cstheme="minorBidi"/>
      <w:sz w:val="20"/>
      <w:szCs w:val="20"/>
      <w:lang w:val="en-US"/>
    </w:rPr>
  </w:style>
  <w:style w:type="character" w:customStyle="1" w:styleId="CVSectionCivittaChar">
    <w:name w:val="CV_Section_Civitta Char"/>
    <w:basedOn w:val="Noklusjumarindkopasfonts"/>
    <w:link w:val="CVSectionCivitta"/>
    <w:rsid w:val="00FA5DC3"/>
    <w:rPr>
      <w:rFonts w:asciiTheme="minorHAnsi" w:eastAsiaTheme="minorHAnsi" w:hAnsiTheme="minorHAnsi" w:cstheme="minorBidi"/>
      <w:b/>
      <w:bCs/>
      <w:color w:val="134753" w:themeColor="accent1"/>
      <w:lang w:val="en-US"/>
    </w:rPr>
  </w:style>
  <w:style w:type="paragraph" w:customStyle="1" w:styleId="NormalLeftAligned">
    <w:name w:val="Normal_LeftAligned"/>
    <w:basedOn w:val="Parasts"/>
    <w:link w:val="NormalLeftAlignedChar"/>
    <w:rsid w:val="00ED66F6"/>
    <w:pPr>
      <w:spacing w:after="240"/>
      <w:jc w:val="left"/>
    </w:pPr>
    <w:rPr>
      <w:rFonts w:cstheme="minorHAnsi"/>
      <w:color w:val="FFFFFF" w:themeColor="background1"/>
    </w:rPr>
  </w:style>
  <w:style w:type="paragraph" w:customStyle="1" w:styleId="NormalBold">
    <w:name w:val="Normal_Bold"/>
    <w:basedOn w:val="NormalLeftAligned"/>
    <w:link w:val="NormalBoldChar"/>
    <w:rsid w:val="002F7DEB"/>
    <w:pPr>
      <w:spacing w:after="0"/>
    </w:pPr>
    <w:rPr>
      <w:b/>
    </w:rPr>
  </w:style>
  <w:style w:type="character" w:customStyle="1" w:styleId="NormalLeftAlignedChar">
    <w:name w:val="Normal_LeftAligned Char"/>
    <w:basedOn w:val="Noklusjumarindkopasfonts"/>
    <w:link w:val="NormalLeftAligned"/>
    <w:rsid w:val="00ED66F6"/>
    <w:rPr>
      <w:rFonts w:asciiTheme="minorHAnsi" w:hAnsiTheme="minorHAnsi" w:cstheme="minorHAnsi"/>
      <w:bCs/>
      <w:color w:val="FFFFFF" w:themeColor="background1"/>
      <w:lang w:val="en-US" w:eastAsia="ja-JP"/>
    </w:rPr>
  </w:style>
  <w:style w:type="paragraph" w:customStyle="1" w:styleId="NormalWhite">
    <w:name w:val="Normal_White"/>
    <w:basedOn w:val="Parasts"/>
    <w:link w:val="NormalWhiteChar"/>
    <w:rsid w:val="00ED66F6"/>
    <w:rPr>
      <w:color w:val="FFFFFF" w:themeColor="background1"/>
    </w:rPr>
  </w:style>
  <w:style w:type="character" w:customStyle="1" w:styleId="NormalBoldChar">
    <w:name w:val="Normal_Bold Char"/>
    <w:basedOn w:val="NormalLeftAlignedChar"/>
    <w:link w:val="NormalBold"/>
    <w:rsid w:val="002F7DEB"/>
    <w:rPr>
      <w:rFonts w:asciiTheme="minorHAnsi" w:hAnsiTheme="minorHAnsi" w:cstheme="minorHAnsi"/>
      <w:b/>
      <w:bCs/>
      <w:color w:val="FFFFFF" w:themeColor="background1"/>
      <w:lang w:val="en-US" w:eastAsia="ja-JP"/>
    </w:rPr>
  </w:style>
  <w:style w:type="character" w:customStyle="1" w:styleId="NormalWhiteChar">
    <w:name w:val="Normal_White Char"/>
    <w:basedOn w:val="Noklusjumarindkopasfonts"/>
    <w:link w:val="NormalWhite"/>
    <w:rsid w:val="00ED66F6"/>
    <w:rPr>
      <w:rFonts w:asciiTheme="minorHAnsi" w:hAnsiTheme="minorHAnsi" w:cs="Cambria"/>
      <w:bCs/>
      <w:color w:val="FFFFFF" w:themeColor="background1"/>
      <w:lang w:val="en-US" w:eastAsia="ja-JP"/>
    </w:rPr>
  </w:style>
  <w:style w:type="paragraph" w:customStyle="1" w:styleId="NormalBackCoverBig">
    <w:name w:val="Normal_BackCover_Big"/>
    <w:basedOn w:val="NormalBackCover"/>
    <w:link w:val="NormalBackCoverBigChar"/>
    <w:rsid w:val="006D50C0"/>
    <w:rPr>
      <w:b/>
      <w:bCs/>
      <w:sz w:val="42"/>
      <w:szCs w:val="42"/>
    </w:rPr>
  </w:style>
  <w:style w:type="character" w:customStyle="1" w:styleId="NormalBackCoverBigChar">
    <w:name w:val="Normal_BackCover_Big Char"/>
    <w:basedOn w:val="NormalBackCoverChar"/>
    <w:link w:val="NormalBackCoverBig"/>
    <w:rsid w:val="006D50C0"/>
    <w:rPr>
      <w:rFonts w:asciiTheme="minorHAnsi" w:hAnsiTheme="minorHAnsi" w:cs="Cambria"/>
      <w:b/>
      <w:bCs/>
      <w:color w:val="FFFFFF" w:themeColor="background1"/>
      <w:sz w:val="42"/>
      <w:szCs w:val="42"/>
      <w:lang w:val="en-US" w:eastAsia="ja-JP"/>
    </w:rPr>
  </w:style>
  <w:style w:type="character" w:styleId="Izmantotahipersaite">
    <w:name w:val="FollowedHyperlink"/>
    <w:basedOn w:val="Noklusjumarindkopasfonts"/>
    <w:uiPriority w:val="99"/>
    <w:semiHidden/>
    <w:unhideWhenUsed/>
    <w:rsid w:val="00B76CCD"/>
    <w:rPr>
      <w:color w:val="134753" w:themeColor="followedHyperlink"/>
      <w:u w:val="single"/>
    </w:rPr>
  </w:style>
  <w:style w:type="paragraph" w:styleId="Beiguvresteksts">
    <w:name w:val="endnote text"/>
    <w:basedOn w:val="Parasts"/>
    <w:link w:val="BeiguvrestekstsRakstz"/>
    <w:uiPriority w:val="99"/>
    <w:semiHidden/>
    <w:unhideWhenUsed/>
    <w:rsid w:val="00A66AFF"/>
    <w:pPr>
      <w:spacing w:after="0"/>
    </w:pPr>
    <w:rPr>
      <w:sz w:val="20"/>
      <w:szCs w:val="20"/>
    </w:rPr>
  </w:style>
  <w:style w:type="character" w:customStyle="1" w:styleId="BeiguvrestekstsRakstz">
    <w:name w:val="Beigu vēres teksts Rakstz."/>
    <w:basedOn w:val="Noklusjumarindkopasfonts"/>
    <w:link w:val="Beiguvresteksts"/>
    <w:uiPriority w:val="99"/>
    <w:semiHidden/>
    <w:rsid w:val="00A66AFF"/>
    <w:rPr>
      <w:rFonts w:asciiTheme="minorHAnsi" w:hAnsiTheme="minorHAnsi" w:cs="Cambria"/>
      <w:bCs/>
      <w:sz w:val="20"/>
      <w:szCs w:val="20"/>
      <w:lang w:val="en-US" w:eastAsia="ja-JP"/>
    </w:rPr>
  </w:style>
  <w:style w:type="character" w:styleId="Beiguvresatsauce">
    <w:name w:val="endnote reference"/>
    <w:basedOn w:val="Noklusjumarindkopasfonts"/>
    <w:uiPriority w:val="99"/>
    <w:semiHidden/>
    <w:unhideWhenUsed/>
    <w:rsid w:val="00A66AFF"/>
    <w:rPr>
      <w:vertAlign w:val="superscript"/>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pPr>
      <w:spacing w:before="60" w:after="60"/>
    </w:pPr>
    <w:rPr>
      <w:rFonts w:ascii="Avenir" w:eastAsia="Avenir" w:hAnsi="Avenir" w:cs="Avenir"/>
      <w:b/>
      <w:sz w:val="20"/>
      <w:szCs w:val="20"/>
    </w:rPr>
    <w:tblPr>
      <w:tblStyleRowBandSize w:val="1"/>
      <w:tblStyleColBandSize w:val="1"/>
      <w:tblCellMar>
        <w:left w:w="115" w:type="dxa"/>
        <w:right w:w="115" w:type="dxa"/>
      </w:tblCellMar>
    </w:tblPr>
  </w:style>
  <w:style w:type="paragraph" w:styleId="Prskatjums">
    <w:name w:val="Revision"/>
    <w:hidden/>
    <w:uiPriority w:val="99"/>
    <w:semiHidden/>
    <w:rsid w:val="00421E88"/>
    <w:pPr>
      <w:spacing w:after="0"/>
      <w:jc w:val="left"/>
    </w:pPr>
    <w:rPr>
      <w:rFonts w:asciiTheme="minorHAnsi" w:hAnsiTheme="minorHAnsi" w:cs="Cambria"/>
      <w:bCs/>
      <w:lang w:eastAsia="ja-JP"/>
    </w:rPr>
  </w:style>
  <w:style w:type="character" w:customStyle="1" w:styleId="normaltextrun">
    <w:name w:val="normaltextrun"/>
    <w:basedOn w:val="Noklusjumarindkopasfonts"/>
    <w:rsid w:val="00421E88"/>
  </w:style>
  <w:style w:type="character" w:customStyle="1" w:styleId="superscript">
    <w:name w:val="superscript"/>
    <w:basedOn w:val="Noklusjumarindkopasfonts"/>
    <w:rsid w:val="00421E88"/>
  </w:style>
  <w:style w:type="paragraph" w:customStyle="1" w:styleId="paragraph">
    <w:name w:val="paragraph"/>
    <w:basedOn w:val="Parasts"/>
    <w:rsid w:val="006F5449"/>
    <w:pPr>
      <w:spacing w:before="100" w:beforeAutospacing="1" w:after="100" w:afterAutospacing="1"/>
      <w:jc w:val="left"/>
    </w:pPr>
    <w:rPr>
      <w:rFonts w:ascii="Times New Roman" w:eastAsia="Times New Roman" w:hAnsi="Times New Roman" w:cs="Times New Roman"/>
      <w:bCs w:val="0"/>
      <w:sz w:val="24"/>
      <w:szCs w:val="24"/>
    </w:rPr>
  </w:style>
  <w:style w:type="character" w:customStyle="1" w:styleId="eop">
    <w:name w:val="eop"/>
    <w:basedOn w:val="Noklusjumarindkopasfonts"/>
    <w:rsid w:val="006F5449"/>
  </w:style>
  <w:style w:type="character" w:customStyle="1" w:styleId="SarakstarindkopaRakstz">
    <w:name w:val="Saraksta rindkopa Rakstz."/>
    <w:aliases w:val="Numbered List Rakstz.,ERP-List Paragraph Rakstz.,List Paragraph11 Rakstz.,Bullet EY Rakstz.,List Paragraph1 Rakstz."/>
    <w:basedOn w:val="Noklusjumarindkopasfonts"/>
    <w:link w:val="Sarakstarindkopa"/>
    <w:uiPriority w:val="34"/>
    <w:locked/>
    <w:rsid w:val="009D39A5"/>
    <w:rPr>
      <w:rFonts w:asciiTheme="minorHAnsi" w:hAnsiTheme="minorHAnsi" w:cs="Cambria"/>
      <w:bCs/>
      <w:lang w:eastAsia="ja-JP"/>
    </w:rPr>
  </w:style>
  <w:style w:type="table" w:customStyle="1" w:styleId="Reatabula1">
    <w:name w:val="Režģa tabula1"/>
    <w:basedOn w:val="Parastatabula"/>
    <w:next w:val="Reatabula"/>
    <w:uiPriority w:val="39"/>
    <w:rsid w:val="009D39A5"/>
    <w:pPr>
      <w:spacing w:after="0"/>
      <w:jc w:val="left"/>
    </w:pPr>
    <w:rPr>
      <w:rFonts w:cs="Times New Roman"/>
      <w:kern w:val="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8195">
      <w:bodyDiv w:val="1"/>
      <w:marLeft w:val="0"/>
      <w:marRight w:val="0"/>
      <w:marTop w:val="0"/>
      <w:marBottom w:val="0"/>
      <w:divBdr>
        <w:top w:val="none" w:sz="0" w:space="0" w:color="auto"/>
        <w:left w:val="none" w:sz="0" w:space="0" w:color="auto"/>
        <w:bottom w:val="none" w:sz="0" w:space="0" w:color="auto"/>
        <w:right w:val="none" w:sz="0" w:space="0" w:color="auto"/>
      </w:divBdr>
    </w:div>
    <w:div w:id="167445345">
      <w:bodyDiv w:val="1"/>
      <w:marLeft w:val="0"/>
      <w:marRight w:val="0"/>
      <w:marTop w:val="0"/>
      <w:marBottom w:val="0"/>
      <w:divBdr>
        <w:top w:val="none" w:sz="0" w:space="0" w:color="auto"/>
        <w:left w:val="none" w:sz="0" w:space="0" w:color="auto"/>
        <w:bottom w:val="none" w:sz="0" w:space="0" w:color="auto"/>
        <w:right w:val="none" w:sz="0" w:space="0" w:color="auto"/>
      </w:divBdr>
    </w:div>
    <w:div w:id="332296870">
      <w:bodyDiv w:val="1"/>
      <w:marLeft w:val="0"/>
      <w:marRight w:val="0"/>
      <w:marTop w:val="0"/>
      <w:marBottom w:val="0"/>
      <w:divBdr>
        <w:top w:val="none" w:sz="0" w:space="0" w:color="auto"/>
        <w:left w:val="none" w:sz="0" w:space="0" w:color="auto"/>
        <w:bottom w:val="none" w:sz="0" w:space="0" w:color="auto"/>
        <w:right w:val="none" w:sz="0" w:space="0" w:color="auto"/>
      </w:divBdr>
    </w:div>
    <w:div w:id="337658472">
      <w:bodyDiv w:val="1"/>
      <w:marLeft w:val="0"/>
      <w:marRight w:val="0"/>
      <w:marTop w:val="0"/>
      <w:marBottom w:val="0"/>
      <w:divBdr>
        <w:top w:val="none" w:sz="0" w:space="0" w:color="auto"/>
        <w:left w:val="none" w:sz="0" w:space="0" w:color="auto"/>
        <w:bottom w:val="none" w:sz="0" w:space="0" w:color="auto"/>
        <w:right w:val="none" w:sz="0" w:space="0" w:color="auto"/>
      </w:divBdr>
      <w:divsChild>
        <w:div w:id="147788795">
          <w:marLeft w:val="0"/>
          <w:marRight w:val="0"/>
          <w:marTop w:val="0"/>
          <w:marBottom w:val="0"/>
          <w:divBdr>
            <w:top w:val="none" w:sz="0" w:space="0" w:color="auto"/>
            <w:left w:val="none" w:sz="0" w:space="0" w:color="auto"/>
            <w:bottom w:val="none" w:sz="0" w:space="0" w:color="auto"/>
            <w:right w:val="none" w:sz="0" w:space="0" w:color="auto"/>
          </w:divBdr>
        </w:div>
        <w:div w:id="582565018">
          <w:marLeft w:val="0"/>
          <w:marRight w:val="0"/>
          <w:marTop w:val="0"/>
          <w:marBottom w:val="0"/>
          <w:divBdr>
            <w:top w:val="none" w:sz="0" w:space="0" w:color="auto"/>
            <w:left w:val="none" w:sz="0" w:space="0" w:color="auto"/>
            <w:bottom w:val="none" w:sz="0" w:space="0" w:color="auto"/>
            <w:right w:val="none" w:sz="0" w:space="0" w:color="auto"/>
          </w:divBdr>
        </w:div>
        <w:div w:id="1781072096">
          <w:marLeft w:val="0"/>
          <w:marRight w:val="0"/>
          <w:marTop w:val="0"/>
          <w:marBottom w:val="0"/>
          <w:divBdr>
            <w:top w:val="none" w:sz="0" w:space="0" w:color="auto"/>
            <w:left w:val="none" w:sz="0" w:space="0" w:color="auto"/>
            <w:bottom w:val="none" w:sz="0" w:space="0" w:color="auto"/>
            <w:right w:val="none" w:sz="0" w:space="0" w:color="auto"/>
          </w:divBdr>
        </w:div>
      </w:divsChild>
    </w:div>
    <w:div w:id="363294583">
      <w:bodyDiv w:val="1"/>
      <w:marLeft w:val="0"/>
      <w:marRight w:val="0"/>
      <w:marTop w:val="0"/>
      <w:marBottom w:val="0"/>
      <w:divBdr>
        <w:top w:val="none" w:sz="0" w:space="0" w:color="auto"/>
        <w:left w:val="none" w:sz="0" w:space="0" w:color="auto"/>
        <w:bottom w:val="none" w:sz="0" w:space="0" w:color="auto"/>
        <w:right w:val="none" w:sz="0" w:space="0" w:color="auto"/>
      </w:divBdr>
    </w:div>
    <w:div w:id="386957204">
      <w:bodyDiv w:val="1"/>
      <w:marLeft w:val="0"/>
      <w:marRight w:val="0"/>
      <w:marTop w:val="0"/>
      <w:marBottom w:val="0"/>
      <w:divBdr>
        <w:top w:val="none" w:sz="0" w:space="0" w:color="auto"/>
        <w:left w:val="none" w:sz="0" w:space="0" w:color="auto"/>
        <w:bottom w:val="none" w:sz="0" w:space="0" w:color="auto"/>
        <w:right w:val="none" w:sz="0" w:space="0" w:color="auto"/>
      </w:divBdr>
    </w:div>
    <w:div w:id="428231972">
      <w:bodyDiv w:val="1"/>
      <w:marLeft w:val="0"/>
      <w:marRight w:val="0"/>
      <w:marTop w:val="0"/>
      <w:marBottom w:val="0"/>
      <w:divBdr>
        <w:top w:val="none" w:sz="0" w:space="0" w:color="auto"/>
        <w:left w:val="none" w:sz="0" w:space="0" w:color="auto"/>
        <w:bottom w:val="none" w:sz="0" w:space="0" w:color="auto"/>
        <w:right w:val="none" w:sz="0" w:space="0" w:color="auto"/>
      </w:divBdr>
    </w:div>
    <w:div w:id="450628982">
      <w:bodyDiv w:val="1"/>
      <w:marLeft w:val="0"/>
      <w:marRight w:val="0"/>
      <w:marTop w:val="0"/>
      <w:marBottom w:val="0"/>
      <w:divBdr>
        <w:top w:val="none" w:sz="0" w:space="0" w:color="auto"/>
        <w:left w:val="none" w:sz="0" w:space="0" w:color="auto"/>
        <w:bottom w:val="none" w:sz="0" w:space="0" w:color="auto"/>
        <w:right w:val="none" w:sz="0" w:space="0" w:color="auto"/>
      </w:divBdr>
    </w:div>
    <w:div w:id="487290896">
      <w:bodyDiv w:val="1"/>
      <w:marLeft w:val="0"/>
      <w:marRight w:val="0"/>
      <w:marTop w:val="0"/>
      <w:marBottom w:val="0"/>
      <w:divBdr>
        <w:top w:val="none" w:sz="0" w:space="0" w:color="auto"/>
        <w:left w:val="none" w:sz="0" w:space="0" w:color="auto"/>
        <w:bottom w:val="none" w:sz="0" w:space="0" w:color="auto"/>
        <w:right w:val="none" w:sz="0" w:space="0" w:color="auto"/>
      </w:divBdr>
    </w:div>
    <w:div w:id="543099967">
      <w:bodyDiv w:val="1"/>
      <w:marLeft w:val="0"/>
      <w:marRight w:val="0"/>
      <w:marTop w:val="0"/>
      <w:marBottom w:val="0"/>
      <w:divBdr>
        <w:top w:val="none" w:sz="0" w:space="0" w:color="auto"/>
        <w:left w:val="none" w:sz="0" w:space="0" w:color="auto"/>
        <w:bottom w:val="none" w:sz="0" w:space="0" w:color="auto"/>
        <w:right w:val="none" w:sz="0" w:space="0" w:color="auto"/>
      </w:divBdr>
    </w:div>
    <w:div w:id="596325029">
      <w:bodyDiv w:val="1"/>
      <w:marLeft w:val="0"/>
      <w:marRight w:val="0"/>
      <w:marTop w:val="0"/>
      <w:marBottom w:val="0"/>
      <w:divBdr>
        <w:top w:val="none" w:sz="0" w:space="0" w:color="auto"/>
        <w:left w:val="none" w:sz="0" w:space="0" w:color="auto"/>
        <w:bottom w:val="none" w:sz="0" w:space="0" w:color="auto"/>
        <w:right w:val="none" w:sz="0" w:space="0" w:color="auto"/>
      </w:divBdr>
    </w:div>
    <w:div w:id="641732985">
      <w:bodyDiv w:val="1"/>
      <w:marLeft w:val="0"/>
      <w:marRight w:val="0"/>
      <w:marTop w:val="0"/>
      <w:marBottom w:val="0"/>
      <w:divBdr>
        <w:top w:val="none" w:sz="0" w:space="0" w:color="auto"/>
        <w:left w:val="none" w:sz="0" w:space="0" w:color="auto"/>
        <w:bottom w:val="none" w:sz="0" w:space="0" w:color="auto"/>
        <w:right w:val="none" w:sz="0" w:space="0" w:color="auto"/>
      </w:divBdr>
    </w:div>
    <w:div w:id="649865777">
      <w:bodyDiv w:val="1"/>
      <w:marLeft w:val="0"/>
      <w:marRight w:val="0"/>
      <w:marTop w:val="0"/>
      <w:marBottom w:val="0"/>
      <w:divBdr>
        <w:top w:val="none" w:sz="0" w:space="0" w:color="auto"/>
        <w:left w:val="none" w:sz="0" w:space="0" w:color="auto"/>
        <w:bottom w:val="none" w:sz="0" w:space="0" w:color="auto"/>
        <w:right w:val="none" w:sz="0" w:space="0" w:color="auto"/>
      </w:divBdr>
    </w:div>
    <w:div w:id="655376393">
      <w:bodyDiv w:val="1"/>
      <w:marLeft w:val="0"/>
      <w:marRight w:val="0"/>
      <w:marTop w:val="0"/>
      <w:marBottom w:val="0"/>
      <w:divBdr>
        <w:top w:val="none" w:sz="0" w:space="0" w:color="auto"/>
        <w:left w:val="none" w:sz="0" w:space="0" w:color="auto"/>
        <w:bottom w:val="none" w:sz="0" w:space="0" w:color="auto"/>
        <w:right w:val="none" w:sz="0" w:space="0" w:color="auto"/>
      </w:divBdr>
    </w:div>
    <w:div w:id="744379215">
      <w:bodyDiv w:val="1"/>
      <w:marLeft w:val="0"/>
      <w:marRight w:val="0"/>
      <w:marTop w:val="0"/>
      <w:marBottom w:val="0"/>
      <w:divBdr>
        <w:top w:val="none" w:sz="0" w:space="0" w:color="auto"/>
        <w:left w:val="none" w:sz="0" w:space="0" w:color="auto"/>
        <w:bottom w:val="none" w:sz="0" w:space="0" w:color="auto"/>
        <w:right w:val="none" w:sz="0" w:space="0" w:color="auto"/>
      </w:divBdr>
    </w:div>
    <w:div w:id="788398179">
      <w:bodyDiv w:val="1"/>
      <w:marLeft w:val="0"/>
      <w:marRight w:val="0"/>
      <w:marTop w:val="0"/>
      <w:marBottom w:val="0"/>
      <w:divBdr>
        <w:top w:val="none" w:sz="0" w:space="0" w:color="auto"/>
        <w:left w:val="none" w:sz="0" w:space="0" w:color="auto"/>
        <w:bottom w:val="none" w:sz="0" w:space="0" w:color="auto"/>
        <w:right w:val="none" w:sz="0" w:space="0" w:color="auto"/>
      </w:divBdr>
    </w:div>
    <w:div w:id="894008334">
      <w:bodyDiv w:val="1"/>
      <w:marLeft w:val="0"/>
      <w:marRight w:val="0"/>
      <w:marTop w:val="0"/>
      <w:marBottom w:val="0"/>
      <w:divBdr>
        <w:top w:val="none" w:sz="0" w:space="0" w:color="auto"/>
        <w:left w:val="none" w:sz="0" w:space="0" w:color="auto"/>
        <w:bottom w:val="none" w:sz="0" w:space="0" w:color="auto"/>
        <w:right w:val="none" w:sz="0" w:space="0" w:color="auto"/>
      </w:divBdr>
    </w:div>
    <w:div w:id="894925244">
      <w:bodyDiv w:val="1"/>
      <w:marLeft w:val="0"/>
      <w:marRight w:val="0"/>
      <w:marTop w:val="0"/>
      <w:marBottom w:val="0"/>
      <w:divBdr>
        <w:top w:val="none" w:sz="0" w:space="0" w:color="auto"/>
        <w:left w:val="none" w:sz="0" w:space="0" w:color="auto"/>
        <w:bottom w:val="none" w:sz="0" w:space="0" w:color="auto"/>
        <w:right w:val="none" w:sz="0" w:space="0" w:color="auto"/>
      </w:divBdr>
    </w:div>
    <w:div w:id="908223306">
      <w:bodyDiv w:val="1"/>
      <w:marLeft w:val="0"/>
      <w:marRight w:val="0"/>
      <w:marTop w:val="0"/>
      <w:marBottom w:val="0"/>
      <w:divBdr>
        <w:top w:val="none" w:sz="0" w:space="0" w:color="auto"/>
        <w:left w:val="none" w:sz="0" w:space="0" w:color="auto"/>
        <w:bottom w:val="none" w:sz="0" w:space="0" w:color="auto"/>
        <w:right w:val="none" w:sz="0" w:space="0" w:color="auto"/>
      </w:divBdr>
    </w:div>
    <w:div w:id="918709670">
      <w:bodyDiv w:val="1"/>
      <w:marLeft w:val="0"/>
      <w:marRight w:val="0"/>
      <w:marTop w:val="0"/>
      <w:marBottom w:val="0"/>
      <w:divBdr>
        <w:top w:val="none" w:sz="0" w:space="0" w:color="auto"/>
        <w:left w:val="none" w:sz="0" w:space="0" w:color="auto"/>
        <w:bottom w:val="none" w:sz="0" w:space="0" w:color="auto"/>
        <w:right w:val="none" w:sz="0" w:space="0" w:color="auto"/>
      </w:divBdr>
    </w:div>
    <w:div w:id="951714947">
      <w:bodyDiv w:val="1"/>
      <w:marLeft w:val="0"/>
      <w:marRight w:val="0"/>
      <w:marTop w:val="0"/>
      <w:marBottom w:val="0"/>
      <w:divBdr>
        <w:top w:val="none" w:sz="0" w:space="0" w:color="auto"/>
        <w:left w:val="none" w:sz="0" w:space="0" w:color="auto"/>
        <w:bottom w:val="none" w:sz="0" w:space="0" w:color="auto"/>
        <w:right w:val="none" w:sz="0" w:space="0" w:color="auto"/>
      </w:divBdr>
    </w:div>
    <w:div w:id="988050739">
      <w:bodyDiv w:val="1"/>
      <w:marLeft w:val="0"/>
      <w:marRight w:val="0"/>
      <w:marTop w:val="0"/>
      <w:marBottom w:val="0"/>
      <w:divBdr>
        <w:top w:val="none" w:sz="0" w:space="0" w:color="auto"/>
        <w:left w:val="none" w:sz="0" w:space="0" w:color="auto"/>
        <w:bottom w:val="none" w:sz="0" w:space="0" w:color="auto"/>
        <w:right w:val="none" w:sz="0" w:space="0" w:color="auto"/>
      </w:divBdr>
    </w:div>
    <w:div w:id="1049691567">
      <w:bodyDiv w:val="1"/>
      <w:marLeft w:val="0"/>
      <w:marRight w:val="0"/>
      <w:marTop w:val="0"/>
      <w:marBottom w:val="0"/>
      <w:divBdr>
        <w:top w:val="none" w:sz="0" w:space="0" w:color="auto"/>
        <w:left w:val="none" w:sz="0" w:space="0" w:color="auto"/>
        <w:bottom w:val="none" w:sz="0" w:space="0" w:color="auto"/>
        <w:right w:val="none" w:sz="0" w:space="0" w:color="auto"/>
      </w:divBdr>
    </w:div>
    <w:div w:id="1066487391">
      <w:bodyDiv w:val="1"/>
      <w:marLeft w:val="0"/>
      <w:marRight w:val="0"/>
      <w:marTop w:val="0"/>
      <w:marBottom w:val="0"/>
      <w:divBdr>
        <w:top w:val="none" w:sz="0" w:space="0" w:color="auto"/>
        <w:left w:val="none" w:sz="0" w:space="0" w:color="auto"/>
        <w:bottom w:val="none" w:sz="0" w:space="0" w:color="auto"/>
        <w:right w:val="none" w:sz="0" w:space="0" w:color="auto"/>
      </w:divBdr>
    </w:div>
    <w:div w:id="1133863445">
      <w:bodyDiv w:val="1"/>
      <w:marLeft w:val="0"/>
      <w:marRight w:val="0"/>
      <w:marTop w:val="0"/>
      <w:marBottom w:val="0"/>
      <w:divBdr>
        <w:top w:val="none" w:sz="0" w:space="0" w:color="auto"/>
        <w:left w:val="none" w:sz="0" w:space="0" w:color="auto"/>
        <w:bottom w:val="none" w:sz="0" w:space="0" w:color="auto"/>
        <w:right w:val="none" w:sz="0" w:space="0" w:color="auto"/>
      </w:divBdr>
    </w:div>
    <w:div w:id="1161703087">
      <w:bodyDiv w:val="1"/>
      <w:marLeft w:val="0"/>
      <w:marRight w:val="0"/>
      <w:marTop w:val="0"/>
      <w:marBottom w:val="0"/>
      <w:divBdr>
        <w:top w:val="none" w:sz="0" w:space="0" w:color="auto"/>
        <w:left w:val="none" w:sz="0" w:space="0" w:color="auto"/>
        <w:bottom w:val="none" w:sz="0" w:space="0" w:color="auto"/>
        <w:right w:val="none" w:sz="0" w:space="0" w:color="auto"/>
      </w:divBdr>
    </w:div>
    <w:div w:id="1275095156">
      <w:bodyDiv w:val="1"/>
      <w:marLeft w:val="0"/>
      <w:marRight w:val="0"/>
      <w:marTop w:val="0"/>
      <w:marBottom w:val="0"/>
      <w:divBdr>
        <w:top w:val="none" w:sz="0" w:space="0" w:color="auto"/>
        <w:left w:val="none" w:sz="0" w:space="0" w:color="auto"/>
        <w:bottom w:val="none" w:sz="0" w:space="0" w:color="auto"/>
        <w:right w:val="none" w:sz="0" w:space="0" w:color="auto"/>
      </w:divBdr>
    </w:div>
    <w:div w:id="1282802968">
      <w:bodyDiv w:val="1"/>
      <w:marLeft w:val="0"/>
      <w:marRight w:val="0"/>
      <w:marTop w:val="0"/>
      <w:marBottom w:val="0"/>
      <w:divBdr>
        <w:top w:val="none" w:sz="0" w:space="0" w:color="auto"/>
        <w:left w:val="none" w:sz="0" w:space="0" w:color="auto"/>
        <w:bottom w:val="none" w:sz="0" w:space="0" w:color="auto"/>
        <w:right w:val="none" w:sz="0" w:space="0" w:color="auto"/>
      </w:divBdr>
    </w:div>
    <w:div w:id="1297906953">
      <w:bodyDiv w:val="1"/>
      <w:marLeft w:val="0"/>
      <w:marRight w:val="0"/>
      <w:marTop w:val="0"/>
      <w:marBottom w:val="0"/>
      <w:divBdr>
        <w:top w:val="none" w:sz="0" w:space="0" w:color="auto"/>
        <w:left w:val="none" w:sz="0" w:space="0" w:color="auto"/>
        <w:bottom w:val="none" w:sz="0" w:space="0" w:color="auto"/>
        <w:right w:val="none" w:sz="0" w:space="0" w:color="auto"/>
      </w:divBdr>
    </w:div>
    <w:div w:id="1372995887">
      <w:bodyDiv w:val="1"/>
      <w:marLeft w:val="0"/>
      <w:marRight w:val="0"/>
      <w:marTop w:val="0"/>
      <w:marBottom w:val="0"/>
      <w:divBdr>
        <w:top w:val="none" w:sz="0" w:space="0" w:color="auto"/>
        <w:left w:val="none" w:sz="0" w:space="0" w:color="auto"/>
        <w:bottom w:val="none" w:sz="0" w:space="0" w:color="auto"/>
        <w:right w:val="none" w:sz="0" w:space="0" w:color="auto"/>
      </w:divBdr>
    </w:div>
    <w:div w:id="1417239567">
      <w:bodyDiv w:val="1"/>
      <w:marLeft w:val="0"/>
      <w:marRight w:val="0"/>
      <w:marTop w:val="0"/>
      <w:marBottom w:val="0"/>
      <w:divBdr>
        <w:top w:val="none" w:sz="0" w:space="0" w:color="auto"/>
        <w:left w:val="none" w:sz="0" w:space="0" w:color="auto"/>
        <w:bottom w:val="none" w:sz="0" w:space="0" w:color="auto"/>
        <w:right w:val="none" w:sz="0" w:space="0" w:color="auto"/>
      </w:divBdr>
    </w:div>
    <w:div w:id="1441297578">
      <w:bodyDiv w:val="1"/>
      <w:marLeft w:val="0"/>
      <w:marRight w:val="0"/>
      <w:marTop w:val="0"/>
      <w:marBottom w:val="0"/>
      <w:divBdr>
        <w:top w:val="none" w:sz="0" w:space="0" w:color="auto"/>
        <w:left w:val="none" w:sz="0" w:space="0" w:color="auto"/>
        <w:bottom w:val="none" w:sz="0" w:space="0" w:color="auto"/>
        <w:right w:val="none" w:sz="0" w:space="0" w:color="auto"/>
      </w:divBdr>
    </w:div>
    <w:div w:id="1553272500">
      <w:bodyDiv w:val="1"/>
      <w:marLeft w:val="0"/>
      <w:marRight w:val="0"/>
      <w:marTop w:val="0"/>
      <w:marBottom w:val="0"/>
      <w:divBdr>
        <w:top w:val="none" w:sz="0" w:space="0" w:color="auto"/>
        <w:left w:val="none" w:sz="0" w:space="0" w:color="auto"/>
        <w:bottom w:val="none" w:sz="0" w:space="0" w:color="auto"/>
        <w:right w:val="none" w:sz="0" w:space="0" w:color="auto"/>
      </w:divBdr>
    </w:div>
    <w:div w:id="1652522540">
      <w:bodyDiv w:val="1"/>
      <w:marLeft w:val="0"/>
      <w:marRight w:val="0"/>
      <w:marTop w:val="0"/>
      <w:marBottom w:val="0"/>
      <w:divBdr>
        <w:top w:val="none" w:sz="0" w:space="0" w:color="auto"/>
        <w:left w:val="none" w:sz="0" w:space="0" w:color="auto"/>
        <w:bottom w:val="none" w:sz="0" w:space="0" w:color="auto"/>
        <w:right w:val="none" w:sz="0" w:space="0" w:color="auto"/>
      </w:divBdr>
    </w:div>
    <w:div w:id="1660767503">
      <w:bodyDiv w:val="1"/>
      <w:marLeft w:val="0"/>
      <w:marRight w:val="0"/>
      <w:marTop w:val="0"/>
      <w:marBottom w:val="0"/>
      <w:divBdr>
        <w:top w:val="none" w:sz="0" w:space="0" w:color="auto"/>
        <w:left w:val="none" w:sz="0" w:space="0" w:color="auto"/>
        <w:bottom w:val="none" w:sz="0" w:space="0" w:color="auto"/>
        <w:right w:val="none" w:sz="0" w:space="0" w:color="auto"/>
      </w:divBdr>
    </w:div>
    <w:div w:id="1666980352">
      <w:bodyDiv w:val="1"/>
      <w:marLeft w:val="0"/>
      <w:marRight w:val="0"/>
      <w:marTop w:val="0"/>
      <w:marBottom w:val="0"/>
      <w:divBdr>
        <w:top w:val="none" w:sz="0" w:space="0" w:color="auto"/>
        <w:left w:val="none" w:sz="0" w:space="0" w:color="auto"/>
        <w:bottom w:val="none" w:sz="0" w:space="0" w:color="auto"/>
        <w:right w:val="none" w:sz="0" w:space="0" w:color="auto"/>
      </w:divBdr>
    </w:div>
    <w:div w:id="1740710756">
      <w:bodyDiv w:val="1"/>
      <w:marLeft w:val="0"/>
      <w:marRight w:val="0"/>
      <w:marTop w:val="0"/>
      <w:marBottom w:val="0"/>
      <w:divBdr>
        <w:top w:val="none" w:sz="0" w:space="0" w:color="auto"/>
        <w:left w:val="none" w:sz="0" w:space="0" w:color="auto"/>
        <w:bottom w:val="none" w:sz="0" w:space="0" w:color="auto"/>
        <w:right w:val="none" w:sz="0" w:space="0" w:color="auto"/>
      </w:divBdr>
    </w:div>
    <w:div w:id="1774981712">
      <w:bodyDiv w:val="1"/>
      <w:marLeft w:val="0"/>
      <w:marRight w:val="0"/>
      <w:marTop w:val="0"/>
      <w:marBottom w:val="0"/>
      <w:divBdr>
        <w:top w:val="none" w:sz="0" w:space="0" w:color="auto"/>
        <w:left w:val="none" w:sz="0" w:space="0" w:color="auto"/>
        <w:bottom w:val="none" w:sz="0" w:space="0" w:color="auto"/>
        <w:right w:val="none" w:sz="0" w:space="0" w:color="auto"/>
      </w:divBdr>
    </w:div>
    <w:div w:id="1836608040">
      <w:bodyDiv w:val="1"/>
      <w:marLeft w:val="0"/>
      <w:marRight w:val="0"/>
      <w:marTop w:val="0"/>
      <w:marBottom w:val="0"/>
      <w:divBdr>
        <w:top w:val="none" w:sz="0" w:space="0" w:color="auto"/>
        <w:left w:val="none" w:sz="0" w:space="0" w:color="auto"/>
        <w:bottom w:val="none" w:sz="0" w:space="0" w:color="auto"/>
        <w:right w:val="none" w:sz="0" w:space="0" w:color="auto"/>
      </w:divBdr>
    </w:div>
    <w:div w:id="192980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vm.gov.lv/lv/media/10427/download" TargetMode="External"/><Relationship Id="rId7" Type="http://schemas.openxmlformats.org/officeDocument/2006/relationships/hyperlink" Target="https://www.lps.lv/uploads/docs_module/1_Z.Leite_VPIL_88_LPS.pdf" TargetMode="External"/><Relationship Id="rId2" Type="http://schemas.openxmlformats.org/officeDocument/2006/relationships/hyperlink" Target="https://www.eis.gov.lv/EKEIS/Supplier" TargetMode="External"/><Relationship Id="rId1" Type="http://schemas.openxmlformats.org/officeDocument/2006/relationships/hyperlink" Target="https://tiesas.lv/Media/Default/Tiesu%20ekspertu%20padome/Metodes_saraksts_091123_pub_lab.PDF" TargetMode="External"/><Relationship Id="rId6" Type="http://schemas.openxmlformats.org/officeDocument/2006/relationships/hyperlink" Target="https://likumi.lv/ta/id/63545" TargetMode="External"/><Relationship Id="rId5" Type="http://schemas.openxmlformats.org/officeDocument/2006/relationships/hyperlink" Target="https://www.esfondi.lv/es-fondu-projektu-mekletajs/project?number=4.2.1.2%2F18%2FI%2F030" TargetMode="External"/><Relationship Id="rId4" Type="http://schemas.openxmlformats.org/officeDocument/2006/relationships/hyperlink" Target="https://www.cfla.gov.lv/lv/jaunums/veselibas-aprupes-infrastrukturai-no-es-fondiem-43-miljoni-eiro" TargetMode="External"/></Relationships>
</file>

<file path=word/theme/theme1.xml><?xml version="1.0" encoding="utf-8"?>
<a:theme xmlns:a="http://schemas.openxmlformats.org/drawingml/2006/main" name="Office Theme">
  <a:themeElements>
    <a:clrScheme name="CIVITTA New Stefan v5.0">
      <a:dk1>
        <a:srgbClr val="000000"/>
      </a:dk1>
      <a:lt1>
        <a:srgbClr val="FFFFFF"/>
      </a:lt1>
      <a:dk2>
        <a:srgbClr val="ABCD3A"/>
      </a:dk2>
      <a:lt2>
        <a:srgbClr val="BFBFBF"/>
      </a:lt2>
      <a:accent1>
        <a:srgbClr val="134753"/>
      </a:accent1>
      <a:accent2>
        <a:srgbClr val="00ABC0"/>
      </a:accent2>
      <a:accent3>
        <a:srgbClr val="7F7F7F"/>
      </a:accent3>
      <a:accent4>
        <a:srgbClr val="A6A6A6"/>
      </a:accent4>
      <a:accent5>
        <a:srgbClr val="BFBFBF"/>
      </a:accent5>
      <a:accent6>
        <a:srgbClr val="D9D9D9"/>
      </a:accent6>
      <a:hlink>
        <a:srgbClr val="48B9D5"/>
      </a:hlink>
      <a:folHlink>
        <a:srgbClr val="1347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wBpLrP6AX0y7eTNEgKc2TO7jNw==">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</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kuments" ma:contentTypeID="0x0101007C4ABCEAFB608C49986DC40BC453D5A6" ma:contentTypeVersion="2" ma:contentTypeDescription="Izveidot jaunu dokumentu." ma:contentTypeScope="" ma:versionID="d8ba74bc58dc9c298af651f64ed6fbec">
  <xsd:schema xmlns:xsd="http://www.w3.org/2001/XMLSchema" xmlns:xs="http://www.w3.org/2001/XMLSchema" xmlns:p="http://schemas.microsoft.com/office/2006/metadata/properties" xmlns:ns2="c6933a6b-9668-4289-a0e9-fa415b5538d4" targetNamespace="http://schemas.microsoft.com/office/2006/metadata/properties" ma:root="true" ma:fieldsID="0cb952b4a3c59c73dfcacc8850f2520b" ns2:_="">
    <xsd:import namespace="c6933a6b-9668-4289-a0e9-fa415b5538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3a6b-9668-4289-a0e9-fa415b553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54E488-A7CF-4816-912B-F841B61C6556}">
  <ds:schemaRefs>
    <ds:schemaRef ds:uri="http://schemas.microsoft.com/sharepoint/v3/contenttype/forms"/>
  </ds:schemaRefs>
</ds:datastoreItem>
</file>

<file path=customXml/itemProps2.xml><?xml version="1.0" encoding="utf-8"?>
<ds:datastoreItem xmlns:ds="http://schemas.openxmlformats.org/officeDocument/2006/customXml" ds:itemID="{1C3B3541-5369-46B1-AB85-42F00AD953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13D228-625B-4EED-9309-819CB436E80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75F32F2-A8DE-49A2-8D11-B772C5C88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33a6b-9668-4289-a0e9-fa415b553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59709</Words>
  <Characters>34035</Characters>
  <Application>Microsoft Office Word</Application>
  <DocSecurity>0</DocSecurity>
  <Lines>283</Lines>
  <Paragraphs>187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93557</CharactersWithSpaces>
  <SharedDoc>false</SharedDoc>
  <HLinks>
    <vt:vector size="198" baseType="variant">
      <vt:variant>
        <vt:i4>1114163</vt:i4>
      </vt:variant>
      <vt:variant>
        <vt:i4>158</vt:i4>
      </vt:variant>
      <vt:variant>
        <vt:i4>0</vt:i4>
      </vt:variant>
      <vt:variant>
        <vt:i4>5</vt:i4>
      </vt:variant>
      <vt:variant>
        <vt:lpwstr/>
      </vt:variant>
      <vt:variant>
        <vt:lpwstr>_Toc141859632</vt:lpwstr>
      </vt:variant>
      <vt:variant>
        <vt:i4>1114163</vt:i4>
      </vt:variant>
      <vt:variant>
        <vt:i4>152</vt:i4>
      </vt:variant>
      <vt:variant>
        <vt:i4>0</vt:i4>
      </vt:variant>
      <vt:variant>
        <vt:i4>5</vt:i4>
      </vt:variant>
      <vt:variant>
        <vt:lpwstr/>
      </vt:variant>
      <vt:variant>
        <vt:lpwstr>_Toc141859631</vt:lpwstr>
      </vt:variant>
      <vt:variant>
        <vt:i4>1114163</vt:i4>
      </vt:variant>
      <vt:variant>
        <vt:i4>146</vt:i4>
      </vt:variant>
      <vt:variant>
        <vt:i4>0</vt:i4>
      </vt:variant>
      <vt:variant>
        <vt:i4>5</vt:i4>
      </vt:variant>
      <vt:variant>
        <vt:lpwstr/>
      </vt:variant>
      <vt:variant>
        <vt:lpwstr>_Toc141859630</vt:lpwstr>
      </vt:variant>
      <vt:variant>
        <vt:i4>1048627</vt:i4>
      </vt:variant>
      <vt:variant>
        <vt:i4>140</vt:i4>
      </vt:variant>
      <vt:variant>
        <vt:i4>0</vt:i4>
      </vt:variant>
      <vt:variant>
        <vt:i4>5</vt:i4>
      </vt:variant>
      <vt:variant>
        <vt:lpwstr/>
      </vt:variant>
      <vt:variant>
        <vt:lpwstr>_Toc141859629</vt:lpwstr>
      </vt:variant>
      <vt:variant>
        <vt:i4>1048627</vt:i4>
      </vt:variant>
      <vt:variant>
        <vt:i4>134</vt:i4>
      </vt:variant>
      <vt:variant>
        <vt:i4>0</vt:i4>
      </vt:variant>
      <vt:variant>
        <vt:i4>5</vt:i4>
      </vt:variant>
      <vt:variant>
        <vt:lpwstr/>
      </vt:variant>
      <vt:variant>
        <vt:lpwstr>_Toc141859628</vt:lpwstr>
      </vt:variant>
      <vt:variant>
        <vt:i4>1048627</vt:i4>
      </vt:variant>
      <vt:variant>
        <vt:i4>128</vt:i4>
      </vt:variant>
      <vt:variant>
        <vt:i4>0</vt:i4>
      </vt:variant>
      <vt:variant>
        <vt:i4>5</vt:i4>
      </vt:variant>
      <vt:variant>
        <vt:lpwstr/>
      </vt:variant>
      <vt:variant>
        <vt:lpwstr>_Toc141859627</vt:lpwstr>
      </vt:variant>
      <vt:variant>
        <vt:i4>1048627</vt:i4>
      </vt:variant>
      <vt:variant>
        <vt:i4>122</vt:i4>
      </vt:variant>
      <vt:variant>
        <vt:i4>0</vt:i4>
      </vt:variant>
      <vt:variant>
        <vt:i4>5</vt:i4>
      </vt:variant>
      <vt:variant>
        <vt:lpwstr/>
      </vt:variant>
      <vt:variant>
        <vt:lpwstr>_Toc141859626</vt:lpwstr>
      </vt:variant>
      <vt:variant>
        <vt:i4>1048627</vt:i4>
      </vt:variant>
      <vt:variant>
        <vt:i4>116</vt:i4>
      </vt:variant>
      <vt:variant>
        <vt:i4>0</vt:i4>
      </vt:variant>
      <vt:variant>
        <vt:i4>5</vt:i4>
      </vt:variant>
      <vt:variant>
        <vt:lpwstr/>
      </vt:variant>
      <vt:variant>
        <vt:lpwstr>_Toc141859625</vt:lpwstr>
      </vt:variant>
      <vt:variant>
        <vt:i4>1048627</vt:i4>
      </vt:variant>
      <vt:variant>
        <vt:i4>110</vt:i4>
      </vt:variant>
      <vt:variant>
        <vt:i4>0</vt:i4>
      </vt:variant>
      <vt:variant>
        <vt:i4>5</vt:i4>
      </vt:variant>
      <vt:variant>
        <vt:lpwstr/>
      </vt:variant>
      <vt:variant>
        <vt:lpwstr>_Toc141859624</vt:lpwstr>
      </vt:variant>
      <vt:variant>
        <vt:i4>1048627</vt:i4>
      </vt:variant>
      <vt:variant>
        <vt:i4>104</vt:i4>
      </vt:variant>
      <vt:variant>
        <vt:i4>0</vt:i4>
      </vt:variant>
      <vt:variant>
        <vt:i4>5</vt:i4>
      </vt:variant>
      <vt:variant>
        <vt:lpwstr/>
      </vt:variant>
      <vt:variant>
        <vt:lpwstr>_Toc141859623</vt:lpwstr>
      </vt:variant>
      <vt:variant>
        <vt:i4>1048627</vt:i4>
      </vt:variant>
      <vt:variant>
        <vt:i4>98</vt:i4>
      </vt:variant>
      <vt:variant>
        <vt:i4>0</vt:i4>
      </vt:variant>
      <vt:variant>
        <vt:i4>5</vt:i4>
      </vt:variant>
      <vt:variant>
        <vt:lpwstr/>
      </vt:variant>
      <vt:variant>
        <vt:lpwstr>_Toc141859622</vt:lpwstr>
      </vt:variant>
      <vt:variant>
        <vt:i4>1048627</vt:i4>
      </vt:variant>
      <vt:variant>
        <vt:i4>92</vt:i4>
      </vt:variant>
      <vt:variant>
        <vt:i4>0</vt:i4>
      </vt:variant>
      <vt:variant>
        <vt:i4>5</vt:i4>
      </vt:variant>
      <vt:variant>
        <vt:lpwstr/>
      </vt:variant>
      <vt:variant>
        <vt:lpwstr>_Toc141859621</vt:lpwstr>
      </vt:variant>
      <vt:variant>
        <vt:i4>1048627</vt:i4>
      </vt:variant>
      <vt:variant>
        <vt:i4>86</vt:i4>
      </vt:variant>
      <vt:variant>
        <vt:i4>0</vt:i4>
      </vt:variant>
      <vt:variant>
        <vt:i4>5</vt:i4>
      </vt:variant>
      <vt:variant>
        <vt:lpwstr/>
      </vt:variant>
      <vt:variant>
        <vt:lpwstr>_Toc141859620</vt:lpwstr>
      </vt:variant>
      <vt:variant>
        <vt:i4>1245235</vt:i4>
      </vt:variant>
      <vt:variant>
        <vt:i4>80</vt:i4>
      </vt:variant>
      <vt:variant>
        <vt:i4>0</vt:i4>
      </vt:variant>
      <vt:variant>
        <vt:i4>5</vt:i4>
      </vt:variant>
      <vt:variant>
        <vt:lpwstr/>
      </vt:variant>
      <vt:variant>
        <vt:lpwstr>_Toc141859619</vt:lpwstr>
      </vt:variant>
      <vt:variant>
        <vt:i4>1245235</vt:i4>
      </vt:variant>
      <vt:variant>
        <vt:i4>74</vt:i4>
      </vt:variant>
      <vt:variant>
        <vt:i4>0</vt:i4>
      </vt:variant>
      <vt:variant>
        <vt:i4>5</vt:i4>
      </vt:variant>
      <vt:variant>
        <vt:lpwstr/>
      </vt:variant>
      <vt:variant>
        <vt:lpwstr>_Toc141859618</vt:lpwstr>
      </vt:variant>
      <vt:variant>
        <vt:i4>1245235</vt:i4>
      </vt:variant>
      <vt:variant>
        <vt:i4>68</vt:i4>
      </vt:variant>
      <vt:variant>
        <vt:i4>0</vt:i4>
      </vt:variant>
      <vt:variant>
        <vt:i4>5</vt:i4>
      </vt:variant>
      <vt:variant>
        <vt:lpwstr/>
      </vt:variant>
      <vt:variant>
        <vt:lpwstr>_Toc141859617</vt:lpwstr>
      </vt:variant>
      <vt:variant>
        <vt:i4>1245235</vt:i4>
      </vt:variant>
      <vt:variant>
        <vt:i4>62</vt:i4>
      </vt:variant>
      <vt:variant>
        <vt:i4>0</vt:i4>
      </vt:variant>
      <vt:variant>
        <vt:i4>5</vt:i4>
      </vt:variant>
      <vt:variant>
        <vt:lpwstr/>
      </vt:variant>
      <vt:variant>
        <vt:lpwstr>_Toc141859616</vt:lpwstr>
      </vt:variant>
      <vt:variant>
        <vt:i4>1245235</vt:i4>
      </vt:variant>
      <vt:variant>
        <vt:i4>56</vt:i4>
      </vt:variant>
      <vt:variant>
        <vt:i4>0</vt:i4>
      </vt:variant>
      <vt:variant>
        <vt:i4>5</vt:i4>
      </vt:variant>
      <vt:variant>
        <vt:lpwstr/>
      </vt:variant>
      <vt:variant>
        <vt:lpwstr>_Toc141859615</vt:lpwstr>
      </vt:variant>
      <vt:variant>
        <vt:i4>1245235</vt:i4>
      </vt:variant>
      <vt:variant>
        <vt:i4>50</vt:i4>
      </vt:variant>
      <vt:variant>
        <vt:i4>0</vt:i4>
      </vt:variant>
      <vt:variant>
        <vt:i4>5</vt:i4>
      </vt:variant>
      <vt:variant>
        <vt:lpwstr/>
      </vt:variant>
      <vt:variant>
        <vt:lpwstr>_Toc141859614</vt:lpwstr>
      </vt:variant>
      <vt:variant>
        <vt:i4>1245235</vt:i4>
      </vt:variant>
      <vt:variant>
        <vt:i4>44</vt:i4>
      </vt:variant>
      <vt:variant>
        <vt:i4>0</vt:i4>
      </vt:variant>
      <vt:variant>
        <vt:i4>5</vt:i4>
      </vt:variant>
      <vt:variant>
        <vt:lpwstr/>
      </vt:variant>
      <vt:variant>
        <vt:lpwstr>_Toc141859613</vt:lpwstr>
      </vt:variant>
      <vt:variant>
        <vt:i4>1245235</vt:i4>
      </vt:variant>
      <vt:variant>
        <vt:i4>38</vt:i4>
      </vt:variant>
      <vt:variant>
        <vt:i4>0</vt:i4>
      </vt:variant>
      <vt:variant>
        <vt:i4>5</vt:i4>
      </vt:variant>
      <vt:variant>
        <vt:lpwstr/>
      </vt:variant>
      <vt:variant>
        <vt:lpwstr>_Toc141859612</vt:lpwstr>
      </vt:variant>
      <vt:variant>
        <vt:i4>1245235</vt:i4>
      </vt:variant>
      <vt:variant>
        <vt:i4>32</vt:i4>
      </vt:variant>
      <vt:variant>
        <vt:i4>0</vt:i4>
      </vt:variant>
      <vt:variant>
        <vt:i4>5</vt:i4>
      </vt:variant>
      <vt:variant>
        <vt:lpwstr/>
      </vt:variant>
      <vt:variant>
        <vt:lpwstr>_Toc141859611</vt:lpwstr>
      </vt:variant>
      <vt:variant>
        <vt:i4>1245235</vt:i4>
      </vt:variant>
      <vt:variant>
        <vt:i4>26</vt:i4>
      </vt:variant>
      <vt:variant>
        <vt:i4>0</vt:i4>
      </vt:variant>
      <vt:variant>
        <vt:i4>5</vt:i4>
      </vt:variant>
      <vt:variant>
        <vt:lpwstr/>
      </vt:variant>
      <vt:variant>
        <vt:lpwstr>_Toc141859610</vt:lpwstr>
      </vt:variant>
      <vt:variant>
        <vt:i4>1179699</vt:i4>
      </vt:variant>
      <vt:variant>
        <vt:i4>20</vt:i4>
      </vt:variant>
      <vt:variant>
        <vt:i4>0</vt:i4>
      </vt:variant>
      <vt:variant>
        <vt:i4>5</vt:i4>
      </vt:variant>
      <vt:variant>
        <vt:lpwstr/>
      </vt:variant>
      <vt:variant>
        <vt:lpwstr>_Toc141859609</vt:lpwstr>
      </vt:variant>
      <vt:variant>
        <vt:i4>1179699</vt:i4>
      </vt:variant>
      <vt:variant>
        <vt:i4>14</vt:i4>
      </vt:variant>
      <vt:variant>
        <vt:i4>0</vt:i4>
      </vt:variant>
      <vt:variant>
        <vt:i4>5</vt:i4>
      </vt:variant>
      <vt:variant>
        <vt:lpwstr/>
      </vt:variant>
      <vt:variant>
        <vt:lpwstr>_Toc141859608</vt:lpwstr>
      </vt:variant>
      <vt:variant>
        <vt:i4>1179699</vt:i4>
      </vt:variant>
      <vt:variant>
        <vt:i4>8</vt:i4>
      </vt:variant>
      <vt:variant>
        <vt:i4>0</vt:i4>
      </vt:variant>
      <vt:variant>
        <vt:i4>5</vt:i4>
      </vt:variant>
      <vt:variant>
        <vt:lpwstr/>
      </vt:variant>
      <vt:variant>
        <vt:lpwstr>_Toc141859607</vt:lpwstr>
      </vt:variant>
      <vt:variant>
        <vt:i4>1179699</vt:i4>
      </vt:variant>
      <vt:variant>
        <vt:i4>2</vt:i4>
      </vt:variant>
      <vt:variant>
        <vt:i4>0</vt:i4>
      </vt:variant>
      <vt:variant>
        <vt:i4>5</vt:i4>
      </vt:variant>
      <vt:variant>
        <vt:lpwstr/>
      </vt:variant>
      <vt:variant>
        <vt:lpwstr>_Toc141859606</vt:lpwstr>
      </vt:variant>
      <vt:variant>
        <vt:i4>1441888</vt:i4>
      </vt:variant>
      <vt:variant>
        <vt:i4>15</vt:i4>
      </vt:variant>
      <vt:variant>
        <vt:i4>0</vt:i4>
      </vt:variant>
      <vt:variant>
        <vt:i4>5</vt:i4>
      </vt:variant>
      <vt:variant>
        <vt:lpwstr>https://www.lps.lv/uploads/docs_module/1_Z.Leite_VPIL_88_LPS.pdf</vt:lpwstr>
      </vt:variant>
      <vt:variant>
        <vt:lpwstr/>
      </vt:variant>
      <vt:variant>
        <vt:i4>458830</vt:i4>
      </vt:variant>
      <vt:variant>
        <vt:i4>12</vt:i4>
      </vt:variant>
      <vt:variant>
        <vt:i4>0</vt:i4>
      </vt:variant>
      <vt:variant>
        <vt:i4>5</vt:i4>
      </vt:variant>
      <vt:variant>
        <vt:lpwstr>https://likumi.lv/ta/id/63545</vt:lpwstr>
      </vt:variant>
      <vt:variant>
        <vt:lpwstr/>
      </vt:variant>
      <vt:variant>
        <vt:i4>1572870</vt:i4>
      </vt:variant>
      <vt:variant>
        <vt:i4>9</vt:i4>
      </vt:variant>
      <vt:variant>
        <vt:i4>0</vt:i4>
      </vt:variant>
      <vt:variant>
        <vt:i4>5</vt:i4>
      </vt:variant>
      <vt:variant>
        <vt:lpwstr>https://www.esfondi.lv/es-fondu-projektu-mekletajs/project?number=4.2.1.2%2F18%2FI%2F030</vt:lpwstr>
      </vt:variant>
      <vt:variant>
        <vt:lpwstr/>
      </vt:variant>
      <vt:variant>
        <vt:i4>7929912</vt:i4>
      </vt:variant>
      <vt:variant>
        <vt:i4>6</vt:i4>
      </vt:variant>
      <vt:variant>
        <vt:i4>0</vt:i4>
      </vt:variant>
      <vt:variant>
        <vt:i4>5</vt:i4>
      </vt:variant>
      <vt:variant>
        <vt:lpwstr>https://www.cfla.gov.lv/lv/jaunums/veselibas-aprupes-infrastrukturai-no-es-fondiem-43-miljoni-eiro</vt:lpwstr>
      </vt:variant>
      <vt:variant>
        <vt:lpwstr/>
      </vt:variant>
      <vt:variant>
        <vt:i4>4521996</vt:i4>
      </vt:variant>
      <vt:variant>
        <vt:i4>3</vt:i4>
      </vt:variant>
      <vt:variant>
        <vt:i4>0</vt:i4>
      </vt:variant>
      <vt:variant>
        <vt:i4>5</vt:i4>
      </vt:variant>
      <vt:variant>
        <vt:lpwstr>https://www.vm.gov.lv/lv/media/10427/download</vt:lpwstr>
      </vt:variant>
      <vt:variant>
        <vt:lpwstr/>
      </vt:variant>
      <vt:variant>
        <vt:i4>4259909</vt:i4>
      </vt:variant>
      <vt:variant>
        <vt:i4>0</vt:i4>
      </vt:variant>
      <vt:variant>
        <vt:i4>0</vt:i4>
      </vt:variant>
      <vt:variant>
        <vt:i4>5</vt:i4>
      </vt:variant>
      <vt:variant>
        <vt:lpwstr>https://www.eis.gov.lv/EKEIS/Supplier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Ingvilda  Štrāla</dc:creator>
  <cp:keywords/>
  <cp:lastModifiedBy>Ligita Roze</cp:lastModifiedBy>
  <cp:revision>2</cp:revision>
  <dcterms:created xsi:type="dcterms:W3CDTF">2024-01-10T15:01:00Z</dcterms:created>
  <dcterms:modified xsi:type="dcterms:W3CDTF">2024-01-10T15:01:00Z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5302e6bf98b4d312e13ae895691477567330006bbefa52bcbf4918eaad2ce07e</vt:lpwstr>
  </property>
  <property fmtid="{D5CDD505-2E9C-101B-9397-08002B2CF9AE}" pid="3" name="ContentTypeId">
    <vt:lpwstr>0x0101007C4ABCEAFB608C49986DC40BC453D5A6</vt:lpwstr>
  </property>
</Properties>
</file>