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28. jūlija noteikumos Nr. 819 "Kārtība, kādā valsts finansiāli nodrošina valsts izlases komandu sporta spēlēs sagatavošanos un piedalīšanos Eiropas un pasaules čempionātu un olimpisko spēļu atlases turnīros un finālsacensībās""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virzīt noteikumu projektu apstiprināšanai, lai salāgotu komandu sporta spēļu federāciju informācijas iesniegšanas termiņu ar informācijas, ko tās sniedz saistībā ar ikgadējā valsts budžeta pieprasījumu savas darbības un plānoto aktivitāšu nodrošināšanai, iesniegšanu, kā arī lai precizētu nosacījumus finansējuma saņemšanai.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operatīvāku sporta federāciju iesniegtās informācijas izvērtēšanu, lēmumu pieņemšanas procesu Izglītības un zinātnes ministrijā (turpmāk - ministrija), samazinot lēmuma saskaņošanā iesaistīto skaitu, tādējādi provizoriski paātrinot valsts budžeta finansējuma izmaksu, kā arī salāgot Latvijā atzīto sporta federāciju ikgadēji iesniedzamās informācijas iesniegšanas termiņu un nosacījumus finansējuma saņemšanai.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Ministru kabineta 2009. gada 28. jūlija noteikumi Nr. 819 "Kārtība, kādā valsts finansiāli nodrošina valsts izlases komandu sporta spēlēs sagatavošanos un piedalīšanos Eiropas un pasaules čempionātu un olimpisko spēļu atlases turnīros un finālsacensībās" (turpmāk - MK noteikumi Nr. 819) paredz komandu sporta spēļu federācijām, lai saņemtu valsts budžeta līdzekļus attiecīgajam gadam valsts izlašu komandu sporta spēlēs sagatavošanās un piedalīšanās Eiropas un pasaules čempionātu un olimpisko spēļu atlases turnīros un finālsacensībās nodrošināšanai, ik gadu līdz 1. decembrim iesniegt pārskatu par sporta spēļu federācijas līdzšinējo darbību un tās pārstāvētajā sporta veidā sasniegtajiem rezultātiem par iepriekšējiem trim gadiem, kā arī pēc iesniegtās informācijas izvērtēšanas paredz lēmumus par finansējuma piešķiršanu pieņemt izglītības un zinātnes ministrei.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 gadu līdz 1. decembrim komandu sporta spēļu federācijas iesniedz ministrijā informāciju valsts budžeta līdzekļu saņemšanai, pēc kura īsā laika periodā (līdz nākamā gada 10. janvārim) Latvijā atzītajām sporta federācijām valsts budžeta līdzekļu saņemšanai saskaņā ar Ministru kabineta 2024. gada 9. janvāra noteikumiem Nr. 27 “Sporta organizāciju finansēšanas kārtība” ir jāiesniedz iesniegums, kurā tiek prasīta līdzīga informācija pamatbudžeta dotācijas saņemšanai. Sporta federāciju iesniegtās informācijas izskatīšana un validācija ir laikietilpīga, jo vienota reģistra neesamības dēļ informācija Latvijā atzīto sporta federācijām ir jāsagatavo un ministrijai pēc tam ir jāpārbauda manuāli, salīdzinot datus, kas ir pieejami publiski gan sporta federāciju un organizāciju tīmekļvietnēs, gan sporta veida starptautisko organizāciju tīmekļvietnēs, nepieciešamības gadījumā lūdzot sporta federācijas papildu skaidrojumu.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lēmuma pieņemšanas tiek gatavots un ar komandu sporta spēļu federācijām noslēgts viens sadarbības līgums gan par pamatdotāciju, gan komandu sporta spēļu piešķiramā valsts budžeta finansējuma daļu, tādējādi sporta federācijas kārtējā gada finansējumu komandu sporta spēļu valsts izlašu startiem un arī sporta federācijas darbības un plānoto aktivitāšu nodrošināšanai saņem tikai sākot no marta mēneša.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MK noteikumu Nr. 819 redakcija paredz, ka komisijas papildu ministrijas pārstāvjiem jāiekļauj arī biedrības “Latvijas Olimpiskā komiteja” un biedrības “Latvijas Sporta federāciju padome” (turpmāk – LSFP) pārstāvji. Latvijas sporta nozares sabiedrība ir savstarpēji cieši saistīta, līdz ar to abās minētajās sporta organizācijās ir iesaistītas personas, kas darbojas arī dažādās sporta veidu federācijās.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noteikumu grozījumiem tiktu nodrošināta iespēja sporta federācijām iesniegt vienu iesniegumu gan par pamatbudžeta finanšu pieprasījumu sporta federācijas darbības un plānoto aktivitāšu nodrošināšanai, gan komandu sporta spēļu finansējuma daļu līdz kārtējā gada 15. decembrim. Plānoto grozījumu veikšana nodrošinātu iespēju ministrijai samazināt lēmuma par finansējuma piešķiršanu saskaņošanas laiku, aizstājot izglītības un zinātnes ministres paraksttiesības ar ministrijas valsts sekretāra paraksttiesībām. Līdz ar to komandu sporta spēļu federācijām provizoriski varētu izmaksāt valsts budžeta līdzekļus ātrāk, un tās varētu laikus nodrošināt valsts izlašu startiem nepieciešamo gatavošanos procesu un pilnvērtīgi aizvadīt plānotās sacensības. Informācijas iesniegšanas termiņa izmaiņas piemērojamas no 2026. gada, t.i., iesniedzot finansējuma pieprasījumu 2027.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lai nodrošinātu operatīvāku sporta federāciju iesniegto iesniegumu izvērtēšanu, to vērtēšanā piesaista LSFP, kas saskaņā ar Sporta likuma 10.</w:t>
      </w:r>
      <w:r w:rsidR="00000000" w:rsidRPr="00000000" w:rsidDel="00000000">
        <w:rPr>
          <w:vertAlign w:val="superscript"/>
          <w:rtl w:val="0"/>
        </w:rPr>
        <w:t xml:space="preserve">1</w:t>
      </w:r>
      <w:r w:rsidR="00000000" w:rsidRPr="00000000" w:rsidDel="00000000">
        <w:rPr>
          <w:rtl w:val="0"/>
        </w:rPr>
        <w:t xml:space="preserve"> pantā noteikto ne vien ir atbildīga par sporta federāciju atzīšanu un atzīto sporta federāciju reģistra uzturēšanu, bet arī kontrolē atzīto sporta federāciju darbību sporta jomā. LSFP ir padziļinātas profesionālās zināšanas par sporta veidu specifiku, tādējādi tās iesaiste iesniegumu izvērtēšanā sniedz atbalstu ministrijai valsts budžeta līdzekļu sadales saistītajos procesos. Vienlaikus nemainīgi lēmumu par izvērtēšanas rezultātiem un finansējuma sadali pieņem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plānots veikt grozījumus arī Ministru kabineta 2024. gada 9. janvāra noteikumos Nr. 27 "Sporta organizāciju finansēšanas kārtība"", salāgojot finansējuma pieprasījuma iesniegumu iesniegšanas termiņu ar šo noteikumu (grozījumu) projektu, lai nepieprasītu izvērtēšanai nepieciešamo informāciju sporta federācijām atkārtoti īsā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ir skaidrāk definēta no sporta federācijas sagaidāmā informācija sadaļā par reģistrēto sportistu skaitu saskaņā ar sporta federācijas sportistu reģistra datiem - reģistrā iekļaujami sportisti, kas pārskata periodā ir piedalījušies vismaz divās sacensībās. Šie precizējumi paredz atvieglot iesniegtās informācijas izvērtēšanas un validācijas procesu, ņemot vērā sporta federāciju atšķirīgo pieeju saskaņā ar ministrijas un sporta federāciju noslēgtajos sadarbības līgumos noteiktās publiskojamās informācijas izvietojumu un formātu federāciju oficiālajās tīmekļvietnēs.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Kritērijs, kas sporta federācijām paredz iesniegt informāciju par reģistrētajiem sportistiem, kas pārskata periodā piedalījušies vismaz divās sacensībās, sniedz priekšstatu par tiem sportistiem, kas ir aktīvi sporta federācijas pārstāvētajā sporta veidā vai sporta veidos, kas nepieciešams valsts finansējuma apmēra aprēķināšanai. Salīdzinājumam šajā aprēķinā netiek vērtēts kopējais sporta federācijas reģistrēto sportistu skaits, jo tas nedod priekšstatu par sportistu aktivitāti un to dalības regularitāti, tādējādi arī sporta veida ietekmi uz sabiedrības kopējo veselības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noteikts, ka, ņemot vērā katra sporta veida specifiku un starptautiskos standartus, līdz ar citiem noteikumos minētajiem dokumentiem sporta federācijām iesniedzama arī informācija par sporta spēļu federācijas pārstāvēto komandas sporta veidu nacionālo, Eiropas un starptautisko sacensību hierarhiju. Tas nepieciešams, lai palīdzētu identificēt konkrētā sporta veida sacensību statusu un attiecīgi novērstu atšķirīgu interpretācijas iespēju iesniegtās informācijas izvērtēšanas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noteikumu grozījumiem tiek svītrota redakcija attiecībā uz komandu sporta spēļu iesniegumu vērtēšanas komisijas sastāva noteikšanu, lai izslēgtu iespēju komisijas ietvaros tieši vai netieši ietekmēt izvērtējuma rezultātus un attiecīgi arī komandu sporta spēļu federācijām piešķiramo valsts budžeta finansējuma apmēru kādai komandu sporta spēļu federācijai par labu.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kārtību un nosacījumus, atbilstoši kuriem tiek piešķirti valsts budžeta finanšu līdzekļi Latvijā atzītajām komandu sporta spēļu federācijām.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2024. gada 9. janvāra noteikumi Nr. 27 "Sporta organizāciju finansēšanas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Īsā laika periodā komandu sporta spēļu federācijām (13 federācijām) ir jāiesniedz līdzīga satura informācija atkārtoti, tādēļ tiek paralēli veikti grozījumi arī minētajos MK noteikumos, lai nodrošinātu iespēju sporta federācijām iesniegt vienu iesniegumu, lai saņemtu finansējumu gan savas darbības un aktivitāšu nodrošināšanai, gan arī atbalstu komandu sporta spēļu valsts izlasēm.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Sporta federāciju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25-TA-2745</w:t>
    </w:r>
    <w:r>
      <w:br/>
    </w:r>
    <w:r w:rsidR="00000000" w:rsidRPr="00000000" w:rsidDel="00000000">
      <w:rPr>
        <w:rtl w:val="0"/>
      </w:rPr>
      <w:t xml:space="preserve">Izdrukāts 29.07.2026. 22.53 - 3.0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25-TA-2745</w:t>
    </w:r>
    <w:r>
      <w:br/>
    </w:r>
    <w:r w:rsidR="00000000" w:rsidRPr="00000000" w:rsidDel="00000000">
      <w:rPr>
        <w:rtl w:val="0"/>
      </w:rPr>
      <w:t xml:space="preserve">Izdrukāts 29.07.2026. 22.53 - 3.0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anotācija_(ex_ante)_25-TA-2745.docx</dc:title>
</cp:coreProperties>
</file>

<file path=docProps/custom.xml><?xml version="1.0" encoding="utf-8"?>
<Properties xmlns="http://schemas.openxmlformats.org/officeDocument/2006/custom-properties" xmlns:vt="http://schemas.openxmlformats.org/officeDocument/2006/docPropsVTypes"/>
</file>