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programmas 18.00.00 "Finansējums valsts drošības stiprināšanas pasākumiem""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no budžeta resora "74. Gadskārtējā valsts budžeta izpildes procesā pārdalāmais finansējums" programmas 18.00.00 "Finansējums valsts drošības stiprināšanas pasākumiem"" (turpmāk – rīkojuma projekts) sagatavots,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2023.gada 13.janvāra ārkārtas sēdē nolemto  (prot. Nr.2 1.§ 2. un 4.punkts);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"Par valsts budžetu 2024.gadam un budžeta ietvaru 2024., 2025. un 2026.gadam" 70.pantu.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apropriācijas pārdali no budžeta resora "74. Gadskārtējā valsts budžeta izpildes procesā pārdalāmais finansējums" programmas 18.00.00 "Finansējums valsts drošības stiprināšanas pasākumiem" uz Iekšlietu ministrijas budžeta programmu 07.00.00 "Ugunsdrošība, glābšana un civilā aizsardzība" un nodrošināt finansējumu avansa maksājumam par sešām ugunsdzēsības autocisternām ar pacēlāju un to komplektācijā esošo aprīkojumu, lai īstenotu ar valsts drošību saistīto prioritāro pasākumu "Speciālo ugunsdzēsības un glābšanas transportlīdzekļu iegāde".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2023.gada 13. janvāra sēdē (prot. Nr.2 1. §)  pieņemts zināšanai informatīvais ziņojums "Par priekšlikumiem valsts budžeta prioritārajiem pasākumiem 2023. gadam un budžeta ietvaram 2023.–2025. gadam" (23-TA-60). Tādējādi  ir atbalstīts finansējums ārpus fiskālās telpas plānotajam ar valsts drošību saistītajam prioritārajam pasākumam "Speciālo ugunsdzēsības un glābšanas transportlīdzekļu iegāde" 2023. gadā 23 070 823 </w:t>
      </w:r>
      <w:r w:rsidR="00000000" w:rsidRPr="00000000" w:rsidDel="00000000">
        <w:rPr>
          <w:i w:val="1"/>
          <w:rtl w:val="0"/>
        </w:rPr>
        <w:t xml:space="preserve">euro,</w:t>
      </w:r>
      <w:r w:rsidR="00000000" w:rsidRPr="00000000" w:rsidDel="00000000">
        <w:rPr>
          <w:rtl w:val="0"/>
        </w:rPr>
        <w:t xml:space="preserve"> 2024. gadā 78 188 135 </w:t>
      </w:r>
      <w:r w:rsidR="00000000" w:rsidRPr="00000000" w:rsidDel="00000000">
        <w:rPr>
          <w:i w:val="1"/>
          <w:rtl w:val="0"/>
        </w:rPr>
        <w:t xml:space="preserve">euro</w:t>
      </w:r>
      <w:r w:rsidR="00000000" w:rsidRPr="00000000" w:rsidDel="00000000">
        <w:rPr>
          <w:rtl w:val="0"/>
        </w:rPr>
        <w:t xml:space="preserve">, 2025. gadā 65 046 151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2023. gada 2. maija rīkojumu Nr. 245 "Par apropriācijas pārdali no budžeta resora "74. Gadskārtējā valsts budžeta izpildes procesā pārdalāmais finansējums" programmas 18.00.00 "Finansējums valsts drošības stiprināšanas pasākumiem"" tika atbalstīta finansējuma pārdale 23 070 823 </w:t>
      </w:r>
      <w:r w:rsidR="00000000" w:rsidRPr="00000000" w:rsidDel="00000000">
        <w:rPr>
          <w:i w:val="1"/>
          <w:rtl w:val="0"/>
        </w:rPr>
        <w:t xml:space="preserve">euro</w:t>
      </w:r>
      <w:r w:rsidR="00000000" w:rsidRPr="00000000" w:rsidDel="00000000">
        <w:rPr>
          <w:rtl w:val="0"/>
        </w:rPr>
        <w:t xml:space="preserve"> apmērā 2023. gadā uz Iekšlietu ministrijas budžeta programmu 07.00.00 "Ugunsdrošība, glābšana un civilā aizsardzība", lai ar valsts drošību saistītā prioritārā pasākuma "Speciālo ugunsdzēsības un glābšanas transportlīdzekļu iegāde" ietvaros iegādātos 152 ugunsdzēsības autocisternas (finansējums avansa maksājumam). Vienlaikus ar Ministru kabineta 2023. gada 2. maija sēdes protokollēmumu (prot. Nr. 24 10.§), lai nodrošinātu finansējumu gala norēķiniem 2024. gadā par 152 ugunsdzēsības autocisternu iegādi, tika atbalstīts Iekšlietu ministrijas priekšlikums - samazināt budžeta resora "74.Gadskārtējā valsts budžeta izpildes procesā pārdalāmais finansējums" programmā 18.00.00 "Finansējums valsts drošības stiprināšanas pasākumiem"  2024.gadam plānoto finansējumu par 46 790 488 </w:t>
      </w:r>
      <w:r w:rsidR="00000000" w:rsidRPr="00000000" w:rsidDel="00000000">
        <w:rPr>
          <w:i w:val="1"/>
          <w:rtl w:val="0"/>
        </w:rPr>
        <w:t xml:space="preserve">euro</w:t>
      </w:r>
      <w:r w:rsidR="00000000" w:rsidRPr="00000000" w:rsidDel="00000000">
        <w:rPr>
          <w:rtl w:val="0"/>
        </w:rPr>
        <w:t xml:space="preserve"> un palielināt finansējumu Iekšlietu ministrijas budžeta programmā 07.00.00 "Ugunsdrošība, glābšana un civilā aizsardzība" par 46 790 488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gadā atbilstoši noslēgtajiem piegādes līgumiem tika veikti avansa maksājumi par 88 ugunsdzēsības autocisternām 13 081 703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Finanšu ministrijas 2024. gada 10. maija rīkojumu Nr.171 "Par apropriācijas pārdali" no budžeta resora "74. Gadskārtējā valsts budžeta izpildes procesā pārdalāmais finansējums" budžeta programmas 01.00.00 "Apropriācijas rezerve" tika pārdalīts finansējums 9 989 120 </w:t>
      </w:r>
      <w:r w:rsidR="00000000" w:rsidRPr="00000000" w:rsidDel="00000000">
        <w:rPr>
          <w:i w:val="1"/>
          <w:rtl w:val="0"/>
        </w:rPr>
        <w:t xml:space="preserve">euro</w:t>
      </w:r>
      <w:r w:rsidR="00000000" w:rsidRPr="00000000" w:rsidDel="00000000">
        <w:rPr>
          <w:rtl w:val="0"/>
        </w:rPr>
        <w:t xml:space="preserve"> apmērā (64 ugunsdzēsības autocisternu iegādei (avansa un gala maksājumi), un attiecīgi veikti avansa maksājumi 9 644 800 </w:t>
      </w:r>
      <w:r w:rsidR="00000000" w:rsidRPr="00000000" w:rsidDel="00000000">
        <w:rPr>
          <w:i w:val="1"/>
          <w:rtl w:val="0"/>
        </w:rPr>
        <w:t xml:space="preserve">euro </w:t>
      </w:r>
      <w:r w:rsidR="00000000" w:rsidRPr="00000000" w:rsidDel="00000000">
        <w:rPr>
          <w:rtl w:val="0"/>
        </w:rPr>
        <w:t xml:space="preserve">apmērā un daļējs gala maksājums 344 320 </w:t>
      </w:r>
      <w:r w:rsidR="00000000" w:rsidRPr="00000000" w:rsidDel="00000000">
        <w:rPr>
          <w:i w:val="1"/>
          <w:rtl w:val="0"/>
        </w:rPr>
        <w:t xml:space="preserve">euro</w:t>
      </w:r>
      <w:r w:rsidR="00000000" w:rsidRPr="00000000" w:rsidDel="00000000">
        <w:rPr>
          <w:rtl w:val="0"/>
        </w:rPr>
        <w:t xml:space="preserve"> apmērā par piegādātajām ugunsdzēsības autocisternām.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Valsts ugunsdzēsības un glābšanas dienests, pamatojoties uz veikto iepirkumu rezultātiem varētu noslēgt iepirkuma līgumus, uzņemoties saistības pakāpeniski un paredzot tām finansējumu, Ministru kabineta rīkojuma projekti par apropriācijas pārdali tiek sagatavoti un virzīti pakāpeniski, nepieciešamā finansējuma piešķiršanai  pa daļām, bet nepārsniedzot prioritārā pasākuma īstenošanai atbalstītā finansējuma kopējo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2024. gada 10. aprīļa rīkojumu Nr. 260 "Par apropriācijas pārdali no budžeta resora "74. Gadskārtējā valsts budžeta izpildes procesā pārdalāmais finansējums" programmas 18.00.00 "Finansējums valsts drošības stiprināšanas pasākumiem"" tika atbalstīta finansējuma pārdale 5 595 218 </w:t>
      </w:r>
      <w:r w:rsidR="00000000" w:rsidRPr="00000000" w:rsidDel="00000000">
        <w:rPr>
          <w:i w:val="1"/>
          <w:rtl w:val="0"/>
        </w:rPr>
        <w:t xml:space="preserve">euro</w:t>
      </w:r>
      <w:r w:rsidR="00000000" w:rsidRPr="00000000" w:rsidDel="00000000">
        <w:rPr>
          <w:rtl w:val="0"/>
        </w:rPr>
        <w:t xml:space="preserve"> apmērā 2024. gadā uz Iekšlietu ministrijas budžeta programmu 07.00.00 "Ugunsdrošība, glābšana un civilā aizsardzība", lai ar valsts drošību saistītā prioritārā pasākuma "Speciālo ugunsdzēsības un glābšanas transportlīdzekļu iegāde" ietvaros iegādātos speciālos transportlīdzekļus un aprīkojumu. Vienlaikus ar Ministru kabineta 2024. gada 10. aprīļa sēdes protokollēmumu (prot. Nr. 15 13. §), lai nodrošinātu finansējumu 2025. gadā par speciālo transportlīdzekļu un aprīkojuma iegādi, tika atbalstīts Iekšlietu ministrijas priekšlikums - samazināt budžeta resora "74.Gadskārtējā valsts budžeta izpildes procesā pārdalāmais finansējums" programmā 18.00.00 "Finansējums valsts drošības stiprināšanas pasākumiem"  2025.gadam plānoto finansējumu par 4 562 233 </w:t>
      </w:r>
      <w:r w:rsidR="00000000" w:rsidRPr="00000000" w:rsidDel="00000000">
        <w:rPr>
          <w:i w:val="1"/>
          <w:rtl w:val="0"/>
        </w:rPr>
        <w:t xml:space="preserve">euro</w:t>
      </w:r>
      <w:r w:rsidR="00000000" w:rsidRPr="00000000" w:rsidDel="00000000">
        <w:rPr>
          <w:rtl w:val="0"/>
        </w:rPr>
        <w:t xml:space="preserve"> un palielināt finansējumu Iekšlietu ministrijas budžeta programmā 07.00.00 "Ugunsdrošība, glābšana un civilā aizsardzība" par 4 562 233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2024. gada 24. jūlija rīkojumu Nr. 625 "Par apropriācijas pārdali no budžeta resora "74. Gadskārtējā valsts budžeta izpildes procesā pārdalāmais finansējums" programmas 18.00.00 "Finansējums valsts drošības stiprināšanas pasākumiem"" tika atbalstīta finansējuma pārdale 2 674 773 </w:t>
      </w:r>
      <w:r w:rsidR="00000000" w:rsidRPr="00000000" w:rsidDel="00000000">
        <w:rPr>
          <w:i w:val="1"/>
          <w:rtl w:val="0"/>
        </w:rPr>
        <w:t xml:space="preserve">euro</w:t>
      </w:r>
      <w:r w:rsidR="00000000" w:rsidRPr="00000000" w:rsidDel="00000000">
        <w:rPr>
          <w:rtl w:val="0"/>
        </w:rPr>
        <w:t xml:space="preserve"> apmērā 2024. gadā uz Iekšlietu ministrijas budžeta programmu 07.00.00 "Ugunsdrošība, glābšana un civilā aizsardzība", lai ar valsts drošību saistītā prioritārā pasākuma "Speciālo ugunsdzēsības un glābšanas transportlīdzekļu iegāde" ietvaros iegādātos speciālos transportlīdzekļus un aprīkojumu. Vienlaikus ar Ministru kabineta 2024. gada 24. jūlija sēdes protokollēmumu (prot. Nr. 30 42. §), lai nodrošinātu finansējumu 2025. gadā par speciālo transportlīdzekļu un aprīkojuma iegādi, tika atbalstīts Iekšlietu ministrijas priekšlikums - samazināt budžeta resora "74.Gadskārtējā valsts budžeta izpildes procesā pārdalāmais finansējums" programmā 18.00.00 "Finansējums valsts drošības stiprināšanas pasākumiem"  2025.gadam plānoto finansējumu par 2 262 959 </w:t>
      </w:r>
      <w:r w:rsidR="00000000" w:rsidRPr="00000000" w:rsidDel="00000000">
        <w:rPr>
          <w:i w:val="1"/>
          <w:rtl w:val="0"/>
        </w:rPr>
        <w:t xml:space="preserve">euro</w:t>
      </w:r>
      <w:r w:rsidR="00000000" w:rsidRPr="00000000" w:rsidDel="00000000">
        <w:rPr>
          <w:rtl w:val="0"/>
        </w:rPr>
        <w:t xml:space="preserve"> un palielināt finansējumu Iekšlietu ministrijas budžeta programmā 07.00.00 "Ugunsdrošība, glābšana un civilā aizsardzība" par 2 262 959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Nākamo Ministru kabineta rīkojuma projektu par apropriācijas pārdali, lai īstenotu ar valsts drošību saistīto prioritāro pasākumu "Speciālo ugunsdzēsības un glābšanas transportlīdzekļu iegāde" plānots sagatavot un virzīt 2024. gada oktobrī, lai pamatojoties uz veikto iepirkumu rezultātiem Valsts ugunsdzēsības un glābšanas dienests varētu noslēgt iepirkuma līgumus.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turpinātu speciālo transportlīdzekļu un aprīkojuma iegādi, Valsts ugunsdzēsības un glābšanas dienests ir veicis iepirkuma procedūru un atbilstoši atklāta konkursa “Autocisternu ar pacēlāju piegāde Valsts ugunsdzēsības un glābšanas dienesta vajadzībām” (ID Nr. IeM NVA 2024/26) rezultātiem ir pieņemts lēmums par līguma slēgšanu ar Personu apvienību UAB “Iskados” un UAB “Probus auto” par sešu ugunsdzēsības autocisternu ar pacēlāju un to komplektācijā esošā aprīkojuma iegādi 7 607 028  </w:t>
      </w:r>
      <w:r w:rsidR="00000000" w:rsidRPr="00000000" w:rsidDel="00000000">
        <w:rPr>
          <w:i w:val="1"/>
          <w:rtl w:val="0"/>
        </w:rPr>
        <w:t xml:space="preserve">euro</w:t>
      </w:r>
      <w:r w:rsidR="00000000" w:rsidRPr="00000000" w:rsidDel="00000000">
        <w:rPr>
          <w:rtl w:val="0"/>
        </w:rPr>
        <w:t xml:space="preserve"> apmērā ar piegādes termiņu – ne vairāk kā 14 mēneši no līguma noslēgšanas dienas.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 Valsts ugunsdzēsības un glābšanas dienests varētu uzņemties saistības atbilstoši atklāta konkursa (ID Nr. IeM NVA 2024/26) rezultātā pieņemtajam lēmumam par iepirkuma līgumu slēgšanu, un to noslēgt ar Personu apvienību UAB “Iskados” un UAB “Probus auto”, nepieciešams piešķirt finansējumu 2 514 720 </w:t>
      </w:r>
      <w:r w:rsidR="00000000" w:rsidRPr="00000000" w:rsidDel="00000000">
        <w:rPr>
          <w:i w:val="1"/>
          <w:rtl w:val="0"/>
        </w:rPr>
        <w:t xml:space="preserve">euro</w:t>
      </w:r>
      <w:r w:rsidR="00000000" w:rsidRPr="00000000" w:rsidDel="00000000">
        <w:rPr>
          <w:rtl w:val="0"/>
        </w:rPr>
        <w:t xml:space="preserve"> apmērā 2024. gadā, lai 30 dienu laikā pēc piegādes līguma noslēgšanas veiktu avansa maksājumu 40% apmērā no līguma summas bez pievienotās vērtības nodokļa maksājuma. Atbilstoši atklāta konkursa (ID Nr. IeM NVA 2024/26) tehniskajai specifikācijai ugunsdzēsības autocisternu ar pacēlāju piegāde plānota 2025. gadā, un tās būs aprīkotas/ nokomplektētas ar speciālo aprīkojumu. Atbilstoši Pievienotās vērtības nodokļa likuma 122. panta trešajā daļā noteiktajam, pēc preces (ugunsdzēsības autocisternas ar pacēlāju) saņemšanas 2025. gadā Valsts ugunsdzēsības un glābšanas dienestam jāaprēķina un jāiemaksā valsts budžetā pievienotās vērtības nodoklis par preču iegādi Eiropas Savienības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Līgumsaistību izpildei attiecīgi būs nepieciešams finansējums 2025. gadā 5 092 309 </w:t>
      </w:r>
      <w:r w:rsidR="00000000" w:rsidRPr="00000000" w:rsidDel="00000000">
        <w:rPr>
          <w:i w:val="1"/>
          <w:rtl w:val="0"/>
        </w:rPr>
        <w:t xml:space="preserve">euro</w:t>
      </w:r>
      <w:r w:rsidR="00000000" w:rsidRPr="00000000" w:rsidDel="00000000">
        <w:rPr>
          <w:rtl w:val="0"/>
        </w:rPr>
        <w:t xml:space="preserve"> apmērā (kopā pa izdevumu ekonomiskās klasifikācijas kodiem, noapaļojot līdz veseliem </w:t>
      </w:r>
      <w:r w:rsidR="00000000" w:rsidRPr="00000000" w:rsidDel="00000000">
        <w:rPr>
          <w:i w:val="1"/>
          <w:rtl w:val="0"/>
        </w:rPr>
        <w:t xml:space="preserve">euro</w:t>
      </w:r>
      <w:r w:rsidR="00000000" w:rsidRPr="00000000" w:rsidDel="00000000">
        <w:rPr>
          <w:rtl w:val="0"/>
        </w:rPr>
        <w:t xml:space="preserve">), tajā skaitā 4 390 124 </w:t>
      </w:r>
      <w:r w:rsidR="00000000" w:rsidRPr="00000000" w:rsidDel="00000000">
        <w:rPr>
          <w:i w:val="1"/>
          <w:rtl w:val="0"/>
        </w:rPr>
        <w:t xml:space="preserve">euro</w:t>
      </w:r>
      <w:r w:rsidR="00000000" w:rsidRPr="00000000" w:rsidDel="00000000">
        <w:rPr>
          <w:rtl w:val="0"/>
        </w:rPr>
        <w:t xml:space="preserve"> gala maksājumam par piegādātajām ugunsdzēsības autocisternām ar pacēlāju un 702 185 </w:t>
      </w:r>
      <w:r w:rsidR="00000000" w:rsidRPr="00000000" w:rsidDel="00000000">
        <w:rPr>
          <w:i w:val="1"/>
          <w:rtl w:val="0"/>
        </w:rPr>
        <w:t xml:space="preserve">euro</w:t>
      </w:r>
      <w:r w:rsidR="00000000" w:rsidRPr="00000000" w:rsidDel="00000000">
        <w:rPr>
          <w:rtl w:val="0"/>
        </w:rPr>
        <w:t xml:space="preserve"> izdevumiem par ugunsdzēsības autocisternu ar pacēlāju komplektācijā esošo aprīkojumu.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līgumsaistību izpildi un veiktu norēķinu par piegādāto ugunsdzēsības autocisternu ar pacēlāju komplektācijā esošo aprīkojumu, ņemot vērā vienas vienības iegādes cenas slieksni un nodrošinātu izdevumu atbilstību Ministru kabineta 2005.gada 27.decembra noteikumiem Nr.1031 "Noteikumi par budžetu izdevumu klasifikāciju atbilstoši ekonomiskajām kategorijām" (turpmāk - noteikumi Nr.1031), 2025. gadā nepieciešams finansējums 702 185 </w:t>
      </w:r>
      <w:r w:rsidR="00000000" w:rsidRPr="00000000" w:rsidDel="00000000">
        <w:rPr>
          <w:i w:val="1"/>
          <w:rtl w:val="0"/>
        </w:rPr>
        <w:t xml:space="preserve">euro </w:t>
      </w:r>
      <w:r w:rsidR="00000000" w:rsidRPr="00000000" w:rsidDel="00000000">
        <w:rPr>
          <w:rtl w:val="0"/>
        </w:rPr>
        <w:t xml:space="preserve">apmērā, tajā skaitā  120 769 </w:t>
      </w:r>
      <w:r w:rsidR="00000000" w:rsidRPr="00000000" w:rsidDel="00000000">
        <w:rPr>
          <w:i w:val="1"/>
          <w:rtl w:val="0"/>
        </w:rPr>
        <w:t xml:space="preserve">euro</w:t>
      </w:r>
      <w:r w:rsidR="00000000" w:rsidRPr="00000000" w:rsidDel="00000000">
        <w:rPr>
          <w:rtl w:val="0"/>
        </w:rPr>
        <w:t xml:space="preserve"> (EKK 2000 "Preces un pakalpojumi") un 581 416 </w:t>
      </w:r>
      <w:r w:rsidR="00000000" w:rsidRPr="00000000" w:rsidDel="00000000">
        <w:rPr>
          <w:i w:val="1"/>
          <w:rtl w:val="0"/>
        </w:rPr>
        <w:t xml:space="preserve">euro</w:t>
      </w:r>
      <w:r w:rsidR="00000000" w:rsidRPr="00000000" w:rsidDel="00000000">
        <w:rPr>
          <w:rtl w:val="0"/>
        </w:rPr>
        <w:t xml:space="preserve"> (EKK 5000 "Pamatkapitāla veidošana").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Detalizēts nepieciešamā finansējuma aprēķins sniegts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2023.gada 13.janvāra ārkārtas sēdē nolemto (prot. Nr.2 1.§ 4. punkts) noteikts, ka finansējums ārpus fiskālās telpas plānotajiem ar valsts drošību saistītiem pasākumiem un neatkarīgo iestāžu vienreizējiem pasākumiem tiek plānots budžeta resora "74. Gadskārtējā valsts budžeta izpildes procesā pārdalāmais finansējums" atsevišķā programmā un finanšu ministrs tajā plānoto apropriāciju pārdala ministrijai vai citai centrālajai valsts iestādei atbilstoši Ministru kabineta lēmumam, ja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valsts budžetu 2024.gadam un budžeta ietvaru 2024., 2025. un 2026.gadam" 70.panta pirmā daļa nosaka, ka budžeta resora "74. Gadskārtējā valsts budžeta izpildes procesā pārdalāmais finansējums" programmā 18.00.00 "Finansējums valsts drošības stiprināšanas pasākumiem" noteikto apropriāciju 365 129 661 </w:t>
      </w:r>
      <w:r w:rsidR="00000000" w:rsidRPr="00000000" w:rsidDel="00000000">
        <w:rPr>
          <w:i w:val="1"/>
          <w:rtl w:val="0"/>
        </w:rPr>
        <w:t xml:space="preserve">euro</w:t>
      </w:r>
      <w:r w:rsidR="00000000" w:rsidRPr="00000000" w:rsidDel="00000000">
        <w:rPr>
          <w:rtl w:val="0"/>
        </w:rPr>
        <w:t xml:space="preserve"> apmērā finanšu ministrs pārdala ministrijai vai citai centrālajai valsts iestādei ar valsts drošību saistītu pasākumu īstenošanai, ja ir pieņemts attiecīgs Ministru kabineta lēmums un Saeimas Budžeta un finanšu (nodokļu) komisija piecu darba dienu laikā no attiecīgās informācijas saņemšanas dienas ir to izskatījusi un nav iebildusi pret apropriācijas pārdali.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iepriekš minēto, sagatavotais rīkojuma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atbalstīt apropriācijas pārdali 2 514 720 </w:t>
      </w:r>
      <w:r w:rsidR="00000000" w:rsidRPr="00000000" w:rsidDel="00000000">
        <w:rPr>
          <w:i w:val="1"/>
          <w:rtl w:val="0"/>
        </w:rPr>
        <w:t xml:space="preserve">euro</w:t>
      </w:r>
      <w:r w:rsidR="00000000" w:rsidRPr="00000000" w:rsidDel="00000000">
        <w:rPr>
          <w:rtl w:val="0"/>
        </w:rPr>
        <w:t xml:space="preserve"> apmērā no budžeta resora "74. Gadskārtējā valsts budžeta izpildes procesā pārdalāmais finansējums" programmas 18.00.00 "Finansējums valsts drošības stiprināšanas pasākumiem" uz Iekšlietu ministrijas budžeta programmu 07.00.00 "Ugunsdrošība, glābšana un civilā aizsardzība", lai  ar valsts drošību  saistītā prioritārā pasākuma "Speciālo ugunsdzēsības un glābšanas transportlīdzekļu iegāde" ietvaros iegādātos sešas ugunsdzēsības autocisternas ar pacēlāju un to komplektācijā esošo aprīkojumu  (finansējums avansa maksājumam);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uzdevumu Iekšlietu ministrijai normatīvajos aktos noteiktajā kārtībā sagatavot un iesniegt Finanšu ministrijā pieprasījumu valsts budžeta apropriācijas pārdalei;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uzdevumu finanšu ministram normatīvajos aktos noteiktajā kārtībā informēt Saeimas Budžeta un finanšu (nodokļu) komisiju  par  apropriācijas pārdali un, ja Saeimas Budžeta un finanšu (nodokļu) komisija piecu darbdienu laikā pēc attiecīgās informācijas saņemšanas nav izteikusi iebildumus, veikt apropriācijas pārdali.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46 790 488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46 790 488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46 790 488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2 514 720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5 092 309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46 790 488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2 514 720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5 092 309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-2 514 720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-5 092 309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-2 514 720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-5 092 309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2 514 720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5 092 309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Ar valsts drošību saistītajam prioritārajam pasākumam "Speciālo ugunsdzēsības un glābšanas transportlīdzekļu iegāde" Iekšlietu ministrijas budžeta programmā 07.00.00  "Ugunsdrošība, glābšana un civilā aizsardzība" 2024. gadā saskaņā ar likumu "Par valsts budžetu 2024. gadam un budžeta ietvaru 2024., 2025. un 2026. gadam" plānots finansējums 46 790 488 </w:t>
            </w:r>
            <w:r w:rsidR="00000000" w:rsidRPr="00000000" w:rsidDel="00000000">
              <w:rPr>
                <w:sz w:val="24"/>
                <w:i w:val="1"/>
                <w:rtl w:val="0"/>
              </w:rPr>
              <w:t xml:space="preserve">euro</w:t>
            </w:r>
            <w:r w:rsidR="00000000" w:rsidRPr="00000000" w:rsidDel="00000000">
              <w:rPr>
                <w:sz w:val="24"/>
                <w:rtl w:val="0"/>
              </w:rPr>
              <w:t xml:space="preserve"> (izdevumi pamatkapitāla veidošanai (EKK5000), tajā skaitā izdevumu ekonomiskās klasifikācijas kods 5231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Ministru kabineta 2024. gada 10. aprīļa rīkojumu Nr. 260 "Par apropriācijas pārdali no budžeta resora "74. Gadskārtējā valsts budžeta izpildes procesā pārdalāmais finansējums" programmas 18.00.00 "Finansējums valsts drošības stiprināšanas pasākumiem"" un Ministru kabineta 2024. gada 10. aprīļa sēdes protokollēmumu (prot. Nr. 15 13. §) tika atbalstīts finansējums 5 595 218 </w:t>
            </w:r>
            <w:r w:rsidR="00000000" w:rsidRPr="00000000" w:rsidDel="00000000">
              <w:rPr>
                <w:sz w:val="24"/>
                <w:i w:val="1"/>
                <w:rtl w:val="0"/>
              </w:rPr>
              <w:t xml:space="preserve">euro </w:t>
            </w:r>
            <w:r w:rsidR="00000000" w:rsidRPr="00000000" w:rsidDel="00000000">
              <w:rPr>
                <w:sz w:val="24"/>
                <w:rtl w:val="0"/>
              </w:rPr>
              <w:t xml:space="preserve">apmērā 2024. gadā un 4 562 233</w:t>
            </w:r>
            <w:r w:rsidR="00000000" w:rsidRPr="00000000" w:rsidDel="00000000">
              <w:rPr>
                <w:sz w:val="24"/>
                <w:i w:val="1"/>
                <w:rtl w:val="0"/>
              </w:rPr>
              <w:t xml:space="preserve"> euro</w:t>
            </w:r>
            <w:r w:rsidR="00000000" w:rsidRPr="00000000" w:rsidDel="00000000">
              <w:rPr>
                <w:sz w:val="24"/>
                <w:rtl w:val="0"/>
              </w:rPr>
              <w:t xml:space="preserve"> 2025.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Ministru kabineta 2024. gada 24. jūlija rīkojumu Nr. 625 "Par apropriācijas pārdali no budžeta resora "74. Gadskārtējā valsts budžeta izpildes procesā pārdalāmais finansējums" programmas 18.00.00 "Finansējums valsts drošības stiprināšanas pasākumiem"" un Ministru kabineta 2024. gada 24. jūlija sēdes protokollēmumu (prot. Nr. 30 42. §) tika atbalstīts finansējums 2 674 773 </w:t>
            </w:r>
            <w:r w:rsidR="00000000" w:rsidRPr="00000000" w:rsidDel="00000000">
              <w:rPr>
                <w:sz w:val="24"/>
                <w:i w:val="1"/>
                <w:rtl w:val="0"/>
              </w:rPr>
              <w:t xml:space="preserve">euro</w:t>
            </w:r>
            <w:r w:rsidR="00000000" w:rsidRPr="00000000" w:rsidDel="00000000">
              <w:rPr>
                <w:sz w:val="24"/>
                <w:rtl w:val="0"/>
              </w:rPr>
              <w:t xml:space="preserve"> apmērā 2024. gadā un 2 262 959 </w:t>
            </w:r>
            <w:r w:rsidR="00000000" w:rsidRPr="00000000" w:rsidDel="00000000">
              <w:rPr>
                <w:sz w:val="24"/>
                <w:i w:val="1"/>
                <w:rtl w:val="0"/>
              </w:rPr>
              <w:t xml:space="preserve">euro</w:t>
            </w:r>
            <w:r w:rsidR="00000000" w:rsidRPr="00000000" w:rsidDel="00000000">
              <w:rPr>
                <w:sz w:val="24"/>
                <w:rtl w:val="0"/>
              </w:rPr>
              <w:t xml:space="preserve"> 2025.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ar valsts drošību saistītā prioritārā pasākuma "Speciālo ugunsdzēsības un glābšanas transportlīdzekļu iegāde" ietvaros nodrošinātu sešu ugunsdzēsības autocisternu ar pacēlāju un to komplektācijā esošā aprīkojuma  iegādi, pamatojoties uz veiktā iepirkuma rezultātiem un varētu noslēgt iepirkuma līgumu, uzņemoties saistības, nepieciešams piešķirt finansējumu 7 607 029 </w:t>
            </w:r>
            <w:r w:rsidR="00000000" w:rsidRPr="00000000" w:rsidDel="00000000">
              <w:rPr>
                <w:sz w:val="24"/>
                <w:i w:val="1"/>
                <w:rtl w:val="0"/>
              </w:rPr>
              <w:t xml:space="preserve">euro</w:t>
            </w:r>
            <w:r w:rsidR="00000000" w:rsidRPr="00000000" w:rsidDel="00000000">
              <w:rPr>
                <w:sz w:val="24"/>
                <w:rtl w:val="0"/>
              </w:rPr>
              <w:t xml:space="preserve"> apmērā, no tiem: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- 2024. gadā nepieciešams finansējums 2 514 720 </w:t>
            </w:r>
            <w:r w:rsidR="00000000" w:rsidRPr="00000000" w:rsidDel="00000000">
              <w:rPr>
                <w:sz w:val="24"/>
                <w:i w:val="1"/>
                <w:rtl w:val="0"/>
              </w:rPr>
              <w:t xml:space="preserve">euro</w:t>
            </w:r>
            <w:r w:rsidR="00000000" w:rsidRPr="00000000" w:rsidDel="00000000">
              <w:rPr>
                <w:sz w:val="24"/>
                <w:rtl w:val="0"/>
              </w:rPr>
              <w:t xml:space="preserve"> apmērā avansa maksājumam 40 % apmērā no līguma summas bez pievienotās vērtības nodokļa maksājuma (EKK5000 "Pamatkapitāla veidošana"), tajā skaitā izdevumu ekonomiskās klasifikācijas kods 5231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- 2025. gadā nepieciešams finansējums 5 092 309 </w:t>
            </w:r>
            <w:r w:rsidR="00000000" w:rsidRPr="00000000" w:rsidDel="00000000">
              <w:rPr>
                <w:sz w:val="24"/>
                <w:i w:val="1"/>
                <w:rtl w:val="0"/>
              </w:rPr>
              <w:t xml:space="preserve">euro</w:t>
            </w:r>
            <w:r w:rsidR="00000000" w:rsidRPr="00000000" w:rsidDel="00000000">
              <w:rPr>
                <w:sz w:val="24"/>
                <w:rtl w:val="0"/>
              </w:rPr>
              <w:t xml:space="preserve"> apmērā,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- 4 390 124 </w:t>
            </w:r>
            <w:r w:rsidR="00000000" w:rsidRPr="00000000" w:rsidDel="00000000">
              <w:rPr>
                <w:sz w:val="24"/>
                <w:i w:val="1"/>
                <w:rtl w:val="0"/>
              </w:rPr>
              <w:t xml:space="preserve">euro</w:t>
            </w:r>
            <w:r w:rsidR="00000000" w:rsidRPr="00000000" w:rsidDel="00000000">
              <w:rPr>
                <w:sz w:val="24"/>
                <w:rtl w:val="0"/>
              </w:rPr>
              <w:t xml:space="preserve"> apmērā gala norēķinam par sešām ugunsdzēsības autocisternām ar pacēlāju atbilstoši piegādes termiņam ar pievienotās vērtības nodokļa samaksu (izdevumi pamatkapitāla veidošanai (EKK5000), tajā skaitā izdevumu ekonomiskās klasifikācijas kods 5231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- 702 185 </w:t>
            </w:r>
            <w:r w:rsidR="00000000" w:rsidRPr="00000000" w:rsidDel="00000000">
              <w:rPr>
                <w:sz w:val="24"/>
                <w:i w:val="1"/>
                <w:rtl w:val="0"/>
              </w:rPr>
              <w:t xml:space="preserve">euro</w:t>
            </w:r>
            <w:r w:rsidR="00000000" w:rsidRPr="00000000" w:rsidDel="00000000">
              <w:rPr>
                <w:sz w:val="24"/>
                <w:rtl w:val="0"/>
              </w:rPr>
              <w:t xml:space="preserve"> apmērā izdevumiem ugunsdzēsības autocisternu ar pacēlāju komplektācijā esošajam aprīkojumam, tajā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120 769 </w:t>
            </w:r>
            <w:r w:rsidR="00000000" w:rsidRPr="00000000" w:rsidDel="00000000">
              <w:rPr>
                <w:sz w:val="24"/>
                <w:i w:val="1"/>
                <w:rtl w:val="0"/>
              </w:rPr>
              <w:t xml:space="preserve"> euro</w:t>
            </w:r>
            <w:r w:rsidR="00000000" w:rsidRPr="00000000" w:rsidDel="00000000">
              <w:rPr>
                <w:sz w:val="24"/>
                <w:rtl w:val="0"/>
              </w:rPr>
              <w:t xml:space="preserve"> apmērā izdevumiem ugunsdzēsības autocisternu ar pacēlāju komplektācijā esošajam aprīkojumam, kura vienas vienības iegādes cenas slieksnis nepārsniedz 500 </w:t>
            </w:r>
            <w:r w:rsidR="00000000" w:rsidRPr="00000000" w:rsidDel="00000000">
              <w:rPr>
                <w:sz w:val="24"/>
                <w:i w:val="1"/>
                <w:rtl w:val="0"/>
              </w:rPr>
              <w:t xml:space="preserve">euro</w:t>
            </w:r>
            <w:r w:rsidR="00000000" w:rsidRPr="00000000" w:rsidDel="00000000">
              <w:rPr>
                <w:sz w:val="24"/>
                <w:rtl w:val="0"/>
              </w:rPr>
              <w:t xml:space="preserve"> (atbilstoši noteikumiem Nr.1031 šādi izdevumi ir attiecināmi uz precēm un pakalpojumiem), no 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- 28 687 </w:t>
            </w:r>
            <w:r w:rsidR="00000000" w:rsidRPr="00000000" w:rsidDel="00000000">
              <w:rPr>
                <w:sz w:val="24"/>
                <w:i w:val="1"/>
                <w:rtl w:val="0"/>
              </w:rPr>
              <w:t xml:space="preserve">euro</w:t>
            </w:r>
            <w:r w:rsidR="00000000" w:rsidRPr="00000000" w:rsidDel="00000000">
              <w:rPr>
                <w:sz w:val="24"/>
                <w:rtl w:val="0"/>
              </w:rPr>
              <w:t xml:space="preserve"> izdevumiem EKK 2312 "Inventārs";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- 145 </w:t>
            </w:r>
            <w:r w:rsidR="00000000" w:rsidRPr="00000000" w:rsidDel="00000000">
              <w:rPr>
                <w:sz w:val="24"/>
                <w:i w:val="1"/>
                <w:rtl w:val="0"/>
              </w:rPr>
              <w:t xml:space="preserve">euro</w:t>
            </w:r>
            <w:r w:rsidR="00000000" w:rsidRPr="00000000" w:rsidDel="00000000">
              <w:rPr>
                <w:sz w:val="24"/>
                <w:rtl w:val="0"/>
              </w:rPr>
              <w:t xml:space="preserve"> izdevumiem EKK 2313 "Darba aizsardzības 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- 9 719 </w:t>
            </w:r>
            <w:r w:rsidR="00000000" w:rsidRPr="00000000" w:rsidDel="00000000">
              <w:rPr>
                <w:sz w:val="24"/>
                <w:i w:val="1"/>
                <w:rtl w:val="0"/>
              </w:rPr>
              <w:t xml:space="preserve">euro</w:t>
            </w:r>
            <w:r w:rsidR="00000000" w:rsidRPr="00000000" w:rsidDel="00000000">
              <w:rPr>
                <w:sz w:val="24"/>
                <w:rtl w:val="0"/>
              </w:rPr>
              <w:t xml:space="preserve"> izdevumiem EKK 2350 "Iestāžu uzturēšanas materiāli un preces";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- 82 218 </w:t>
            </w:r>
            <w:r w:rsidR="00000000" w:rsidRPr="00000000" w:rsidDel="00000000">
              <w:rPr>
                <w:sz w:val="24"/>
                <w:i w:val="1"/>
                <w:rtl w:val="0"/>
              </w:rPr>
              <w:t xml:space="preserve">euro</w:t>
            </w:r>
            <w:r w:rsidR="00000000" w:rsidRPr="00000000" w:rsidDel="00000000">
              <w:rPr>
                <w:sz w:val="24"/>
                <w:rtl w:val="0"/>
              </w:rPr>
              <w:t xml:space="preserve"> izdevumiem EKK 2389 "Pārējie specifiskas lietošanas materiāli un inventārs".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- 581 416 </w:t>
            </w:r>
            <w:r w:rsidR="00000000" w:rsidRPr="00000000" w:rsidDel="00000000">
              <w:rPr>
                <w:sz w:val="24"/>
                <w:i w:val="1"/>
                <w:rtl w:val="0"/>
              </w:rPr>
              <w:t xml:space="preserve">euro</w:t>
            </w:r>
            <w:r w:rsidR="00000000" w:rsidRPr="00000000" w:rsidDel="00000000">
              <w:rPr>
                <w:sz w:val="24"/>
                <w:rtl w:val="0"/>
              </w:rPr>
              <w:t xml:space="preserve"> apmērā izdevumiem ugunsdzēsības autocisternu ar pacēlāju komplektācijā esošajam aprīkojumam, kura vienas vienības iegādes cenas slieksnis pārsniedz 500 </w:t>
            </w:r>
            <w:r w:rsidR="00000000" w:rsidRPr="00000000" w:rsidDel="00000000">
              <w:rPr>
                <w:sz w:val="24"/>
                <w:i w:val="1"/>
                <w:rtl w:val="0"/>
              </w:rPr>
              <w:t xml:space="preserve">euro</w:t>
            </w:r>
            <w:r w:rsidR="00000000" w:rsidRPr="00000000" w:rsidDel="00000000">
              <w:rPr>
                <w:sz w:val="24"/>
                <w:rtl w:val="0"/>
              </w:rPr>
              <w:t xml:space="preserve"> (atbilstoši noteikumiem Nr.1031 šādi izdevumi ir attiecināmi uz pamatkapitāla veidošanu).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izdevumu aprēķins anotācijas pielikuma 1. 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Izdevumu sadalījums par izdevumu ekonomiskās klasifikācijas kodiem var tikt precizēti atbilstoši faktiskajai situācijai.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2024. gadā tiks segti Iekšlietu ministrijas budžeta programmas 07.00.00 "Ugunsdrošība, glābšana un civilā aizsardzība" ietvaros, līdzekļus pārdalot no budžeta resora "74. Gadskārtējā valsts budžeta izpildes procesā pārdalāmais finansējums'' programmas 18.00.00 "Finansējums valsts drošības stiprināšanas pasākumiem"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budžetu un finanšu vadību" 24. panta trešā daļa nosaka, ka budžeta iestādes var uzņemties valsts budžeta ilgtermiņa saistības, nepārsniedzot saimnieciskā gada valsts budžeta likumā noteiktos valsts budžeta ilgtermiņa saistību maksimāli pieļaujamos apjomus.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valsts drošību saistītā prioritārā pasākuma "Speciālo ugunsdzēsības un glābšanas transportlīdzekļu iegāde" ietvaros apgūts finansējums 2023. gadā 13 081 703 </w:t>
      </w:r>
      <w:r w:rsidR="00000000" w:rsidRPr="00000000" w:rsidDel="00000000">
        <w:rPr>
          <w:i w:val="1"/>
          <w:rtl w:val="0"/>
        </w:rPr>
        <w:t xml:space="preserve">euro</w:t>
      </w:r>
      <w:r w:rsidR="00000000" w:rsidRPr="00000000" w:rsidDel="00000000">
        <w:rPr>
          <w:rtl w:val="0"/>
        </w:rPr>
        <w:t xml:space="preserve">, 2024. gadā 63 549 614 </w:t>
      </w:r>
      <w:r w:rsidR="00000000" w:rsidRPr="00000000" w:rsidDel="00000000">
        <w:rPr>
          <w:i w:val="1"/>
          <w:rtl w:val="0"/>
        </w:rPr>
        <w:t xml:space="preserve">euro </w:t>
      </w:r>
      <w:r w:rsidR="00000000" w:rsidRPr="00000000" w:rsidDel="00000000">
        <w:rPr>
          <w:rtl w:val="0"/>
        </w:rPr>
        <w:t xml:space="preserve">(bez finansējuma, kas pieprasīts ar šo rīkojuma projektu)  un  2025. gadā gala maksājumiem par piegādātajiem speciālajiem transportlīdzekļiem un aprīkojumu plānots finansējums 6 825 192 </w:t>
      </w:r>
      <w:r w:rsidR="00000000" w:rsidRPr="00000000" w:rsidDel="00000000">
        <w:rPr>
          <w:i w:val="1"/>
          <w:rtl w:val="0"/>
        </w:rPr>
        <w:t xml:space="preserve">euro</w:t>
      </w:r>
      <w:r w:rsidR="00000000" w:rsidRPr="00000000" w:rsidDel="00000000">
        <w:rPr>
          <w:rtl w:val="0"/>
        </w:rPr>
        <w:t xml:space="preserve"> (bez finansējuma, kas pieprasīts ar šo rīkojuma projektu). Anotācijas pielikumā informācija par faktiski notikušajām un plānotajām speciālo ugunsdzēsības un glābšanas transportlīdzekļu un aprīkojuma piegādēm (3. tabula).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ar valsts drošību saistītā prioritārā pasākuma "Speciālo ugunsdzēsības un glābšanas transportlīdzekļu iegāde" ietvaros iegādātos sešas ugunsdzēsības autocisternas ar pacēlāju un to komplektācijā esošo aprīkojumu, Iekšlietu ministrijai (Valsts ugunsdzēsības un glābšanas dienestam) nepieciešams finansējums 2024.gadā 2 514 720 </w:t>
      </w:r>
      <w:r w:rsidR="00000000" w:rsidRPr="00000000" w:rsidDel="00000000">
        <w:rPr>
          <w:i w:val="1"/>
          <w:rtl w:val="0"/>
        </w:rPr>
        <w:t xml:space="preserve">euro</w:t>
      </w:r>
      <w:r w:rsidR="00000000" w:rsidRPr="00000000" w:rsidDel="00000000">
        <w:rPr>
          <w:rtl w:val="0"/>
        </w:rPr>
        <w:t xml:space="preserve"> apmērā un 2025.gadā 5 092 309 </w:t>
      </w:r>
      <w:r w:rsidR="00000000" w:rsidRPr="00000000" w:rsidDel="00000000">
        <w:rPr>
          <w:i w:val="1"/>
          <w:rtl w:val="0"/>
        </w:rPr>
        <w:t xml:space="preserve">euro</w:t>
      </w:r>
      <w:r w:rsidR="00000000" w:rsidRPr="00000000" w:rsidDel="00000000">
        <w:rPr>
          <w:rtl w:val="0"/>
        </w:rPr>
        <w:t xml:space="preserve"> apmērā. Tādējādi, lai Valsts ugunsdzēsības un glābšanas dienests varētu noslēgt līgumu, nepieciešams paredzēt finansējumu arī 2025.gadam.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Pievienotais Ministru kabineta sēdes protokollēmuma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pieņemt zināšanai, ka, lai ar valsts drošību  saistītā prioritārā pasākuma "Speciālo ugunsdzēsības un glābšanas transportlīdzekļu iegāde" ietvaros iegādātos sešas ugunsdzēsības autocisternas ar pacēlāju un to komplektācijā esošo aprīkojumu, Iekšlietu ministrijai (Valsts ugunsdzēsības un glābšanas dienestam) nepieciešams finansējums 2024.gadā 2 514 720 </w:t>
      </w:r>
      <w:r w:rsidR="00000000" w:rsidRPr="00000000" w:rsidDel="00000000">
        <w:rPr>
          <w:i w:val="1"/>
          <w:rtl w:val="0"/>
        </w:rPr>
        <w:t xml:space="preserve">euro</w:t>
      </w:r>
      <w:r w:rsidR="00000000" w:rsidRPr="00000000" w:rsidDel="00000000">
        <w:rPr>
          <w:rtl w:val="0"/>
        </w:rPr>
        <w:t xml:space="preserve"> apmērā un 2025.gadā 5 092 309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 nodrošinātu finansējumu norēķiniem 2025. gadā par sešām ugunsdzēsības autocisternām ar pacēlāju un to komplektācijā esošo aprīkojumu, atbalstīt Iekšlietu ministrijas priekšlikumu samazināt budžeta resora "74.Gadskārtējā valsts budžeta izpildes procesā pārdalāmais finansējums" programmā 18.00.00 "Finansējums valsts drošības stiprināšanas pasākumiem" 2025.gadam plānoto finansējumu par 5 092 309 </w:t>
      </w:r>
      <w:r w:rsidR="00000000" w:rsidRPr="00000000" w:rsidDel="00000000">
        <w:rPr>
          <w:i w:val="1"/>
          <w:rtl w:val="0"/>
        </w:rPr>
        <w:t xml:space="preserve">euro</w:t>
      </w:r>
      <w:r w:rsidR="00000000" w:rsidRPr="00000000" w:rsidDel="00000000">
        <w:rPr>
          <w:rtl w:val="0"/>
        </w:rPr>
        <w:t xml:space="preserve"> (no tiem precēm un pakalpojumiem 120 769  </w:t>
      </w:r>
      <w:r w:rsidR="00000000" w:rsidRPr="00000000" w:rsidDel="00000000">
        <w:rPr>
          <w:i w:val="1"/>
          <w:rtl w:val="0"/>
        </w:rPr>
        <w:t xml:space="preserve">euro</w:t>
      </w:r>
      <w:r w:rsidR="00000000" w:rsidRPr="00000000" w:rsidDel="00000000">
        <w:rPr>
          <w:rtl w:val="0"/>
        </w:rPr>
        <w:t xml:space="preserve"> un  pamatkapitāla veidošanai 4 971 540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atbilstoši šā protokollēmuma 4.punktam  Iekšlietu ministrijai iesniegt priekšlikumus Finanšu ministrijā likumprojekta "Par valsts budžetu 2025. gadam un budžeta ietvaru 2025., 2026. un 2027. gadam" izskatīšanai Saeimā otrajā lasījumā.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 nodrošinātu sešu ugunsdzēsības autocisternu ar pacēlāju un to komplektācijā esošā aprīkojuma iegādi, atļaut Iekšlietu ministrijai (Valsts ugunsdzēsības un glābšanas dienestam) uzņemties ilgtermiņa saistības  2024.gadā ne vairāk kā 2 514 720 </w:t>
      </w:r>
      <w:r w:rsidR="00000000" w:rsidRPr="00000000" w:rsidDel="00000000">
        <w:rPr>
          <w:i w:val="1"/>
          <w:rtl w:val="0"/>
        </w:rPr>
        <w:t xml:space="preserve">euro</w:t>
      </w:r>
      <w:r w:rsidR="00000000" w:rsidRPr="00000000" w:rsidDel="00000000">
        <w:rPr>
          <w:rtl w:val="0"/>
        </w:rPr>
        <w:t xml:space="preserve"> apmērā un 2025.gadā ne vairāk kā 5 092 309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pieņemt zināšanai, ka izdevumi, kas saistīti ar speciālo ugunsdzēsības un glābšanas transportlīdzekļu un to komplektācijā esošā aprīkojuma iegādi 2024. un 2025. gadā, ir uzskatāmi par vienreizējo pasākumu likuma "Par valsts budžetu 2024. gadam un budžeta ietvaru 2024., 2025. un 2026. gadam" 5. panta 3. punkta izpratnē.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piešķirt finansējumu Iekšlietu ministrijai (Valsts ugunsdzēsības un glābšanas dienestam).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ugunsdzēsības un glābšanas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24-TA-2115</w:t>
    </w:r>
    <w:r>
      <w:br/>
    </w:r>
    <w:r w:rsidR="00000000" w:rsidRPr="00000000" w:rsidDel="00000000">
      <w:rPr>
        <w:rtl w:val="0"/>
      </w:rPr>
      <w:t xml:space="preserve">Izdrukāts 29.07.2026. 23.35 - 2.0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24-TA-2115</w:t>
    </w:r>
    <w:r>
      <w:br/>
    </w:r>
    <w:r w:rsidR="00000000" w:rsidRPr="00000000" w:rsidDel="00000000">
      <w:rPr>
        <w:rtl w:val="0"/>
      </w:rPr>
      <w:t xml:space="preserve">Izdrukāts 29.07.2026. 23.35 - 2.0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anotācija_(ex_ante)_24-TA-2115.docx</dc:title>
</cp:coreProperties>
</file>

<file path=docProps/custom.xml><?xml version="1.0" encoding="utf-8"?>
<Properties xmlns="http://schemas.openxmlformats.org/officeDocument/2006/custom-properties" xmlns:vt="http://schemas.openxmlformats.org/officeDocument/2006/docPropsVTypes"/>
</file>