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24. maija noteikumos Nr. 319 "Darbības programmas "Izaugsme un nodarbinātība" 6.1.1. specifiskā atbalsta mērķa "Palielināt lielo ostu drošības līmeni un uzlabot transporta tīkla mobilitāti"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24. maija noteikumos Nr. 319 "Darbības programmas "Izaugsme un nodarbinātība" 6.1.1. specifiskā atbalsta mērķa "Palielināt lielo ostu drošības līmeni un uzlabot transporta tīkla mobilitāti" īstenošanas noteikumi (turpmāk – noteikumu projekts) sagatavots pēc Satiksmes ministrijas iniciatīvas un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struktūrfondu un Kohēzijas fonda 2014.-2020.gada plānošanas perioda vadības likuma 20.panta 6.punktu un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2023.gada 26.septembra sēdes protokollēmuma (prot. Nr.47, 43.§) “Informatīvais ziņojums “Par priekšlikumiem valsts budžeta prioritārajiem pasākumiem 2024. gadam un budžeta ietvaram 2024.–2026. gadam”” 4.punktu.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regulējumu 6.1.1. specifiskā atbalsta mērķa "Palielināt lielo ostu drošības līmeni un uzlabot transporta tīkla mobilitāti" projektu sekmīgai pabeigšanai pēc 2023.gada 31.decembra.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struktūrfondu un Kohēzijas fonda 2014. – 2020. gada plānošanas perioda darbības programmas „Izaugsme un nodarbinātība” (turpmāk - DP) 6.1.1. specifiskā atbalsta mērķa "Palielināt lielo ostu drošības līmeni un uzlabot transporta tīkla mobilitāti" (turpmāk –  SAM 6.1.1.) ietvaros Ventspils brīvostas pārvalde  īsteno projektu Nr.6.1.1.0/17/I/001 “Pievadceļu attīstība Ventspils Brīvostas teritorijā esošiem termināļiem un industriālajām zonām” (turpmāk - Ventspils brīvostas pārvaldes projekts), kura kopējās attiecināmās izmaksas ir 19 650 515 </w:t>
      </w:r>
      <w:r w:rsidR="00000000" w:rsidRPr="00000000" w:rsidDel="00000000">
        <w:rPr>
          <w:i w:val="1"/>
          <w:rtl w:val="0"/>
        </w:rPr>
        <w:t xml:space="preserve">euro</w:t>
      </w:r>
      <w:r w:rsidR="00000000" w:rsidRPr="00000000" w:rsidDel="00000000">
        <w:rPr>
          <w:rtl w:val="0"/>
        </w:rPr>
        <w:t xml:space="preserve">, t.sk. Kohēzijas fonda (turpmāk - KF) finansējums 16 702 938 </w:t>
      </w:r>
      <w:r w:rsidR="00000000" w:rsidRPr="00000000" w:rsidDel="00000000">
        <w:rPr>
          <w:i w:val="1"/>
          <w:rtl w:val="0"/>
        </w:rPr>
        <w:t xml:space="preserve">euro</w:t>
      </w:r>
      <w:r w:rsidR="00000000" w:rsidRPr="00000000" w:rsidDel="00000000">
        <w:rPr>
          <w:rtl w:val="0"/>
        </w:rPr>
        <w:t xml:space="preserve">, privātās attiecināmās izmaksas - 2 947 577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Ventspils brīvostas pievadceļu infrastruktūras ilgtspējīgu attīstību, pilnveidojot problemātiskos autotransporta pievadceļu posmus uz ostas esošajām piestātnēm, termināļiem un industriālajām zonām, kā arī veidojot savienojumus iztrūkstošajos pievadceļu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noteiktais  sasniedzamais iznākuma rādītājs “Rekonstruēto ielu un dzelzceļa garums -13km” līdz 2023.gada 31.decembrim ir sasniegts 11,96 km apmērā (92 %).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brīvostas pārvaldei projekta Nr.6.1.1.0/17/I/006 “Satiksmes pārvads no Tvaika ielas uz Kundziņsalu” (turpmāk – Rīgas brīvostas pārvaldes projekts) ietvaros ne vēlāk kā līdz 2023.gada 31.decembrim ir jānodrošina darbības “Kundziņsalas publiskās un slēgtās teritorijas izbūve” īstenošana, savukārt Rīgas valstspilsētas pašvaldībai kā projekta sadarbības partnerim ir jānodrošina projekta darbības “Tvaika ielas savienojuma izbūve pārvadam no Tvaika ielas uz Kundziņsalu, Rīgā” pabeigšana, tai skaitā objekta nodošana ekspluatācijā līdz 2026.gada 1.janvārim, tādējādi nodrošinot Rīgas brīvostas pārvaldes projekta kopējo funkcionalitāti un projektā paredzēto rezultātu sasniegšanu līdz 2026.gada 1.janvārim.  Projekta pabeigšanai Satiksmes ministrijas  2024.gada budžetā ir paredzēts valsts budžeta finansējums 23 000 000 </w:t>
      </w:r>
      <w:r w:rsidR="00000000" w:rsidRPr="00000000" w:rsidDel="00000000">
        <w:rPr>
          <w:i w:val="1"/>
          <w:rtl w:val="0"/>
        </w:rPr>
        <w:t xml:space="preserve">euro</w:t>
      </w:r>
      <w:r w:rsidR="00000000" w:rsidRPr="00000000" w:rsidDel="00000000">
        <w:rPr>
          <w:rtl w:val="0"/>
        </w:rPr>
        <w:t xml:space="preserve"> apmērā, kuru plānots piešķirt Rīgas valstspilsētas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 Nr.6.1.1.0/17/I/001 “Pievadceļu attīstība Ventspils Brīvostas teritorijā esošiem termināļiem un industriālajām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pārvaldes projekta ietvaros tiek īstenota darbība “Ostas ielas pārbūve no Jāņa ielas līdz Dārzu ielai” (turpmāk - Darbība), kuras izmaksas sastāda 2 769 876,61 </w:t>
      </w:r>
      <w:r w:rsidR="00000000" w:rsidRPr="00000000" w:rsidDel="00000000">
        <w:rPr>
          <w:i w:val="1"/>
          <w:rtl w:val="0"/>
        </w:rPr>
        <w:t xml:space="preserve">euro</w:t>
      </w:r>
      <w:r w:rsidR="00000000" w:rsidRPr="00000000" w:rsidDel="00000000">
        <w:rPr>
          <w:rtl w:val="0"/>
        </w:rPr>
        <w:t xml:space="preserve">, t.sk. attiecināmās izmaksas 2 608 585,86 </w:t>
      </w:r>
      <w:r w:rsidR="00000000" w:rsidRPr="00000000" w:rsidDel="00000000">
        <w:rPr>
          <w:i w:val="1"/>
          <w:rtl w:val="0"/>
        </w:rPr>
        <w:t xml:space="preserve">euro</w:t>
      </w:r>
      <w:r w:rsidR="00000000" w:rsidRPr="00000000" w:rsidDel="00000000">
        <w:rPr>
          <w:rtl w:val="0"/>
        </w:rPr>
        <w:t xml:space="preserve">, no kurām KF finansējums sastāda 2 217 397,98 </w:t>
      </w:r>
      <w:r w:rsidR="00000000" w:rsidRPr="00000000" w:rsidDel="00000000">
        <w:rPr>
          <w:i w:val="1"/>
          <w:rtl w:val="0"/>
        </w:rPr>
        <w:t xml:space="preserve">euro</w:t>
      </w:r>
      <w:r w:rsidR="00000000" w:rsidRPr="00000000" w:rsidDel="00000000">
        <w:rPr>
          <w:rtl w:val="0"/>
        </w:rPr>
        <w:t xml:space="preserve"> un Ventspils brīvostas pārvaldes finansējums 391 187,88 </w:t>
      </w:r>
      <w:r w:rsidR="00000000" w:rsidRPr="00000000" w:rsidDel="00000000">
        <w:rPr>
          <w:i w:val="1"/>
          <w:rtl w:val="0"/>
        </w:rPr>
        <w:t xml:space="preserve">euro</w:t>
      </w:r>
      <w:r w:rsidR="00000000" w:rsidRPr="00000000" w:rsidDel="00000000">
        <w:rPr>
          <w:rtl w:val="0"/>
        </w:rPr>
        <w:t xml:space="preserve">, neattiecināmās izmaksas 161 290,75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īstenošanā ir konstatēti riski darbu pabeigšanai un nodošanai ekspluatācijā līdz Eiropas Savienības struktūrfondu un Kohēzijas fonda 2014.-2020.gada plānošanas perioda beigām, proti, līdz 2023.gada 31.decembrim. Būvniecība netiks pabeigta šādu objektīvu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veikt iepriekš neparedzētus papildu būvdarbus;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ziemas laika apstākļu iestāšanās, kas izslēdz iespēju turpināt darbus to īstenošanas tehnoloģijai neatbilstošos laika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darbu izpildītāja neatkarīgu iemeslu dēļ netika laicīgi piegādātas ielu apgaismojuma sistēmas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Ventspils brīvostas pārvaldes aprēķiniem līdz 2023. gada 31.decembrim provizoriski apgūstamās ar Darbības būvniecību saistītās izmaksas  ir sekojošas: attiecināmās izmaksas 1 720 104,35 </w:t>
      </w:r>
      <w:r w:rsidR="00000000" w:rsidRPr="00000000" w:rsidDel="00000000">
        <w:rPr>
          <w:i w:val="1"/>
          <w:rtl w:val="0"/>
        </w:rPr>
        <w:t xml:space="preserve">euro</w:t>
      </w:r>
      <w:r w:rsidR="00000000" w:rsidRPr="00000000" w:rsidDel="00000000">
        <w:rPr>
          <w:rtl w:val="0"/>
        </w:rPr>
        <w:t xml:space="preserve">, no kurām KF finansējums 1 462 088,74 </w:t>
      </w:r>
      <w:r w:rsidR="00000000" w:rsidRPr="00000000" w:rsidDel="00000000">
        <w:rPr>
          <w:i w:val="1"/>
          <w:rtl w:val="0"/>
        </w:rPr>
        <w:t xml:space="preserve">euro</w:t>
      </w:r>
      <w:r w:rsidR="00000000" w:rsidRPr="00000000" w:rsidDel="00000000">
        <w:rPr>
          <w:rtl w:val="0"/>
        </w:rPr>
        <w:t xml:space="preserve"> un Ventspils brīvostas pārvaldes finansējums 258 015,61 </w:t>
      </w:r>
      <w:r w:rsidR="00000000" w:rsidRPr="00000000" w:rsidDel="00000000">
        <w:rPr>
          <w:i w:val="1"/>
          <w:rtl w:val="0"/>
        </w:rPr>
        <w:t xml:space="preserve">euro</w:t>
      </w:r>
      <w:r w:rsidR="00000000" w:rsidRPr="00000000" w:rsidDel="00000000">
        <w:rPr>
          <w:rtl w:val="0"/>
        </w:rPr>
        <w:t xml:space="preserve">, savukārt neattiecināmās izmaksas 59 275,33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izpildītāja sniegto informāciju un izvērtējot esošo situāciju, ir iespējams prognozēt, ka Ventspils brīvostas pārvaldes projekta īstenošana var tikt pabeigta ne ātrāk kā līdz 2024. gada 1.maijam un ne vēlāk kā līdz 2024. 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  uzņemas turpināt īstenot projektu 2024.gadā kā nefunkcionējošo un pabeigt to par saviem līdzekļiem (2024.gadā ar Darbības būvniecību saistītās kopējās izmaksas varētu sastādīt 990 496,93 </w:t>
      </w:r>
      <w:r w:rsidR="00000000" w:rsidRPr="00000000" w:rsidDel="00000000">
        <w:rPr>
          <w:i w:val="1"/>
          <w:rtl w:val="0"/>
        </w:rPr>
        <w:t xml:space="preserve">euro</w:t>
      </w:r>
      <w:r w:rsidR="00000000" w:rsidRPr="00000000" w:rsidDel="00000000">
        <w:rPr>
          <w:rtl w:val="0"/>
        </w:rPr>
        <w:t xml:space="preserve">, t.sk. attiecināmās izmaksas 888 481,51 </w:t>
      </w:r>
      <w:r w:rsidR="00000000" w:rsidRPr="00000000" w:rsidDel="00000000">
        <w:rPr>
          <w:i w:val="1"/>
          <w:rtl w:val="0"/>
        </w:rPr>
        <w:t xml:space="preserve">euro</w:t>
      </w:r>
      <w:r w:rsidR="00000000" w:rsidRPr="00000000" w:rsidDel="00000000">
        <w:rPr>
          <w:rtl w:val="0"/>
        </w:rPr>
        <w:t xml:space="preserve">, no kurām KF finansējums sastāda 755 309,24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Darbības neīstenošana līdz 2023.gada 31.decembrim neietekmē SAM 6.1.1. kopējo uzraudzības rādītāju sasniegšanu, tomēr, nepabeidzot atlikušo projekta aktivitāti, netiks nodrošināta pilnvērtīga projekta mērķu sasniegšana. Saskaņojot turpmāku projekta īstenošanu un pabeigšanu nefunkcionējoša projekta statusā un pagarinot tā īstenošanu, netiks zaudēts projektam piešķirtais KF finansējums, kas uz 2023. gada 31.decembri varētu sastādīt 1 462 088,74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 Nr.6.1.1.0/17/I/006 “Satiksmes pārvads no Tvaika ielas uz Kundziņsalu”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 vairākkārtīgi ir informējusi Satiksmes ministriju un Centrālo finanšu un līgumu aģentūru (turpmāk – sadarbības iestāde), ka noslēgtā būvniecības līguma ietvaros būvdarbi notiek ar būtiskiem kavējumiem un 2023.gada oktobrī tika saņemta informācija, ka, ņemot vērā faktiskās izpildes, līdz 2023.gada 31.decembrim paredzēts izpildīt darbības apjomu tikai par aptuveni 25-26 %, kas nozīmē KF līdzekļu apguves ievērojamu samazinājumu un projektā paredzētā mērķa nesasniegšanu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Rīgas brīvostas pārvaldes sniegtajai informācijai, darbus ir iespējams pabeigt līdz 2024.gada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Rīgas brīvostas pārvaldes sniegto informāciju par KF finansējuma apguvi, izmaksu sadalījums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2023.gada 31.decembrim no projekta līguma summas attiecināmais KF finansējums ir 897 863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summa, kuru nevarēs deklarēt Eiropas Komisijai Eiropas Savienības struktūrfondu un Kohēzijas fonda 2014.-2020.gada plānošanas periodā,  un kuru tiek plānots segt no privātā finansējuma, sastāda 2 499 516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pārvaldes 2024.gada budžetā ir papildus paredzēts projekta līdzfinansējums neapgūtā KF finansējuma apmērā. Gadījumā, ja būvniecības līguma izpildītājam iestāsies maksātnespējas process vai  būvniecības līgums tiks lauzts, Rīgas brīvostas pārvalde izsludinās iepirkumu par neveiktajiem darbiem, un visus plānotos darbus aktivitātes “Kundziņsalas publiskās un slēgtās teritorijas un savienojuma ar satiksmes pārvadu” realizācijai, veiks par Rīgas brīvostas pārvaldes līdzekļiem līdz projekta mērķa sasniegšanas termiņam, proti, līdz 2026.gada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lauzts esošais būvniecības līgums, Rīgas brīvostas pārvaldes aktivitāti ir iespējams īstenot līdz 2024. gada beigām, savukārt, ja būvniecības līgums tiek lauzts un tiek uzsākta jauna iepirkuma procedūra, aktivitāte tiks realizēta 2025.gadā, kas neietekmē kopējo projekta Nr.6.1.1.0/17/I/006 “Satiksmes pārvads no Tvaika ielas uz Kundziņsalu”  īstenošanas termiņu un sasniedzamo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2022. gada 14. decembra vadlīnijās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(turpmāk – EK vadlīnijas) noteikto, projektus ir iespējams īstenot arī pēc 2023.gada 31.decembra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darbību pakāpenisku īstenošanu divos plānošanas periodos (posmošana);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nefunkcionējošas darbības (īstenojot kā nefunkcionējošu projektu līdz 2026.gada 15.februārim).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pārvaldes un Rīgas brīvostas pārvaldes projektu fāzēšana starp diviem plānošanas periodiem nav iespējama, ņemot vērā, ka atbilstoši Eiropas Savienības kohēzijas politikas programmai 2021.–2027.gadam atbalsts tiek plānots tikai Liepājas un Ventspils ostu videi draudzīgas ostas infrastruktūras attīstībai, alternatīvo degvielu pieejamības, elektrotīkla pieslēgumiem pie piestātnēm un drošu kuģošanas apstākļu nodrošināšanai, kā vienīgais risinājums pabeigt minētos projektus ir  īstenot tos atbilstoši EK vadlīniju 7.sadaļai “Nefunkcionējošas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saglabāts KF finansējums un Ventspils brīvostas pārvaldes un Rīgas brīvostas pārvaldes projektu funkcionalitāte tiks nodrošināta ne vēlāk kā līdz 2026.gada 1.janvārim. Projekta īstenošanas ietvaros 2023.gada 31.decembrī tiek noteiktas pabeigtās darbības un izmaksātais KF finansējums, un attiecīgi atlikušās projektu darbības tiek īstenotas par Ventspils brīvostas pārvaldes un Rīgas brīvostas pārvaldes privātajiem līdzekļiem, lai nodrošinātu projekta funkcionalitāti un EK informēšanu ne vēlāk kā līdz 2026.gada 15.februārim.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2023.gada 14.decembra vēstulē Nr. 5.1-24/21 / 3715 "Par grozījumu veikšanu investīciju īstenošanas noteikumos" sniegtajam skaidrojumam, lai finansējuma saņēmējam būtu iespēja turpināt projekta pabeigšanu pēc 2023.gada 31.decembra, nezaudējot Eiropas Savienības fondu līdzfinansējumu par attiecināmajiem izdevumiem, primāri finansējuma saņēmējam ne vēlāk kā līdz 2023.gada 31.decembrim ir jāiesniedz sadarbības iestādē priekšlikums grozījumiem līgumā vai vienošanās par projekta īstenošanu. Savukārt, nepieciešamo izmaiņu normatīvajā regulējumā apstiprināšana Ministru kabinetā ir pieļaujama arī 2024.gada sākumā un pēc attiecīga Ministru kabinetā regulējuma apstiprināšanas sadarbības iestāde ir  tiesīga juridiski atbilstoši pagarināt līguma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  2023.gada 19.decembrī ir iesniegusi  sadarbības iestādē priekšlikumus par grozījumiem līgumā par projekta Nr.6.1.1.0/17/I/001 “Pievadceļu attīstība Ventspils Brīvostas teritorijā esošiem termināļiem un industriālajām zonām” īstenošanu, kas paredz turpmāku projektu īstenošanu pēc 2023.gada 31.decembra par privātajiem līdzekļiem, savukārt Rīgas brīvostas pārvalde 2023.gada 29.decembrī ir iesniegusi  nepieciešamos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šādus grozījumus Ministru kabineta 2016. gada 24. maija noteikumos Nr.319 “Darbības programmas “Izaugsme un nodarbinātība” 6.1.1.specifiskā atbalsta mērķa “Palielināt lielo ostu drošības līmeni un uzlabot transporta tīkla mobilitāti” īstenošanas noteikumi”, nosakot, ka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sagatavo noslēguma maksājuma pieprasījumu par laikposmu līdz 2023. gada 31. decembrim un iesniedz to sadarbības iestādē.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 gada 1. janvārim iesniedz sadarbības iestādē pamatojošo dokumentāciju par pabeigtajām projekta darbībām un sasniegtajiem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tiek noteikts, ka finansējuma saņēmējam ir pienākums atmaksāt visu projektā izmaksāto atbalsta finansējumu sadarbības iestādei saskaņā ar līguma nosacījumiem, ja finansējuma saņēmējs nepabeidz par savu privāto finansējumu visas plānotās projekta aktivitātes un nesasniedz visus plānotos iznākuma rādītājus līdz 2026.gada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paredzētajiem grozījumiem nav ietekmes uz DP noteiktajiem mērķiem, uz SAM 6.1.1. projektu iesniegumu atlases vērtēšanas kritērijiem, SAM 6.1.1. mērķiem un sasniedzamajiem rādītājiem, jo SAM 6.1.1 ietvaros sasniedzamie rādītāji jau šobrīd ir sasniegti. Ņemot vērā Eiropas Savienības struktūrfondu un Kohēzijas fonda 2014.—2020.gada plānošanas perioda vadības likuma 11.panta trešās daļas 2.punktā noteikto, ka atbildīgā iestāde nodrošina specifiskā atbalsta mērķa rezultātu sasniegšanu, kā arī to, ka SAM 6.1.1 ietvaros sasniedzamie rādītāji jau šobrīd ir sasniegti, turpmāko projektu īstenošanas uzraudzību un kontroli nodrošina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ietvaros netiek plānots piešķirt komercdarbības atbalstu saskaņā ar Eiropas Komisijas lēmumu par atbalsta saderību ar Eiropas Savienības iekšējo tirgu vai Komisijas 2014.gada 17.jūnija Regulas (ES) Nr. 651/2014, ar ko noteiktas atbalsta kategorijas atzīst par saderīgām ar iekšējo tirgu, piemērojot Līguma 107. un 108.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pārvaldes un Rīgas brīvostas pārvaldes projektu līgumu grozījumu saskaņošana pēc spēkā esošo projektu termiņa beigām ir juridiski pamatota, ņemot vērā noslēgto projektu līguma nosacījumu - ja sadarbības iestāde finansējuma saņēmēja ierosinātos līguma grozījumus apstiprina, tie stājas spēkā ar attiecīgo grozījumu priekšlikuma saņemšanas dienu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līgumos par Ventspils brīvostas pārvaldes un Rīgas brīvostas pārvaldes projektu īstenošanu veicami, pamatojoties uz Ministru kabineta 2014.gada 16.decembra noteikumu Nr. 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 un Rīgas brīvostas pārvalde līdz 2023.gada 31.decembrim rosina veikt grozījumus ar Centrālo finanšu un līgumu aģentūru noslēgtajā līgumā par projekta īstenošanu, paredzot iespēju, ka projekta īstenošana tiek turpināta pēc 2023.gada 31.decembra.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un pašvaldību budžetu, jo Ventspils brīvostas pārvaldes projekta Nr.6.1.1.0/17/I/001 “Pievadceļu attīstība Ventspils Brīvostas teritorijā esošiem termināļiem un industriālajām zonām” un Rīgas brīvostas pārvaldes  projekta  Nr.6.1.1.0/17/I/006 “Satiksmes pārvads no Tvaika ielas uz Kundziņsalu” darbības “Kundziņsalas publiskās un slēgtās teritorijas izbūve” īstenošanas pabeigšana pēc 2023. gada 31. decembra tiks nodrošināta par finansējuma saņēmēja privāto finansējumu.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17.decembra Regula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(publicēta "Eiropas Savienības Oficiālajā Vēstnesī" L 347/320, 20.12.2013).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14. decembra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7. sadaļā “nefunkcionējošās darbības” prasību pārņemšana  noteikumu 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17.decembra Regula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(publicēta "Eiropas Savienības Oficiālajā Vēstnesī" L 347/320, 20.12.2013).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un noteikumu projekts attiecas uz ES fondu 2014. – 2020. gada plānošanas perioda īstenošanā iesaistītajām institūcijām,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Centrālā finanšu un līgumu aģentūra, Ventspils brīvostas pārvalde un Rīgas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23-TA-3315</w:t>
    </w:r>
    <w:r>
      <w:br/>
    </w:r>
    <w:r w:rsidR="00000000" w:rsidRPr="00000000" w:rsidDel="00000000">
      <w:rPr>
        <w:rtl w:val="0"/>
      </w:rPr>
      <w:t xml:space="preserve">Izdrukāts 30.07.2026. 00.11 - 3.0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23-TA-3315</w:t>
    </w:r>
    <w:r>
      <w:br/>
    </w:r>
    <w:r w:rsidR="00000000" w:rsidRPr="00000000" w:rsidDel="00000000">
      <w:rPr>
        <w:rtl w:val="0"/>
      </w:rPr>
      <w:t xml:space="preserve">Izdrukāts 30.07.2026. 00.11 - 3.0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anotācija_(ex_ante)_23-TA-3315.docx</dc:title>
</cp:coreProperties>
</file>

<file path=docProps/custom.xml><?xml version="1.0" encoding="utf-8"?>
<Properties xmlns="http://schemas.openxmlformats.org/officeDocument/2006/custom-properties" xmlns:vt="http://schemas.openxmlformats.org/officeDocument/2006/docPropsVTypes"/>
</file>