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4. aprīļa noteikumos Nr. 253 "Kārtība, kādā organizējama ilgstoši slimojošu izglītojamo izglītošanās ārpus izglītības iestādes""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4. aprīļa noteikumos Nr. 253 “Kārtība, kādā organizējama ilgstoši slimojošu izglītojamo izglītošanās ārpus izglītības iestādes””  (turpmāk – projekts) izstrādāts pēc Izglītības un zinātnes ministrijas iniciatīvas atbilstoši Vispārējās izglītības likuma 4. panta 15. punktā minētajam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Ministru kabineta 2006. gada 4. aprīļa noteikumus Nr. 253 “Kārtība, kādā organizējama ilgstoši slimojošu izglītojamo izglītošanās ārpus izglītības iestādes” (turpmāk – MK noteikumi Nr. 253) atbilstoši esošai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noteikumiem Nr. 253 ir konstatēts, ka tiesību aktā ietvertās normas ir precizējamas atbilstoši esošajai situācijai, jo 2021. gada 1. septembrī stājās spēkā Ministru kabineta 2021. gada 10. augusta noteikumi Nr. 528 “Vispārējās izglītības iestāžu un profesionālās izglītības iestāžu pedagoģiskā procesa un eksaminācijas centru profesionālās kvalifikācijas ieguves organizēšanai obligāti nepieciešamā dokumentācija” (turpmāk – MK noteikumi Nr. 528), kas nosaka vispārējās izglītības iestāžu un profesionālās izglītības iestāžu pedagoģiskā procesa un eksaminācijas centru profesionālās kvalifikācijas ieguves organizēšanai obligāti nepieciešamo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ministrijā pieejamo informāciju, 2020./2021. mācību gadā slimnīcās izglītojās vidēji 781 ilgstoši slimojošie izglītojamie no 1.-9. klasei (VSIA „Bērnu klīniskā universitātes slimnīca” kopā 439 – izglītojamie; VSIA “Daugavpils psihoneiroloģiskā slimnīca” – 19;  VSIA “Slimnīca “Ģintermuiža”” – 40; VSIA “Nacionālais rehabilitācijas centrs “Vaivari””  - 237 un VSIA “Bērnu psihoneiroloģiskā slimnīca "Ainaži"” – 46 ).  Pēc Valsts izglītības informācijas sistēmas datiem uz 2021. gada 1. septembri mājas apmācībā bija 129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noteikumu Nr. 253 2. punkts nosaka, ka mācības organizē saskaņā ar vispārējās izglītības programmu (tās veidu), pielāgojot to katra izglītojamā individuālajām vajadzībām, bet 4. punkts, nosaka, ka, ņemot vērā izglītojamā veselības stāvokli, mācību slodze 1.-4. klasē nedrīkst pārsniegt trīs stundas dienā un sešas mācību stundas nedēļā, bet 5.-12. klasē - četras stundas dienā un astoņas mācību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ilgstoši slimojošajam izglītojamam veselības stāvoklis var būt atšķirīgs, ir nepieciešams izstrādāt individuālo izglītības programmas apguves plānu, lai izglītojamais sekmīgi apgūtu izglītības programmu. Katram izglītojamam minētais plāns var būt atšķirīgs, jo jāņem vērā viņa veselības stāvoklis. Individuālā izglītības programmas plāna īstenošana nodrošinās individuālu pieeju izglītojamam veiksmīgākai mācību satura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2. un 4. punktus, nosakot, ka mācības organizē saskaņā ar vispārējās izglītības programmu, atbilstoši individuālam izglītības programmas apguves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7. punkts paredz, ka mācības mājās organizē, ņemot vērā valsts vai pašvaldības pedagoģiski medicīniskās komisijas atzinumu, kas pamatojas uz ārstu komisijas vai ģimenes ārsta atzinumu. Valsts un pašvaldību pedagoģiski medicīniskās komisijas darbību regulē Ministru kabineta 2012. gada 16. oktobra noteikumi Nr. 709 “Noteikumi par pedagoģiski medicīniskajām komisijām”. Minētajā normatīvajā regulējumā valsts pedagoģiski medicīniskās komisijas kompetencē nav noteikts sniegt atzinumu par ilgstoši slimojošo izglītojamo mācību organizēšanu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7. punktu, saskaņā ar valsts pedagoģiski medicīniskās komisijas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253 5. punkts nosaka, ka izglītības iestāde, kurā izglītojamais mācās, nodrošina viņa slimošanas laikā mājās vai slimnīcā mācību priekšmetos saņemtā vērtējuma ierakstīšanu izglītojamā klases žurnālā, kā arī pārceļ viņu nākamajā klasē un izsniedz attiecīgos izglītības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9. punkts nosaka, ka, pamatojoties uz pašvaldības pedagoģiski medicīniskās komisijas atzinumu par izglītojamā mācību organizēšanu mājās, izglītības iestādes vadītājs nodrošina individuālu izglītības programmas apguves plānu noteiktam termiņam atbilstoši izglītojamā veselības stāvoklim un izglītības programmai, kuru apgūst izglītojamais, un norīko pedagogus, kuri norādītajā termiņā attiecīgo mācību priekšmetu māca izglītojamā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11. punkts nosaka, ka pedagogs, kurš norādītajā termiņā attiecīgo mācību priekšmetu māca izglītojamā mājās, ieraksta izglītojamā dienasgrāmatā nodarbības datumu, mācīto vielu, mācību stundu skaitu un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12. punkts nosaka, ka pedagogs, kurš izglītojamo māca mājās, katru mēnesi izglītības iestādes vadītāja noteiktajā kārtībā iesniedz pārskatu. Pārskatā norāda izglītojamā vārdu un uzvārdu, klasi, nodarbību datumu un laiku, mācīto vielu un mācību stundu skaitu, kā arī ziņas par izglītojamā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17.2. apakšpunkts nosaka, ka pašvaldības izglītības speciālista vai pašvaldības izglītības pārvaldes iestādes noteiktās izglītības iestādes direktors nodrošina individuāla mācību plāna izstrādi noteiktajam termiņam atbilstoši izglītojamā veselības stāvoklim un izglītības programmai, kuru apgūst izglītojamais, un norīko pedagogus, kuri norādītajā termiņā attiecīgo mācību priekšmetu māca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18. punkts nosaka, ka pedagogs, kurš norādītajā termiņā attiecīgo mācību priekšmetu māca slimnīcā, ieraksta izglītojamā dienasgrāmatā nodarbību datumu, mācīto vielu, mācību stundu skaitu un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19. punkts nosaka, ka pedagogs, kurš izglītojamo māca slimnīcā, katru mēnesi izglītības iestādes vadītāja noteiktajā kārtībā iesniedz pārskatu. Pārskatā norāda izglītojamā vārdu un uzvārdu, klasi, nodarbību datumu un laiku, mācīto vielu un mācību stundu skaitu, kā arī ziņas par izglītojamā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22. punkts nosaka, ka pēc izglītojamā izrakstīšanas no slimnīcas izglītības iestāde, kura organizē izglītošanos slimnīcā, izsniedz izglītojamam izziņu, kurā norādīts zināšanu vērtējums visos mācību priekšmetos. Izziņa iesniedzama izglītības iestādē, kurā izglītojamais mācās.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528  stājās spēkā 2021. gada 1. septembrī, ir nepieciešams precizēt noteikumu projektu attiecībā uz obligāto dokumentāciju, kā arī saskaņot terminoloģiju ar Ministru kabineta 2019. gada 3. septembra noteikumiem Nr. 416 “Noteikumi par valsts vispārējās vidējās izglītības standartu un vispārējās vidējās izglītības programmu paraugiem” (turpmāk – MK noteikumi Nr. 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jau 2014. gadā tika veikti grozījumi Ministru kabineta 2005. gada 18. oktobra noteikumos Nr. 779 “Noteikumi par vispārējās izglītības iestāžu pedagoģiskā procesa organizēšanai nepieciešamo obligāto dokumentāciju”, ar kuriem tika noteiktas izglītības iestādes tiesības patstāvīgi noteikt dokumentu saziņai ar izglītojamo vecākiem. Minētie noteikumi 2021. gada 1. septembrī zaudēja spēku ar MK noteikumiem Nr. 528.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5., 9. 11., 12., 17.2., 18., 19. un 22. punktus saskaņā ar MK noteikumu Nr. 416., MK noteikumu Nr. 528. noteikumu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ilgstoši slimo, un viņu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izglītojamiem, kuri ilgstoši slimo, un viņu likumiskajiem pārstāvjiem. Minētajiem izglītojamiem tiks izstrādāts individuālais izglītības programmas apguves plāns, kas palīdzēs sekmīgi apgūt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 iestādes, slimnīcas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neietekmēs juridiskās personas, jo minētās normas ir precizējošas, kas jau ir noteiktas citos normatīvajos regulējumos.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un novadu izglītības pārvaldes, Latvijas izglītības vadītāju asociācija, Latvijas Izglītības un zinātnes darbinieku arodbiedrība, Veselības ministrija, Valsts izglītības satura centrs un 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https://vktap.mk.gov.lv/public_participations/public_discussions/7b633cd9-1c2d-47bf-9bfc-45dae0372b8e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2021. gada oktobra līdz 2022. gada februārim Izglītības un zinātnes ministrija lūdza sniegt priekšlikumus valstspilsētu un novadu izglītības pārvalžu vadītājiem, izglītības speciālistiem, Latvijas izglītības vadītāju asociācijai, Latvijas Izglītības un zinātnes darbinieku arodbiedrībai, Veselības ministrijai, Valsts izglītības satura centram un Izglītības kvalitātes valsts dienestam par nepieciešamajiem grozījumiem MK noteikumos Nr. 253. Viedoklis tika lūgts arī Ainažu pamatskolai un  Jelgavas Paula Bendrupa pamatskolai.  Izteiktie priekšlikumi tika izvērtēti un pēc iespējas iekļauti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22-TA-2245</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22-TA-2245</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anotācija_(ex_ante)_22-TA-2245.docx</dc:title>
</cp:coreProperties>
</file>

<file path=docProps/custom.xml><?xml version="1.0" encoding="utf-8"?>
<Properties xmlns="http://schemas.openxmlformats.org/officeDocument/2006/custom-properties" xmlns:vt="http://schemas.openxmlformats.org/officeDocument/2006/docPropsVTypes"/>
</file>