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31. maija noteikumos Nr. 328 "Noteikumi par mikroaizdevumiem, starta un izaugsmes aizdevumiem""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31. maija noteikumos Nr. 328 "Noteikumi par mikroaizdevumiem, starta un izaugsmes aizdevumiem"" (turpmāk - MK Noteikumu projekts) izstrādāts, lai veiktu tehniskus precizējumus.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precizējumus Ministru kabineta 2016. gada 31. maija noteikumos Nr. 328 "Noteikumi par mikroaizdevumiem, starta un izaugsmes aizdevumiem"" (turpmāk - MK Noteikumi Nr. 328 un precizēt saimniecisko darbību statistisko klasifikāciju.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328 ir noteiktas normas, kur ir saimniecisko darbību statistisko klasifikāciju, kas tiek noteiktas ar Eiropas Parlamenta un Padomes 2006. gada 20. decembra regula (EK) Nr. 1893/2006, ar ko izveido NACE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328 identificēta nepieciešamība precizēt saimniecisko darbību statistisko klasifikāciju, ņemot vērā, ka Eiropas Parlamenta un Padomes 2006. gada 20. decembra regula (EK) Nr. 1893/2006, ar ko izveido NACE 2. red. saimniecisko darbību statistisko klasifikāciju, kā arī groza Padomes Regulu (EEK) Nr. 3037/90 un dažas EK regulas par īpašām statistikas jomām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tehniskus precizējumus, pārņemt Saimniecisko darbību statistiskā klasifikācija Eiropas Kopienā, 2.1. redakciju. 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 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un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25-TA-1967</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25-TA-1967</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anotācija_(ex_ante)_25-TA-1967.docx</dc:title>
</cp:coreProperties>
</file>

<file path=docProps/custom.xml><?xml version="1.0" encoding="utf-8"?>
<Properties xmlns="http://schemas.openxmlformats.org/officeDocument/2006/custom-properties" xmlns:vt="http://schemas.openxmlformats.org/officeDocument/2006/docPropsVTypes"/>
</file>