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Jēkabpils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2003. gada 29. aprīļa noteikumu Nr. 236 “Aizsardzības ministrijas nolikums” 4.4.1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jomas plānošanas dokumentiem un MK 2019. gada 7. maija rīkojuma Nr. 210 “Par valdības rīcības plānu Deklarācijas par Artura Krišjāņa Kariņa vadītā Ministru kabineta iecerēto darbību īstenošanai” uzdevumam Nr. 205 Jēkabpils novadā ir uzsākta infrastruktūras attīstība Zemessardzes 56. nodrošinājuma bataljona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attīstāmā militārā objekta pievedceļu tehniskais stāvoklis neatbilst plānotajai ceļu izmantošanai, nepieciešams pārbūvēt pievedceļu segumu.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2021.gada 7.decembra rīkojumu Nr.921 “Par finansējuma piešķiršanu Jēkabpils novada domei” (turpmāk – Rīkojums Nr.921) Jēkabpils novada pašvaldībai</w:t>
      </w:r>
      <w:r w:rsidR="00000000" w:rsidRPr="00000000" w:rsidDel="00000000">
        <w:rPr>
          <w:i w:val="1"/>
          <w:rtl w:val="0"/>
        </w:rPr>
        <w:t xml:space="preserve"> </w:t>
      </w:r>
      <w:r w:rsidR="00000000" w:rsidRPr="00000000" w:rsidDel="00000000">
        <w:rPr>
          <w:rtl w:val="0"/>
        </w:rPr>
        <w:t xml:space="preserve">tika piešķirts finansējums 880 048</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lai piešķirtu Jēkabpils novada pašvaldībai papildu finansējumu 153 915,99 </w:t>
      </w:r>
      <w:r w:rsidR="00000000" w:rsidRPr="00000000" w:rsidDel="00000000">
        <w:rPr>
          <w:i w:val="1"/>
          <w:rtl w:val="0"/>
        </w:rPr>
        <w:t xml:space="preserve">euro</w:t>
      </w:r>
      <w:r w:rsidR="00000000" w:rsidRPr="00000000" w:rsidDel="00000000">
        <w:rPr>
          <w:rtl w:val="0"/>
        </w:rPr>
        <w:t xml:space="preserve"> ar PVN apmērā pašvaldības infrastruktūras (autoceļu) “Lopdārzi–Kaķīšu ferma” (Nr. 1-18; zemes vienības kadastra apzīmējums 5668 007 0346) un “Sietnieki–Lopdārzi” (Nr. 1-19; zemes vienības kadastra apzīmējums 5668 007 0347) pārbūves darbu veikšanai, tai skaitā būvuzraudzībai un autoruzraudzībai.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būvdarbu uzsākšanas neparedzēti ir pieaugušas būvniecības izmaksas un</w:t>
      </w:r>
      <w:r w:rsidR="00000000" w:rsidRPr="00000000" w:rsidDel="00000000">
        <w:rPr>
          <w:i w:val="1"/>
          <w:rtl w:val="0"/>
        </w:rPr>
        <w:t xml:space="preserve"> </w:t>
      </w:r>
      <w:r w:rsidR="00000000" w:rsidRPr="00000000" w:rsidDel="00000000">
        <w:rPr>
          <w:rtl w:val="0"/>
        </w:rPr>
        <w:t xml:space="preserve">ar Rīkojumu Nr.921 piešķirtais finansējums nav pietiekams būvdarbu pabeigšanai.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2018. gada 10. oktobra rīkojumam Nr. 491 “Par Krustpils novada pašvaldības nekustamo īpašumu pārņemšanu valsts īpašumā” Aizsardzības ministrija no Krustpils novada pašvaldības ir pārņēmusi valdījumā zemes vienības 27,29 ha platībā valsts aizsardzības uzdevumu īstenošanai – infrastruktūras izveidei Zemessardzes 56. nodrošinājuma bataljona vajadzībām (nekustamais īpašums ar kadastra Nr. 5668 007 0260, kas sastāv no divām zemes vienībām ar kadastra apzīmējumu 5668 007 0110 un 5668 007 0260).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pie Aizsardzības ministrijas valdījumā esošajām zemes vienībām ir iespējama no pašvaldības</w:t>
      </w:r>
      <w:r w:rsidR="00000000" w:rsidRPr="00000000" w:rsidDel="00000000">
        <w:rPr>
          <w:i w:val="1"/>
          <w:rtl w:val="0"/>
        </w:rPr>
        <w:t xml:space="preserve"> </w:t>
      </w:r>
      <w:r w:rsidR="00000000" w:rsidRPr="00000000" w:rsidDel="00000000">
        <w:rPr>
          <w:rtl w:val="0"/>
        </w:rPr>
        <w:t xml:space="preserve">autoceļiem “Lopdārzi–Kaķīšu ferma” (Nr. 1-18; zemes vienības kadastra apzīmējums 5668 007 0346) un “Sietnieki–Lopdārzi” (Nr. 1-19; zemes vienības kadastra apzīmējums 5668 007 0347). Abi minētie pašvaldības autoceļi ir ar grants segumu, tie ir publiski ceļi bez ierobežojumiem pa tiem pārvietoties. Lai uzlabotu pievedceļus, kas nepieciešami Zemessardzes 56. nodrošinājuma bataljona infrastruktūras attīstībai, ar Jēkabpils novada pašvaldību ir panākta vienošanās, ka minēto autoceļu remontu organizē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 Aizsardzības ministrijas budžeta līdzekļiem Jēkabpils novada pašvaldībai, pamatojoties uz 2020.gada 30.jūnija rīkojumu Nr.347 "Par finansējuma piešķiršanu Krustpils novada domei pašvaldības autoceļu seguma pārbūves būvprojekta izstrādei", 2020.gadā tika piešķirts finansējums 7 274 euro pašvaldības autoceļu (zemes vienību kadastra apzīmējumi 5668 007 0346 un 5668 007 0347) seguma 2,69 km garumā pārbūves būvprojekta izstrādei.</w:t>
      </w:r>
      <w:r w:rsidR="00000000" w:rsidRPr="00000000" w:rsidDel="00000000">
        <w:rPr>
          <w:rtl w:val="0"/>
        </w:rPr>
        <w:t xml:space="preserve">Ņemot vērā minēto, no Aizsardzības ministrijas budžeta līdzekļiem Jēkabpils novada pašvaldībai, pamatojoties uz Rīkojumu Nr.921, 2021. gadā tika piešķirts finansējums 880 048 </w:t>
      </w:r>
      <w:r w:rsidR="00000000" w:rsidRPr="00000000" w:rsidDel="00000000">
        <w:rPr>
          <w:i w:val="1"/>
          <w:rtl w:val="0"/>
        </w:rPr>
        <w:t xml:space="preserve">euro </w:t>
      </w:r>
      <w:r w:rsidR="00000000" w:rsidRPr="00000000" w:rsidDel="00000000">
        <w:rPr>
          <w:rtl w:val="0"/>
        </w:rPr>
        <w:t xml:space="preserve">apmērā pašvaldības autoceļu (zemes vienību kadastra apzīmējumi 5668 007 0346 un 5668 007 0347) pārbūves darbu veikšanai, tai skaitā būvuzraudzībai un autoruzraudzībai.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autoceļu pārbūvi saskaņā ar noslēgto līgumu veic SIA "Valkas ceļi". Būvniecības līguma izpildes gaitā SIA “Valkas ceļi” ir nosūtījis Jēkabpils novada pašvaldībai 2022.gada 5.aprīļa vēstuli “Iesniegums par izmaksu pieaugumu un nepieciešamajā izmaiņām līgumcenā”, kurā informē par neparedzēti pieaugošajām būvniecības izmaksām un aicina veikt grozījumus noslēgtajā līgumā, paaugstinot līgumcenu saskaņā ar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vērojams krass cenu pieaugums virknei būvmateriālu. Kopējās celtniecības materiālu izmaksas Latvijā gada griezumā augušas par 13%, bet atsevišķiem materiāliem pieaugums bijis ievērojami lielāks. To radījis daudzviet pasaulē straujais celtniecības darbu apjomu kāpums, pārrāvumi piegāžu ķēdēs – gan pārtraukumi ražošanā, gan loģistikā, radot materiālu iztrūkumu augoša pieprasījuma apstākļos. Būvmateriālu ražošanas izmaksas arī ietekmē straujais enerģijas izmaksu 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būvniecībā liela ietekme ir būvmateriālu cenām, degvielas un tehnikas uzturēšanas izmaksām ( rezerves daļas un remonts). Šobrīd naftas tirgus cenas, līdz ar to arī degvielas cenas, nav prognozējamas. Vislielākā ietekme uz līguma darbiem ir virsmas apstrādes izbūves darbiem, kur 50-60% no vienības cenas veido bitumena emulsijas materiāls, vienlaicīgi ievērojams sadārdzinājums ir uz granīta šķembām un transporta pakalpojumiem. Šobrīd bitumena emulsijas cena ir palikusi par 30% dārgāka, nekā tā bija 2021. gadā un pirms Krievijas agresijas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Nr.921 piešķirtais finansējums līdz šim brīdim ir izlietots 880 048 </w:t>
      </w:r>
      <w:r w:rsidR="00000000" w:rsidRPr="00000000" w:rsidDel="00000000">
        <w:rPr>
          <w:i w:val="1"/>
          <w:rtl w:val="0"/>
        </w:rPr>
        <w:t xml:space="preserve">euro</w:t>
      </w:r>
      <w:r w:rsidR="00000000" w:rsidRPr="00000000" w:rsidDel="00000000">
        <w:rPr>
          <w:rtl w:val="0"/>
        </w:rPr>
        <w:t xml:space="preserve"> apmērā atbilstoši piešķirtajam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infrastruktūras (autoceļu) “Lopdārzi–Kaķīšu ferma” (Nr. 1-18; zemes vienības kadastra apzīmējums 5668 007 0346) un “Sietnieki–Lopdārzi” (Nr. 1-19; zemes vienības kadastra apzīmējums 5668 007 0347) pārbūves darbu, tai skaitā būvuzraudzības un autoruzraudzības, izmaksas tiek pilnībā veiktas no Aizsardzības ministrijas budžeta programmas, Jēkabpils novada pašvaldība ir iesniegusi Aizsardzības ministrijai izskatīšanai no SIA “Valkas ceļi” saņemto būvdarbu izmaksu sadārdzinājuma aprēķinu, un lūgusi veikt nepieciešamās darbības papildu</w:t>
      </w:r>
      <w:r w:rsidR="00000000" w:rsidRPr="00000000" w:rsidDel="00000000">
        <w:rPr>
          <w:i w:val="1"/>
          <w:rtl w:val="0"/>
        </w:rPr>
        <w:t xml:space="preserve"> </w:t>
      </w:r>
      <w:r w:rsidR="00000000" w:rsidRPr="00000000" w:rsidDel="00000000">
        <w:rPr>
          <w:rtl w:val="0"/>
        </w:rPr>
        <w:t xml:space="preserve">finansējuma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veikusi iesniegto izmaksu sadārdzinājuma izvērtējumu un secinājusi, ka būvniecības izmaksu sadārdzinājumu apliecinošie dokumenti ir atbilstoši un pamatoti. Aprēķinu rezultātā būvniecības izmaksu pieaugums sastāda 127 203,30 </w:t>
      </w:r>
      <w:r w:rsidR="00000000" w:rsidRPr="00000000" w:rsidDel="00000000">
        <w:rPr>
          <w:i w:val="1"/>
          <w:rtl w:val="0"/>
        </w:rPr>
        <w:t xml:space="preserve">euro</w:t>
      </w:r>
      <w:r w:rsidR="00000000" w:rsidRPr="00000000" w:rsidDel="00000000">
        <w:rPr>
          <w:rtl w:val="0"/>
        </w:rPr>
        <w:t xml:space="preserve"> bez PVN, 153 915,99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pabeigtu pašvaldības infrastruktūras (autoceļu) “Lopdārzi–Kaķīšu ferma” (Nr. 1-18; zemes vienības kadastra apzīmējums 5668 007 0346) un “Sietnieki–Lopdārzi” (Nr. 1-19; zemes vienības kadastra apzīmējums 5668 007 0347) pārbūves darbu veikšanu, tai skaitā būvuzraudzību un autoruzraudzību, Aizsardzības ministrija paredz piešķirt 2022. gadā Jēkabpils novada pašvaldībai papildu finansējumu 153 916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 “Lopdārzi–Kaķīšu ferma” ( zemes vienības kadastra apzīmējums 5668 007 0346) un “Sietnieki–Lopdārzi” (zemes vienības kadastra apzīmējums 5668 007 0347) ir Jēkabpils novada pašvaldības īpašums. Ņemot vērā, ka pašvaldības infrastruktūras (autoceļu) “Lopdārzi–Kaķīšu ferma” (Nr. 1-18; zemes vienības kadastra apzīmējums 5668 007 0346) un “Sietnieki–Lopdārzi” (Nr. 1-19; zemes vienības kadastra apzīmējums 5668 007 0347) pārbūves darbi, tai skaitā būvuzraudzība un autoruzraudzība,  jau ir uzsākta un ar Rīkojumu Nr.921 Jēkabpils novada pašvaldībai piešķirts finansējums 880 048 euro apmērā ir nepietiekams, tad papildus finansējuma piešķiršana Jēkabpils novada pašvaldībai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Aizsardzības ministrijas budžeta ietvaros no budžeta programmas 33.00.00 “Aizsardzības īpašumu pārvaldīšana” paredzētajiem līdzekļiem 153 916 euro apmērā, veicot nepieciešamo līdzekļu pārdali budžeta programmas ietvaros no kapitālajiem izdevumiem uz kapitālo izdevumu transfertiem 153 916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veiks grozījumus noslēgtajā sadarbības līgumā ar Jēkabpils novada pašvaldību par finansējuma piešķiršanu (kas noslēgts, pamatojoties uz Ministru kabineta 2021.gada 7.decembra rīkojumu Nr.921 "Par finansējuma piešķiršanu Jēkabpils novada domei") un noteiks, ka par grāmatvedības datu pareizību un finanšu līdzekļu izlietojumu atbilstoši plānotajam ir atbildīga Jēkabpils novada pašvaldība.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autoceļu “Lopdārzi–Kaķīšu ferma” un “Sietnieki–Lopdārzi” pārbūve pozitīvi ietekmēs iedzīvotājus, kuri ikdienā pārvietojas pa minētajiem autoceļiem.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ietekmēs Jēkabpils novada pašvaldību, kura ir atbildīga par publisko iepirkumu jomas normatīvo aktu ievērošanu un iepirkuma līgumu īstenošanas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Jēkabpils novada autoceļu “Lopdārzi–Kaķīšu ferma” un “Sietnieki–Lopdārzi” pārbūves darbu veikšanas pozitīvi tiks ietekmēti Nacionālie bruņotie spēki, ņemot vērā, ka tiks uzlabota piekļuve attīstāmajam militārajam objektam.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Jēkabpils novada pašvaldībai tiek plānota, lai nodrošinātu uzsāktā projekta realizāciju, un ņemot vērā pašvaldības pieprasījumu, attīstāmā militārā objekta darbības specifiku un Aizsardzības ministrijas iespējas nodrošināt attiecīgo finansējumu.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22-TA-3248</w:t>
    </w:r>
    <w:r>
      <w:br/>
    </w:r>
    <w:r w:rsidR="00000000" w:rsidRPr="00000000" w:rsidDel="00000000">
      <w:rPr>
        <w:rtl w:val="0"/>
      </w:rPr>
      <w:t xml:space="preserve">Izdrukāts 29.07.2026. 21.12 - 2.0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22-TA-3248</w:t>
    </w:r>
    <w:r>
      <w:br/>
    </w:r>
    <w:r w:rsidR="00000000" w:rsidRPr="00000000" w:rsidDel="00000000">
      <w:rPr>
        <w:rtl w:val="0"/>
      </w:rPr>
      <w:t xml:space="preserve">Izdrukāts 29.07.2026. 21.12 - 2.0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anotācija_(ex_ante)_22-TA-3248.docx</dc:title>
</cp:coreProperties>
</file>

<file path=docProps/custom.xml><?xml version="1.0" encoding="utf-8"?>
<Properties xmlns="http://schemas.openxmlformats.org/officeDocument/2006/custom-properties" xmlns:vt="http://schemas.openxmlformats.org/officeDocument/2006/docPropsVTypes"/>
</file>