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16. jūnija noteikumos Nr. 313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9.2.2.1. pasākuma "Deinstitucionalizācija"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2015. gada 16. jūnija noteikumos Nr. 313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9.2.2.1. pasākuma "Deinstitucionalizācija" īstenošanas noteikumi"" (turpmāk – noteikumu projekts) ir Labklājības ministrijas (turpmāk – LM) iniciatīva un izstrādāts saskaņā ar 2014. gada 3. jūlija Eiropas Savienības struktūrfondu un Kohēzijas fonda 2014.–2020. gada plānošanas perioda vadības likuma 20.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ir izstrādāts, lai palielinātu 9.2.2.1.pasākuma “Deinstitucionalizācija” (turpmāk – 9.2.2.1.pasākums) finansējumu par 473 381 euro, kurš tiek pārdalīts no citiem darbības programmas “Izaugsme un nodarbinātība” Labklājības ministrijas pārziņas specifisko atbalsta mērķu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augustā ar grozījumiem MK noteikumos Nr. 313</w:t>
      </w:r>
      <w:r w:rsidR="00000000" w:rsidRPr="00000000" w:rsidDel="00000000">
        <w:rPr>
          <w:vertAlign w:val="superscript"/>
          <w:rtl w:val="0"/>
        </w:rPr>
        <w:t xml:space="preserve">1 </w:t>
      </w:r>
      <w:r w:rsidR="00000000" w:rsidRPr="00000000" w:rsidDel="00000000">
        <w:rPr>
          <w:rtl w:val="0"/>
        </w:rPr>
        <w:t xml:space="preserve">9.2.2.1.pasākuma finansējums tika palielināts par 2 392 552 </w:t>
      </w:r>
      <w:r w:rsidR="00000000" w:rsidRPr="00000000" w:rsidDel="00000000">
        <w:rPr>
          <w:i w:val="1"/>
          <w:rtl w:val="0"/>
        </w:rPr>
        <w:t xml:space="preserve">euro</w:t>
      </w:r>
      <w:r w:rsidR="00000000" w:rsidRPr="00000000" w:rsidDel="00000000">
        <w:rPr>
          <w:rtl w:val="0"/>
        </w:rPr>
        <w:t xml:space="preserve">, lai nebūtu jāaptur jaunu pakalpojumu piešķiršana un plānošanas reģioni varētu segt visas uzņemtās līgumsaistības ar pašvaldībām par pakalpojumu sniegšanu. Papildu pārdalītais 9.2.2.1.pasākuma finansējums tika ieplānots šādu plānošanas reģionu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Zemgales plānošanas reģiona projektā  Nr. 9.2.2.1/15/l/001 "Atver sirdi Zemgalē" (1 100 000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Vidzemes plānošanas   projektā Nr. 9.2.2.1/15/l/003 "Vidzeme iekļauj" ( 52 552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Kurzemes plānošanas reģiona projektā Nr. 9.2.2.1/15/l/004 "Kurzeme visiem"(240 000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Latgales plānošanas reģiona projektā Nr. 9.2.2.1/15/l/005 "Deinstitucionalizācijas pasākumu īstenošana Latgales reģionā" (1 000 000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9. oktobrī Labklājības ministrija saņēma informāciju, ka Kurzemes plānošanas reģions neizmantos tam piešķirto papildu finansējumu 240 000 </w:t>
      </w:r>
      <w:r w:rsidR="00000000" w:rsidRPr="00000000" w:rsidDel="00000000">
        <w:rPr>
          <w:i w:val="1"/>
          <w:rtl w:val="0"/>
        </w:rPr>
        <w:t xml:space="preserve">euro</w:t>
      </w:r>
      <w:r w:rsidR="00000000" w:rsidRPr="00000000" w:rsidDel="00000000">
        <w:rPr>
          <w:rtl w:val="0"/>
        </w:rPr>
        <w:t xml:space="preserve"> apmērā, jo plānošanas reģions, atkārtoti pārskatot un pārrunājot ar pašvaldībām to iesniegtās pakalpojuma sniegšanas prognozes, secinājis, ka visu ar pašvaldībām šobrīd uzņemto saistību izpildi būs iespējams izpildīt un 2023. gada augusta papildu pārdalītais finansējums nebūs nepieciešams. Attiecīgi LM veica operatīvu plānošanas reģionu aptauju par papildu finansējuma nepieciešamību pārējos plānošanas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22.08.2023. noteikumi Nr. 468 "Grozījumi Ministru kabineta 2015. gada 16. jūnija noteikumos Nr. 313 "Darbības programmas "Izaugsme un nodarbinātība" 9.2.2. specifiskā atbalsta mērķa "Palielināt kvalitatīvu institucionālai aprūpei alternatīvu pakalpojumu dzīvesvietā un ģimeniskai videi pietuvinātu pakalpojumu pieejamību personām ar invaliditāti un bērniem" 9.2.2.1. pasākuma "Deinstitucionalizācija"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operatīvu plānošanas reģionu aptauju, 2023. gada 13. oktobrī LM saņēma informāciju, ka Rīgas un Vidzemes plānošanas reģiona projektos nav nepieciešams papildu finansējums jaunu pakalpojumu piešķiršanai vai esošo līgumsaistību ar pašvaldībām segšanai. Vienlaikus no Latgales plānošanas reģiona tika saņemta informācija, ka visu 9.2.2.1. pasākuma projektā uzņemto saistību segšanai ar pašvaldībām par pakalpojumu sniegšanu mērķa grupas personām ir nepieciešami papildu 300 000 </w:t>
      </w:r>
      <w:r w:rsidR="00000000" w:rsidRPr="00000000" w:rsidDel="00000000">
        <w:rPr>
          <w:i w:val="1"/>
          <w:rtl w:val="0"/>
        </w:rPr>
        <w:t xml:space="preserve">euro</w:t>
      </w:r>
      <w:r w:rsidR="00000000" w:rsidRPr="00000000" w:rsidDel="00000000">
        <w:rPr>
          <w:rtl w:val="0"/>
        </w:rPr>
        <w:t xml:space="preserve"> un, nerodot risinājumu papildu finansējuma nodrošināšanai, Latgales plānošanas reģionam būs jāaptur izmaksu kompensēšana pašvaldībām par mērķa grupas personām sniegtajiem pakalpojumiem ātrāk kā šobrīd plānots (2023. gada oktobra beigas).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Zemgales plānošanas reģiona tika saņemta informācija, ka šajā projektā visu šobrīd uzņemto saistību segšanai ar pašvaldībām par pakalpojumu sniegšanu visām mērķa grupas personām plānošanas reģionam vēl nepieciešams papildu finansējums 413 381 </w:t>
      </w:r>
      <w:r w:rsidR="00000000" w:rsidRPr="00000000" w:rsidDel="00000000">
        <w:rPr>
          <w:i w:val="1"/>
          <w:rtl w:val="0"/>
        </w:rPr>
        <w:t xml:space="preserve">euro</w:t>
      </w:r>
      <w:r w:rsidR="00000000" w:rsidRPr="00000000" w:rsidDel="00000000">
        <w:rPr>
          <w:rtl w:val="0"/>
        </w:rPr>
        <w:t xml:space="preserve">, lai projektā varētu nodrošināt pakalpojumu sniegšanu līdz sākotnēji plānotajam termiņam (vismaz līdz 2023. gada oktobra beigām). Vienlaikus arī Zemgales plānošanas reģions informēja, ka, nerodot risinājumu papildu finansējuma nodrošināšanai, plānošanas reģionam būs jāaptur izmaksu kompensēšana pašvaldībām par mērķa grupas personām sniegtajiem pakalpojumiem ātrāk kā projektā 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Zemgales un Latgales plānošanas reģionu projektu finansējuma iztrūkuma segšanai ir iespējams novirzīt 9.2.2.1. pasākuma iekšējās finansējuma rezerves, t.i., Kurzemes plānošanas reģiona 9.2.2.1. pasākuma projekta ietvaros 2023.gada augustā papildus piešķirto finansējumu 240 000 </w:t>
      </w:r>
      <w:r w:rsidR="00000000" w:rsidRPr="00000000" w:rsidDel="00000000">
        <w:rPr>
          <w:i w:val="1"/>
          <w:rtl w:val="0"/>
        </w:rPr>
        <w:t xml:space="preserve">euro </w:t>
      </w:r>
      <w:r w:rsidR="00000000" w:rsidRPr="00000000" w:rsidDel="00000000">
        <w:rPr>
          <w:rtl w:val="0"/>
        </w:rPr>
        <w:t xml:space="preserve">apmērā, pēc abu plānošanas reģionu iesniegtās informācijas finansējuma apmērs, kas nepieciešams, lai nodrošinātu visu plānošanas reģionu projektos iztrūkstošo finansējumu ir 713 381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šobrīd Zemgales un Latgales plānošanas reģionu kopumā 9.2.2.1. pasākuma projektos visu uzņemto līgumsaistību izpildei līdz šobrīd projektos plānotajiem pakalpojuma sniegšanas termiņiem, nepieciešams  papildu finansējums  473 381 </w:t>
      </w:r>
      <w:r w:rsidR="00000000" w:rsidRPr="00000000" w:rsidDel="00000000">
        <w:rPr>
          <w:i w:val="1"/>
          <w:rtl w:val="0"/>
        </w:rPr>
        <w:t xml:space="preserve"> euro</w:t>
      </w:r>
      <w:r w:rsidR="00000000" w:rsidRPr="00000000" w:rsidDel="00000000">
        <w:rPr>
          <w:rtl w:val="0"/>
        </w:rPr>
        <w:t xml:space="preserve"> apmērā. Nerodot operatīvu risinājumu iztrūkstošā finansējuma pārdalei 9.2.2.1. pasākuma projektiem, Zemgales un Latgales plānošanas reģioni nevarēs turpināt kompensēt pašvaldības izdevumus par pakalpojumu sniegšanu mērķa grupas personām vismaz līdz 2023. gada oktobra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sniegšanas pārtraukšana negatīvi ietekmēs ne tikai 9.2.2.1. pasākuma mērķa grupas personas, kuras nesaņems vai saņems nepietiekamā apmērā to individuālo vajadzību nodrošināšanai nepieciešamos pakalpojumus, bet arī viņu līdzcilvēkus, kuru aprūpē ir personas ar funkcionāliem traucējumiem.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iepriekšminēto problēmu ar finansējuma iztrūkumu sabiedrībā balstītu sociālo pakalpojumu sniegšanas nodrošināšanai Zemgales un Latgales plānošanas reģionā,  9.2.2.1. pasākuma ietvaros ir iespējams  novirzīt iekšējās rezerves 240 000 </w:t>
      </w:r>
      <w:r w:rsidR="00000000" w:rsidRPr="00000000" w:rsidDel="00000000">
        <w:rPr>
          <w:i w:val="1"/>
          <w:rtl w:val="0"/>
        </w:rPr>
        <w:t xml:space="preserve">euro</w:t>
      </w:r>
      <w:r w:rsidR="00000000" w:rsidRPr="00000000" w:rsidDel="00000000">
        <w:rPr>
          <w:rtl w:val="0"/>
        </w:rPr>
        <w:t xml:space="preserve"> (t.i., Kurzemes plānošanas reģionam iepriekš pārdalītais papildu finansējums), tādējādi daļēji tiks nosegts Latgales plānošanas reģionam iztrūkstošais finansējums.  Attiecīgi visu 9.2.2.1. pasākumā uzņemto Zemgales un Latgales plānošanas reģionu saistību izpildei vēl ir nepieciešams papildu finansējums 473 381 </w:t>
      </w:r>
      <w:r w:rsidR="00000000" w:rsidRPr="00000000" w:rsidDel="00000000">
        <w:rPr>
          <w:i w:val="1"/>
          <w:rtl w:val="0"/>
        </w:rPr>
        <w:t xml:space="preserve">euro </w:t>
      </w:r>
      <w:r w:rsidR="00000000" w:rsidRPr="00000000" w:rsidDel="00000000">
        <w:rPr>
          <w:rtl w:val="0"/>
        </w:rPr>
        <w:t xml:space="preserve">apmērā (t.sk., Zemgales plānošanas reģionam – 413 381 </w:t>
      </w:r>
      <w:r w:rsidR="00000000" w:rsidRPr="00000000" w:rsidDel="00000000">
        <w:rPr>
          <w:i w:val="1"/>
          <w:rtl w:val="0"/>
        </w:rPr>
        <w:t xml:space="preserve">euro</w:t>
      </w:r>
      <w:r w:rsidR="00000000" w:rsidRPr="00000000" w:rsidDel="00000000">
        <w:rPr>
          <w:rtl w:val="0"/>
        </w:rPr>
        <w:t xml:space="preserve"> un Latgales plānošanas reģionam – 60 000 </w:t>
      </w:r>
      <w:r w:rsidR="00000000" w:rsidRPr="00000000" w:rsidDel="00000000">
        <w:rPr>
          <w:i w:val="1"/>
          <w:rtl w:val="0"/>
        </w:rPr>
        <w:t xml:space="preserve">euro</w:t>
      </w:r>
      <w:r w:rsidR="00000000" w:rsidRPr="00000000" w:rsidDel="00000000">
        <w:rPr>
          <w:rtl w:val="0"/>
        </w:rPr>
        <w:t xml:space="preserve">) un šī iztrūkstošā finansējuma segšanai Labklājības ministrija ir radusi iespēju pārdalīt 9.2.2.1. pasākumam finansējuma ietaupījumus no diviem citiem LM pārziņas darbības programmas "Izaugsme un nodarbinātība"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9.1.4.4. pasākuma </w:t>
      </w:r>
      <w:r w:rsidR="00000000" w:rsidRPr="00000000" w:rsidDel="00000000">
        <w:rPr>
          <w:b w:val="1"/>
          <w:rtl w:val="0"/>
        </w:rPr>
        <w:t xml:space="preserve">"Dažādību veicināšana (diskriminācijas novēršana)"</w:t>
      </w:r>
      <w:r w:rsidR="00000000" w:rsidRPr="00000000" w:rsidDel="00000000">
        <w:rPr>
          <w:rtl w:val="0"/>
        </w:rPr>
        <w:t xml:space="preserve"> (turpmāk – 9.1.4.4. pasākums) 29 282 </w:t>
      </w:r>
      <w:r w:rsidR="00000000" w:rsidRPr="00000000" w:rsidDel="00000000">
        <w:rPr>
          <w:i w:val="1"/>
          <w:rtl w:val="0"/>
        </w:rPr>
        <w:t xml:space="preserve">euro</w:t>
      </w:r>
      <w:r w:rsidR="00000000" w:rsidRPr="00000000" w:rsidDel="00000000">
        <w:rPr>
          <w:rtl w:val="0"/>
        </w:rPr>
        <w:t xml:space="preserve">, tai skaitā Eiropas Sociālā fonda (turpmāk – ESF) finansējums 24 890 </w:t>
      </w:r>
      <w:r w:rsidR="00000000" w:rsidRPr="00000000" w:rsidDel="00000000">
        <w:rPr>
          <w:i w:val="1"/>
          <w:rtl w:val="0"/>
        </w:rPr>
        <w:t xml:space="preserve">euro</w:t>
      </w:r>
      <w:r w:rsidR="00000000" w:rsidRPr="00000000" w:rsidDel="00000000">
        <w:rPr>
          <w:rtl w:val="0"/>
        </w:rPr>
        <w:t xml:space="preserve"> un valsts budžeta (turpmāk– VB) finansējums – 4 392 </w:t>
      </w:r>
      <w:r w:rsidR="00000000" w:rsidRPr="00000000" w:rsidDel="00000000">
        <w:rPr>
          <w:i w:val="1"/>
          <w:rtl w:val="0"/>
        </w:rPr>
        <w:t xml:space="preserve">euro</w:t>
      </w:r>
      <w:r w:rsidR="00000000" w:rsidRPr="00000000" w:rsidDel="00000000">
        <w:rPr>
          <w:rtl w:val="0"/>
        </w:rPr>
        <w:t xml:space="preserve">, kas identificēta kā finanšu atlikuma daļa no iepriekš 2023. gada augustā</w:t>
      </w:r>
      <w:r w:rsidR="00000000" w:rsidRPr="00000000" w:rsidDel="00000000">
        <w:rPr>
          <w:vertAlign w:val="superscript"/>
          <w:rtl w:val="0"/>
        </w:rPr>
        <w:t xml:space="preserve">2 </w:t>
      </w:r>
      <w:r w:rsidR="00000000" w:rsidRPr="00000000" w:rsidDel="00000000">
        <w:rPr>
          <w:rtl w:val="0"/>
        </w:rPr>
        <w:t xml:space="preserve">veiktā 9.1.4.4. pasākuma kopējā attiecināmā finansējuma samazinājuma;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9.1.1.1. pasākuma </w:t>
      </w:r>
      <w:r w:rsidR="00000000" w:rsidRPr="00000000" w:rsidDel="00000000">
        <w:rPr>
          <w:b w:val="1"/>
          <w:rtl w:val="0"/>
        </w:rPr>
        <w:t xml:space="preserve">"Subsidētās darbavietas nelabvēlīgākā situācijā esošiem bezdarbniekiem"</w:t>
      </w:r>
      <w:r w:rsidR="00000000" w:rsidRPr="00000000" w:rsidDel="00000000">
        <w:rPr>
          <w:rtl w:val="0"/>
        </w:rPr>
        <w:t xml:space="preserve"> (turpmāk – 9.1.1.1. pasākums) 444 099 </w:t>
      </w:r>
      <w:r w:rsidR="00000000" w:rsidRPr="00000000" w:rsidDel="00000000">
        <w:rPr>
          <w:i w:val="1"/>
          <w:rtl w:val="0"/>
        </w:rPr>
        <w:t xml:space="preserve">euro </w:t>
      </w:r>
      <w:r w:rsidR="00000000" w:rsidRPr="00000000" w:rsidDel="00000000">
        <w:rPr>
          <w:rtl w:val="0"/>
        </w:rPr>
        <w:t xml:space="preserve">apmērā, kurā izveidojies finansējuma ietaupījums, jo mērķa grupas faktiskais pieprasījums piedāvātajiem pakalpojumiem ir zemāks kā plānots. Novērots arī salīdzinoši ar citiem pasākuma īstenošanas gadiem zemāks darba devēju pieprasījums subsidēto darba vietu izveidei, kā arī zemāks kā sākotnēji plānots darba devēju noteiktā atalgojuma apjoms subsidētajā darba vietā nodarbinātajai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noteikumu projekts paredz palielināt 9.2.2.1. pasākuma kopējo attiecināmo finansējumu par 473 381  </w:t>
      </w:r>
      <w:r w:rsidR="00000000" w:rsidRPr="00000000" w:rsidDel="00000000">
        <w:rPr>
          <w:i w:val="1"/>
          <w:rtl w:val="0"/>
        </w:rPr>
        <w:t xml:space="preserve">euro</w:t>
      </w:r>
      <w:r w:rsidR="00000000" w:rsidRPr="00000000" w:rsidDel="00000000">
        <w:rPr>
          <w:rtl w:val="0"/>
        </w:rPr>
        <w:t xml:space="preserve">, tai skaitā ESF finansējums 468 989 </w:t>
      </w:r>
      <w:r w:rsidR="00000000" w:rsidRPr="00000000" w:rsidDel="00000000">
        <w:rPr>
          <w:i w:val="1"/>
          <w:rtl w:val="0"/>
        </w:rPr>
        <w:t xml:space="preserve">euro </w:t>
      </w:r>
      <w:r w:rsidR="00000000" w:rsidRPr="00000000" w:rsidDel="00000000">
        <w:rPr>
          <w:rtl w:val="0"/>
        </w:rPr>
        <w:t xml:space="preserve"> un VB finansējums – 4 392 </w:t>
      </w:r>
      <w:r w:rsidR="00000000" w:rsidRPr="00000000" w:rsidDel="00000000">
        <w:rPr>
          <w:i w:val="1"/>
          <w:rtl w:val="0"/>
        </w:rPr>
        <w:t xml:space="preserve">euro</w:t>
      </w:r>
      <w:r w:rsidR="00000000" w:rsidRPr="00000000" w:rsidDel="00000000">
        <w:rPr>
          <w:rtl w:val="0"/>
        </w:rPr>
        <w:t xml:space="preserve">, t.i., no 48 448 982 </w:t>
      </w:r>
      <w:r w:rsidR="00000000" w:rsidRPr="00000000" w:rsidDel="00000000">
        <w:rPr>
          <w:i w:val="1"/>
          <w:rtl w:val="0"/>
        </w:rPr>
        <w:t xml:space="preserve">euro </w:t>
      </w:r>
      <w:r w:rsidR="00000000" w:rsidRPr="00000000" w:rsidDel="00000000">
        <w:rPr>
          <w:rtl w:val="0"/>
        </w:rPr>
        <w:t xml:space="preserve">līdz 48 922 363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MK noteikumu projekts paredz, ka pēc papildu finansējuma pārdales 9.2.2.1. pasākuma kopējais attiecināmais finansējums būs </w:t>
      </w:r>
      <w:r w:rsidR="00000000" w:rsidRPr="00000000" w:rsidDel="00000000">
        <w:rPr>
          <w:b w:val="1"/>
          <w:rtl w:val="0"/>
        </w:rPr>
        <w:t xml:space="preserve">48 922 363</w:t>
      </w:r>
      <w:r w:rsidR="00000000" w:rsidRPr="00000000" w:rsidDel="00000000">
        <w:rPr>
          <w:rtl w:val="0"/>
        </w:rPr>
        <w:t xml:space="preserve"> </w:t>
      </w:r>
      <w:r w:rsidR="00000000" w:rsidRPr="00000000" w:rsidDel="00000000">
        <w:rPr>
          <w:i w:val="1"/>
          <w:rtl w:val="0"/>
        </w:rPr>
        <w:t xml:space="preserve">euro</w:t>
      </w:r>
      <w:r w:rsidR="00000000" w:rsidRPr="00000000" w:rsidDel="00000000">
        <w:rPr>
          <w:rtl w:val="0"/>
        </w:rPr>
        <w:t xml:space="preserve">, tai skaitā ESF finansējums </w:t>
      </w:r>
      <w:r w:rsidR="00000000" w:rsidRPr="00000000" w:rsidDel="00000000">
        <w:rPr>
          <w:b w:val="1"/>
          <w:rtl w:val="0"/>
        </w:rPr>
        <w:t xml:space="preserve">41 907 354</w:t>
      </w:r>
      <w:r w:rsidR="00000000" w:rsidRPr="00000000" w:rsidDel="00000000">
        <w:rPr>
          <w:rtl w:val="0"/>
        </w:rPr>
        <w:t xml:space="preserve"> </w:t>
      </w:r>
      <w:r w:rsidR="00000000" w:rsidRPr="00000000" w:rsidDel="00000000">
        <w:rPr>
          <w:i w:val="1"/>
          <w:rtl w:val="0"/>
        </w:rPr>
        <w:t xml:space="preserve">euro</w:t>
      </w:r>
      <w:r w:rsidR="00000000" w:rsidRPr="00000000" w:rsidDel="00000000">
        <w:rPr>
          <w:rtl w:val="0"/>
        </w:rPr>
        <w:t xml:space="preserve"> un valsts budžeta finansējums – </w:t>
      </w:r>
      <w:r w:rsidR="00000000" w:rsidRPr="00000000" w:rsidDel="00000000">
        <w:rPr>
          <w:b w:val="1"/>
          <w:rtl w:val="0"/>
        </w:rPr>
        <w:t xml:space="preserve">7 015 009</w:t>
      </w:r>
      <w:r w:rsidR="00000000" w:rsidRPr="00000000" w:rsidDel="00000000">
        <w:rPr>
          <w:rtl w:val="0"/>
        </w:rPr>
        <w:t xml:space="preserve">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daļu no 9.2.2.1. pasākumam pārdalāmā finansējuma veido 9.1.1.1. pasākuma finansējuma ietaupījums, kurš 2023. gadā projektā ir plānots kā 100 procentu ESF finansējums, tiek mainīta arī 9.2.2.1. pasākuma ESF intensitāte, kura pēc papildu finansējuma pārdales pieaugs līdz 85.66 procentiem (par 0.13 procentiem).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9.2.2.1. pasākuma ESF intensitātē attieksies tikai uz tiem 9.2.2.1. pasākuma projektiem, kuriem kā papildu finansējuma avots ir 9.1.1.1. pasākuma finansējuma ietaupījums, t.i., uz Zemgales un Latgales plānošanas reģionu projektiem. Savukārt administratīvā sloga mazināšanai un lai nebūtu jāveic iepriekš iesniegto maksājumu pieprasījumu pārrēķins, mainītā ESF intensitāte piemērojama abu šo projektu veiktajiem izdevumiem 2023. gadā pēc noteikumu projekta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9.2.2.1. pasākuma kopējā attiecināmā finansējuma palielinājuma tiek precizētas arī Latgales un Zemgales plānošanas reģionu projektu kopējā attiecināmā finansējuma kvotas: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39"/>
        <w:gridCol w:w="2265"/>
        <w:gridCol w:w="1361"/>
        <w:gridCol w:w="1535"/>
        <w:gridCol w:w="2090"/>
        <w:tblGridChange w:id="0">
          <w:tblGrid>
            <w:gridCol w:w="1639"/>
            <w:gridCol w:w="2265"/>
            <w:gridCol w:w="1361"/>
            <w:gridCol w:w="1535"/>
            <w:gridCol w:w="2090"/>
          </w:tblGrid>
        </w:tblGridChange>
      </w:tblGrid>
      <w:tr>
        <w:tc>
          <w:tcPr>
            <w:shd w:fill="dddddd"/>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b w:val="1"/>
                <w:rtl w:val="0"/>
              </w:rPr>
              <w:t xml:space="preserve">Plānošanas         reģions</w:t>
            </w:r>
          </w:p>
        </w:tc>
        <w:tc>
          <w:tcPr>
            <w:shd w:fill="dddddd"/>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9.2.2.1.pasākuma finansējuma kvota (pēc 2023.gada augusta pārdales</w:t>
            </w:r>
            <w:r w:rsidR="00000000" w:rsidRPr="00000000" w:rsidDel="00000000">
              <w:rPr>
                <w:sz w:val="24"/>
                <w:vertAlign w:val="superscript"/>
                <w:rtl w:val="0"/>
              </w:rPr>
              <w:t xml:space="preserve">2</w:t>
            </w:r>
            <w:r w:rsidR="00000000" w:rsidRPr="00000000" w:rsidDel="00000000">
              <w:rPr>
                <w:sz w:val="24"/>
                <w:b w:val="1"/>
                <w:rtl w:val="0"/>
              </w:rPr>
              <w:t xml:space="preserve">), EUR</w:t>
            </w:r>
          </w:p>
        </w:tc>
        <w:tc>
          <w:tcPr>
            <w:shd w:fill="dddddd"/>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Pārdale no 9.2.2.1. pasākuma rezerves,</w:t>
            </w:r>
            <w:r w:rsidR="00000000" w:rsidRPr="00000000" w:rsidDel="00000000">
              <w:rPr>
                <w:sz w:val="24"/>
                <w:b w:val="1"/>
                <w:i w:val="1"/>
                <w:rtl w:val="0"/>
              </w:rPr>
              <w:t xml:space="preserve">euro</w:t>
            </w:r>
          </w:p>
        </w:tc>
        <w:tc>
          <w:tcPr>
            <w:shd w:fill="dddddd"/>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Pārdalāmais</w:t>
            </w:r>
            <w:r w:rsidR="00000000" w:rsidRPr="00000000" w:rsidDel="00000000">
              <w:rPr>
                <w:sz w:val="24"/>
                <w:b w:val="1"/>
                <w:rtl w:val="0"/>
              </w:rPr>
              <w:t xml:space="preserve">papildu  finansējums, </w:t>
            </w:r>
            <w:r w:rsidR="00000000" w:rsidRPr="00000000" w:rsidDel="00000000">
              <w:rPr>
                <w:sz w:val="24"/>
                <w:b w:val="1"/>
                <w:i w:val="1"/>
                <w:rtl w:val="0"/>
              </w:rPr>
              <w:t xml:space="preserve">euro</w:t>
            </w:r>
          </w:p>
        </w:tc>
        <w:tc>
          <w:tcPr>
            <w:shd w:fill="dddddd"/>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Jaunā 9.2.2.1.pasākuma finansējuma kvota,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Zemgale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9 756 350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413 381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10 169 731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Latgale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8 596 069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8 896 069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Kurzeme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7 943 004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7 702 694,77</w:t>
            </w:r>
            <w:r w:rsidR="00000000" w:rsidRPr="00000000" w:rsidDel="00000000">
              <w:rPr>
                <w:sz w:val="24"/>
                <w:b w:val="1"/>
                <w:vertAlign w:val="superscript"/>
                <w:rtl w:val="0"/>
              </w:rPr>
              <w:t xml:space="preserve">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Kurzemes plānošanas reģions neizmantos tam 2023. gada augustā papildu piešķirtos 240 000 </w:t>
      </w:r>
      <w:r w:rsidR="00000000" w:rsidRPr="00000000" w:rsidDel="00000000">
        <w:rPr>
          <w:i w:val="1"/>
          <w:rtl w:val="0"/>
        </w:rPr>
        <w:t xml:space="preserve">euro</w:t>
      </w:r>
      <w:r w:rsidR="00000000" w:rsidRPr="00000000" w:rsidDel="00000000">
        <w:rPr>
          <w:rtl w:val="0"/>
        </w:rPr>
        <w:t xml:space="preserve">, Kurzemes plānošanas reģiona 9.2.2.1. pasākuma kvota tiek samazināta par 240 000</w:t>
      </w:r>
      <w:r w:rsidR="00000000" w:rsidRPr="00000000" w:rsidDel="00000000">
        <w:rPr>
          <w:i w:val="1"/>
          <w:rtl w:val="0"/>
        </w:rPr>
        <w:t xml:space="preserve"> euro</w:t>
      </w:r>
      <w:r w:rsidR="00000000" w:rsidRPr="00000000" w:rsidDel="00000000">
        <w:rPr>
          <w:rtl w:val="0"/>
        </w:rPr>
        <w:t xml:space="preserve"> un ir 7 702 694,77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Pārdalot 9.2.2.1. pasākumam iztrūkstošo finansējumu sabiedrībā balstītu sociālo pakalpojumu sniegšanas nepārtraukšanai, 9.2.2.1. pasākuma ietvaros sasniedzamie uzraudzības rādītāji netiek pārskatīti un mainīti. Papildu finansējuma pārdale veicinās jau noteikto sasniedzamo 9.2.2.1. pasākuma uzraudzības rādītāju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papildu finansējuma pārdales tiks rosināti grozījumi Zemgales un Latgales, reģionu vienošanās par projektu īstenošanu, paredzot projektos papildu piešķirto 9.2.2.1. pasākuma finansējumu atbilstoši jaunajām 9.2.2.1. pasākuma attiecināmā finansējuma kvotām. Minētie vienošanās grozījumi nav uzskatāmi par būtiskiem grozījumiem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22.08.2023. noteikumi Nr. 467 "Grozījums MK 2016. gada 9. februāra noteikumos Nr. 102 "Darbības programmas "Izaugsme un nodarbinātība" 9.1.4. specifiskā atbalsta mērķa "Palielināt diskriminācijas riskiem pakļauto personu integrāciju sabiedrībā un darba tirgū" 9.1.4.4. pasākuma "Dažādību veicināšana (diskriminācijas novēršana)"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Kopējās attiecināmās izmaksas, kas samazinātas par neatbilstoši veiktajiem izdevumiem 309,23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no 9.2.2.1. pasākuma papildu pārdalāmā finansējuma (9.1.1.1. pasākuma pārdalāmais finansējums pilnā apmērā) ir Covid-19 pandēmijas izraisīto seku mazināšanai plānotais finansējums, kurš arī 9.2.2.1. pasākuma ietvaros tiks novirzīts pandēmijas seku mazināšanai, ņemot vērā, ka pieaugošais pieprasījums pēc sabiedrībā balstītiem sociālajiem pakalpojumiem daļēji ir skaidrojams arī ar Covid-19 pandēmijas ietekmi, proti, pandēmijas laikā sabiedrībā balstītu sociālo pakalpojumu saņemšana 9.2.2.1. pasākuma mērķa grupas personām bija ļoti ierobežota vai pakalpojumu saņemšana atsevišķos pandēmijas posmos nebija vispār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MK noteikumu projektu tiek virzīti attiecīgi grozījumi arī 9.1.1.1. pasākuma īstenošanas MK noteikumos (skat. detālāku informāciju anotācijas 4. 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Pilngadīgas personas ar garīga rakstura traucējumiem un bērni ar funkcionāliem traucējumiem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9.2.2.1. pasākuma finansējuma palielinājums ļaus nepārtraukt un turpināt sabiedrībā balstītu sociālo pakalpojumu sniegšanu mērķa grupas personām (pilngadīgām personām ar garīga rakstura traucējumiem, bērniem ar funkcionāliem traucējumiem un viņu likumiskajiem pārstāvjiem) līdz sākotnēji 9.2.2.1. pasākuma projektos plānotajam pakalpojumu sniegšanas perioda noslēgumam (vismaz 2023. gada oktobris, iespēju robežās arī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kā ES fondu atbildīgā iestāde, Zemgales plānošanas reģions un Latgales plānošanas reģions kā 9.2.2.1. pasākuma finansējuma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13 715 534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468 989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13 715 534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468 989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15 833 886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473 381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15 833 886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473 381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-2 118 352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-2 118 352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noteikumiem Nr. 313 šobrīd 9.2.2.1. pasākuma projektiem pieejamais maksimālais kopējais attiecināmais finansējums ir 48 448 982 </w:t>
            </w:r>
            <w:r w:rsidR="00000000" w:rsidRPr="00000000" w:rsidDel="00000000">
              <w:rPr>
                <w:sz w:val="24"/>
                <w:i w:val="1"/>
                <w:rtl w:val="0"/>
              </w:rPr>
              <w:t xml:space="preserve">euro</w:t>
            </w:r>
            <w:r w:rsidR="00000000" w:rsidRPr="00000000" w:rsidDel="00000000">
              <w:rPr>
                <w:sz w:val="24"/>
                <w:rtl w:val="0"/>
              </w:rPr>
              <w:t xml:space="preserve">, tai skaitā ESF finansējums – 41 438 365 </w:t>
            </w:r>
            <w:r w:rsidR="00000000" w:rsidRPr="00000000" w:rsidDel="00000000">
              <w:rPr>
                <w:sz w:val="24"/>
                <w:i w:val="1"/>
                <w:rtl w:val="0"/>
              </w:rPr>
              <w:t xml:space="preserve">euro</w:t>
            </w:r>
            <w:r w:rsidR="00000000" w:rsidRPr="00000000" w:rsidDel="00000000">
              <w:rPr>
                <w:sz w:val="24"/>
                <w:rtl w:val="0"/>
              </w:rPr>
              <w:t xml:space="preserve"> un VB finansējums – 7 010 617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9.2.2.1.pasākuma projektu īstenošanai tiek plānots Vides aizsardzības un reģionālās attīstības ministrijas (VARAM) valsts budžeta apakšprogrammas 63.07.00 "Eiropas Sociālā fonda (ESF) projekti (2014–2020)" (turpmāk – valsts budžeta apakšprogramma) ietvaros, kurā budžeta izdevumi ir kopējie pasākuma īstenošanai nepieciešamie publiskā (ESF un VB) finansējuma līdzekļi attiecīgajā gadā. Atbilstoši minētās valsts budžeta apakšprogrammas datiem, plānošanas reģionu projektu īstenošanai 2023. gadā šobrīd ir plānots finansējums 15 833 886 </w:t>
            </w:r>
            <w:r w:rsidR="00000000" w:rsidRPr="00000000" w:rsidDel="00000000">
              <w:rPr>
                <w:sz w:val="24"/>
                <w:i w:val="1"/>
                <w:rtl w:val="0"/>
              </w:rPr>
              <w:t xml:space="preserve">euro</w:t>
            </w:r>
            <w:r w:rsidR="00000000" w:rsidRPr="00000000" w:rsidDel="00000000">
              <w:rPr>
                <w:sz w:val="24"/>
                <w:rtl w:val="0"/>
              </w:rPr>
              <w:t xml:space="preserve">, tai skaitā ESF finansējumu    13 715 534  </w:t>
            </w:r>
            <w:r w:rsidR="00000000" w:rsidRPr="00000000" w:rsidDel="00000000">
              <w:rPr>
                <w:sz w:val="24"/>
                <w:i w:val="1"/>
                <w:rtl w:val="0"/>
              </w:rPr>
              <w:t xml:space="preserve">euro</w:t>
            </w:r>
            <w:r w:rsidR="00000000" w:rsidRPr="00000000" w:rsidDel="00000000">
              <w:rPr>
                <w:sz w:val="24"/>
                <w:rtl w:val="0"/>
              </w:rPr>
              <w:t xml:space="preserve">, un VB finansējumu – 2 118 352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paredz palielināt 9.2.2.1. pasākuma kopējo attiecināmo finansējumu par 473 381 </w:t>
            </w:r>
            <w:r w:rsidR="00000000" w:rsidRPr="00000000" w:rsidDel="00000000">
              <w:rPr>
                <w:sz w:val="24"/>
                <w:i w:val="1"/>
                <w:rtl w:val="0"/>
              </w:rPr>
              <w:t xml:space="preserve">euro</w:t>
            </w:r>
            <w:r w:rsidR="00000000" w:rsidRPr="00000000" w:rsidDel="00000000">
              <w:rPr>
                <w:sz w:val="24"/>
                <w:rtl w:val="0"/>
              </w:rPr>
              <w:t xml:space="preserve">, tai skaitā ESF finansējumu par 468 989</w:t>
            </w:r>
            <w:r w:rsidR="00000000" w:rsidRPr="00000000" w:rsidDel="00000000">
              <w:rPr>
                <w:sz w:val="24"/>
                <w:vertAlign w:val="superscript"/>
                <w:rtl w:val="0"/>
              </w:rPr>
              <w:t xml:space="preserve">4 </w:t>
            </w:r>
            <w:r w:rsidR="00000000" w:rsidRPr="00000000" w:rsidDel="00000000">
              <w:rPr>
                <w:sz w:val="24"/>
                <w:i w:val="1"/>
                <w:rtl w:val="0"/>
              </w:rPr>
              <w:t xml:space="preserve">euro</w:t>
            </w:r>
            <w:r w:rsidR="00000000" w:rsidRPr="00000000" w:rsidDel="00000000">
              <w:rPr>
                <w:sz w:val="24"/>
                <w:rtl w:val="0"/>
              </w:rPr>
              <w:t xml:space="preserve">, un VB finansējumu par 4 392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MK noteikumu projekta stāšanās spēkā 9.2.2.1. pasākuma projekta kopējais attiecināmais finansējums būs 48 922 363 </w:t>
            </w:r>
            <w:r w:rsidR="00000000" w:rsidRPr="00000000" w:rsidDel="00000000">
              <w:rPr>
                <w:sz w:val="24"/>
                <w:i w:val="1"/>
                <w:rtl w:val="0"/>
              </w:rPr>
              <w:t xml:space="preserve">euro</w:t>
            </w:r>
            <w:r w:rsidR="00000000" w:rsidRPr="00000000" w:rsidDel="00000000">
              <w:rPr>
                <w:sz w:val="24"/>
                <w:rtl w:val="0"/>
              </w:rPr>
              <w:t xml:space="preserve">, tai skaitā Eiropas Sociālā fonda finansējums – 41 907 354 </w:t>
            </w:r>
            <w:r w:rsidR="00000000" w:rsidRPr="00000000" w:rsidDel="00000000">
              <w:rPr>
                <w:sz w:val="24"/>
                <w:i w:val="1"/>
                <w:rtl w:val="0"/>
              </w:rPr>
              <w:t xml:space="preserve">euro</w:t>
            </w:r>
            <w:r w:rsidR="00000000" w:rsidRPr="00000000" w:rsidDel="00000000">
              <w:rPr>
                <w:sz w:val="24"/>
                <w:rtl w:val="0"/>
              </w:rPr>
              <w:t xml:space="preserve">, un VB finansējums – 7 015 009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šobrīd valsts budžeta apakšprogrammā 2023. gadam plānoto kopējo finansējumu un plānoto 9.2.2.1. pasākuma kopējā attiecināmā finansējuma palielinājumu, valsts budžeta apakšprogrammā 2023. gadam tiek plānots finansējums 16 307 267  </w:t>
            </w:r>
            <w:r w:rsidR="00000000" w:rsidRPr="00000000" w:rsidDel="00000000">
              <w:rPr>
                <w:sz w:val="24"/>
                <w:i w:val="1"/>
                <w:rtl w:val="0"/>
              </w:rPr>
              <w:t xml:space="preserve">euro </w:t>
            </w:r>
            <w:r w:rsidR="00000000" w:rsidRPr="00000000" w:rsidDel="00000000">
              <w:rPr>
                <w:sz w:val="24"/>
                <w:rtl w:val="0"/>
              </w:rPr>
              <w:t xml:space="preserve">apmērā, tai skaitā ESF finansējumu 14 184 523 </w:t>
            </w:r>
            <w:r w:rsidR="00000000" w:rsidRPr="00000000" w:rsidDel="00000000">
              <w:rPr>
                <w:sz w:val="24"/>
                <w:i w:val="1"/>
                <w:rtl w:val="0"/>
              </w:rPr>
              <w:t xml:space="preserve">euro</w:t>
            </w:r>
            <w:r w:rsidR="00000000" w:rsidRPr="00000000" w:rsidDel="00000000">
              <w:rPr>
                <w:sz w:val="24"/>
                <w:rtl w:val="0"/>
              </w:rPr>
              <w:t xml:space="preserve">, un VB finansējumu – 2 122 744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noteikumu projekta spēkā stāšanās 9.2.2.1. pasākuma projektiem nepieciešamo finansējumu 2023. gadam Vides aizsardzības un reģionālās attīstības ministrija normatīvajos aktos noteiktajā kārtībā lūgs pārdalīt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daļu no 9.2.2.1. pasākumam pārdalāmā finansējuma (444 099 </w:t>
            </w:r>
            <w:r w:rsidR="00000000" w:rsidRPr="00000000" w:rsidDel="00000000">
              <w:rPr>
                <w:sz w:val="24"/>
                <w:i w:val="1"/>
                <w:rtl w:val="0"/>
              </w:rPr>
              <w:t xml:space="preserve">euro</w:t>
            </w:r>
            <w:r w:rsidR="00000000" w:rsidRPr="00000000" w:rsidDel="00000000">
              <w:rPr>
                <w:sz w:val="24"/>
                <w:rtl w:val="0"/>
              </w:rPr>
              <w:t xml:space="preserve">) veido 9.1.1.1. pasākuma finansējuma ietaupījums, kurš 2023. gadā 9.1.1.1. pasākuma projektā ir plānots kā 100 procentu ESF finansējums, tiek mainīta arī 9.2.2.1. pasākuma ESF intensitāte, kura pēc papildu finansējuma pārdales pieaugs līdz 85.66 procentiem par (0.13 procentiem).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Paaugstinātā ESF intensitāte būs attiecināma tikai uz Zemgales un Latgales plānošanas reģionu 9.2.2.1. pasākuma projektiem, kuriem kā papildu finansējuma avots pilnā vai daļējā apmērā tiek plānots 9.1.1.1. pasākuma finansējuma ietaupījums. Paaugstinātā intensitāte šajos projektos būs pielietojama tikai attiecībā uz maksājuma pieprasījumiem (noslēguma maksājumu), kas sadarbības iestādē tiks iesniegti pēc noteikumu projekta spēkā stāšanās. Uz iepriekšējiem maksājuma pieprasījumiem intensitātes izmaiņas nav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noteikumu projekta stāšanās spēkā plānošanas reģioni KP VIS varēs plānot šādas projekta kopējās attiecināmās izmaksas un ESF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Zemgales plānošanas reģions (papildu ESF finansējums 413 381 euro no 9.1.1.1. pasākuma) - kopējās attiecināmās izmaksas 10 169 731 </w:t>
            </w:r>
            <w:r w:rsidR="00000000" w:rsidRPr="00000000" w:rsidDel="00000000">
              <w:rPr>
                <w:sz w:val="24"/>
                <w:i w:val="1"/>
                <w:rtl w:val="0"/>
              </w:rPr>
              <w:t xml:space="preserve">euro</w:t>
            </w:r>
            <w:r w:rsidR="00000000" w:rsidRPr="00000000" w:rsidDel="00000000">
              <w:rPr>
                <w:sz w:val="24"/>
                <w:rtl w:val="0"/>
              </w:rPr>
              <w:t xml:space="preserve">, t.sk., ESF finansējums 8 871 278,43 </w:t>
            </w:r>
            <w:r w:rsidR="00000000" w:rsidRPr="00000000" w:rsidDel="00000000">
              <w:rPr>
                <w:sz w:val="24"/>
                <w:i w:val="1"/>
                <w:rtl w:val="0"/>
              </w:rPr>
              <w:t xml:space="preserve">euro</w:t>
            </w:r>
            <w:r w:rsidR="00000000" w:rsidRPr="00000000" w:rsidDel="00000000">
              <w:rPr>
                <w:sz w:val="24"/>
                <w:rtl w:val="0"/>
              </w:rPr>
              <w:t xml:space="preserve"> (87,23%) un VB finansējums 1 298 452,57 </w:t>
            </w:r>
            <w:r w:rsidR="00000000" w:rsidRPr="00000000" w:rsidDel="00000000">
              <w:rPr>
                <w:sz w:val="24"/>
                <w:i w:val="1"/>
                <w:rtl w:val="0"/>
              </w:rPr>
              <w:t xml:space="preserve">euro</w:t>
            </w:r>
            <w:r w:rsidR="00000000" w:rsidRPr="00000000" w:rsidDel="00000000">
              <w:rPr>
                <w:sz w:val="24"/>
                <w:rtl w:val="0"/>
              </w:rPr>
              <w:t xml:space="preserve"> (12,77%);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Latgales plānošanas reģions (papildu finansējums kopumā 300 000 </w:t>
            </w:r>
            <w:r w:rsidR="00000000" w:rsidRPr="00000000" w:rsidDel="00000000">
              <w:rPr>
                <w:sz w:val="24"/>
                <w:i w:val="1"/>
                <w:rtl w:val="0"/>
              </w:rPr>
              <w:t xml:space="preserve">euro </w:t>
            </w:r>
            <w:r w:rsidR="00000000" w:rsidRPr="00000000" w:rsidDel="00000000">
              <w:rPr>
                <w:sz w:val="24"/>
                <w:rtl w:val="0"/>
              </w:rPr>
              <w:t xml:space="preserve">apmērā, tai skaitā papildu finansējums 240 000 </w:t>
            </w:r>
            <w:r w:rsidR="00000000" w:rsidRPr="00000000" w:rsidDel="00000000">
              <w:rPr>
                <w:sz w:val="24"/>
                <w:i w:val="1"/>
                <w:rtl w:val="0"/>
              </w:rPr>
              <w:t xml:space="preserve">euro</w:t>
            </w:r>
            <w:r w:rsidR="00000000" w:rsidRPr="00000000" w:rsidDel="00000000">
              <w:rPr>
                <w:sz w:val="24"/>
                <w:rtl w:val="0"/>
              </w:rPr>
              <w:t xml:space="preserve"> no Kurzemes plānošanas reģionam piešķirtā, bet projektā neuzņemtā papildu finansējuma, papildu finansējums 29 282 </w:t>
            </w:r>
            <w:r w:rsidR="00000000" w:rsidRPr="00000000" w:rsidDel="00000000">
              <w:rPr>
                <w:sz w:val="24"/>
                <w:i w:val="1"/>
                <w:rtl w:val="0"/>
              </w:rPr>
              <w:t xml:space="preserve">euro</w:t>
            </w:r>
            <w:r w:rsidR="00000000" w:rsidRPr="00000000" w:rsidDel="00000000">
              <w:rPr>
                <w:sz w:val="24"/>
                <w:rtl w:val="0"/>
              </w:rPr>
              <w:t xml:space="preserve"> no 9.1.4.4. pasākuma un ESF finansējums 30 718 </w:t>
            </w:r>
            <w:r w:rsidR="00000000" w:rsidRPr="00000000" w:rsidDel="00000000">
              <w:rPr>
                <w:sz w:val="24"/>
                <w:i w:val="1"/>
                <w:rtl w:val="0"/>
              </w:rPr>
              <w:t xml:space="preserve">euro</w:t>
            </w:r>
            <w:r w:rsidR="00000000" w:rsidRPr="00000000" w:rsidDel="00000000">
              <w:rPr>
                <w:sz w:val="24"/>
                <w:rtl w:val="0"/>
              </w:rPr>
              <w:t xml:space="preserve"> no 9.1.1.1. pasākuma) – kopējās attiecināmās izmaksas 8 896 069 </w:t>
            </w:r>
            <w:r w:rsidR="00000000" w:rsidRPr="00000000" w:rsidDel="00000000">
              <w:rPr>
                <w:sz w:val="24"/>
                <w:i w:val="1"/>
                <w:rtl w:val="0"/>
              </w:rPr>
              <w:t xml:space="preserve">euro</w:t>
            </w:r>
            <w:r w:rsidR="00000000" w:rsidRPr="00000000" w:rsidDel="00000000">
              <w:rPr>
                <w:sz w:val="24"/>
                <w:rtl w:val="0"/>
              </w:rPr>
              <w:t xml:space="preserve">, t.sk., ESF finansējums 7 657 997,20</w:t>
            </w:r>
            <w:r w:rsidR="00000000" w:rsidRPr="00000000" w:rsidDel="00000000">
              <w:rPr>
                <w:sz w:val="24"/>
                <w:i w:val="1"/>
                <w:rtl w:val="0"/>
              </w:rPr>
              <w:t xml:space="preserve"> euro</w:t>
            </w:r>
            <w:r w:rsidR="00000000" w:rsidRPr="00000000" w:rsidDel="00000000">
              <w:rPr>
                <w:sz w:val="24"/>
                <w:rtl w:val="0"/>
              </w:rPr>
              <w:t xml:space="preserve"> (86,08%) un VB finansējums 1 238 071,80 </w:t>
            </w:r>
            <w:r w:rsidR="00000000" w:rsidRPr="00000000" w:rsidDel="00000000">
              <w:rPr>
                <w:sz w:val="24"/>
                <w:i w:val="1"/>
                <w:rtl w:val="0"/>
              </w:rPr>
              <w:t xml:space="preserve">euro</w:t>
            </w:r>
            <w:r w:rsidR="00000000" w:rsidRPr="00000000" w:rsidDel="00000000">
              <w:rPr>
                <w:sz w:val="24"/>
                <w:rtl w:val="0"/>
              </w:rPr>
              <w:t xml:space="preserve"> (13,92%).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noteikumu projekta spēkā stāšanās KP VIS 9.1.1.1. pasākuma projekta grozījumi nav jāierosina, jo finansējums tika samazināts ar VG Nr.18.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Daļai no papildu finansējuma 444 099</w:t>
            </w:r>
            <w:r w:rsidR="00000000" w:rsidRPr="00000000" w:rsidDel="00000000">
              <w:rPr>
                <w:sz w:val="24"/>
                <w:i w:val="1"/>
                <w:rtl w:val="0"/>
              </w:rPr>
              <w:t xml:space="preserve"> euro</w:t>
            </w:r>
            <w:r w:rsidR="00000000" w:rsidRPr="00000000" w:rsidDel="00000000">
              <w:rPr>
                <w:sz w:val="24"/>
                <w:rtl w:val="0"/>
              </w:rPr>
              <w:t xml:space="preserve"> apmērā finansējuma avots ir 9.1.1.1. pasākums, kura projektā 2023. gadā finansējums ir plānots 100 procentu ESF daļā. Attiecīgi arī veicot pārdales, 9.2.2.1. pasākuma finansējums šajā daļā tiek palielināts par 100 procentu ESF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gadam plānotais finansējuma sadalījums pa gadiem norādīts indikatīvi un var tikt precizēts.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4.1.1. Grozījumi MK 2014.gada 23.decembra noteikumos Nr. 835 " Darbības programmas "Izaugsme un nodarbinātība" 9.1.1. specifiskā atbalsta mērķa "Palielināt sociālās atstumtības riskam pakļauto mērķa grupu, tostarp bezdarbnieku, tai skaitā nelabvēlīgākā situācijā esošu bezdarbnieku, iekļaušanos darba tirgū" 9.1.1.1. pasākuma "Subsidētās darbavietas nelabvēlīgākā situācijā esošiem bezdarbniekiem" īstenošanas noteikumi"" (23-TA-2704).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daļēji atbrīvot 9.1.1.1.pasākumā konstatēto finansējuma ietaupījumu 444 099 </w:t>
      </w:r>
      <w:r w:rsidR="00000000" w:rsidRPr="00000000" w:rsidDel="00000000">
        <w:rPr>
          <w:i w:val="1"/>
          <w:rtl w:val="0"/>
        </w:rPr>
        <w:t xml:space="preserve">euro</w:t>
      </w:r>
      <w:r w:rsidR="00000000" w:rsidRPr="00000000" w:rsidDel="00000000">
        <w:rPr>
          <w:rtl w:val="0"/>
        </w:rPr>
        <w:t xml:space="preserve"> apmērā, kas tiek pārdalīts 9.2.2.1.pasākuma finansējuma iztrūkuma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virzāms izskatīšanai MK sēdē vienlaikus vai pēc tiesību akta projekta 23-TA-2704 virzības izskatīšanai MK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papildu finansējuma pārdale 9.2.2.1. pasākumam tiek virzīta steidzamības kārtā, sabiedrības līdzdalība netika nodrošināta. Noteikumu projekts kopumā pozitīvi ietekmēs mērķa grupas personas, kuras pasākuma ietvaros saņems sabiedrībā balstītus sociālos pakalpojumus.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vadībā iesaistītās atbildīgās iestādes funkcijas pilda LM un Centrālā finanšu un līgumu aģentūra pilda sadarbības iestādes funkcijas, kas izriet no Eiropas Savienības struktūrfondu un Kohēzijas fonda 2014.—2020. gada plānošanas perioda vadības likuma.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veicinās personu ar invaliditāti tiesības saņemt to individuālajām vajadzībām atbilstošus sabiedrībā balstītus sociālos pakalpojumus Latgales un Zemgales plānošanas reģionā līdz 9.2.2.1.pasākuma projektos sākotnēji plānotajām pakalpojumu sniegšanas perioda beigām – vismaz līdz 2023.gada oktobra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Sabiedrībā balstītu sociālo pakalpojumu sniegšanas nepārtraukšanas 9.2.2.1.pasākuma projektos pozitīvi ietekmēs personas sociālo prasmju pilnveidi, funkcionālo spēju uzlabošanos un sociālekonomisko situāciju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23-TA-2705</w:t>
    </w:r>
    <w:r>
      <w:br/>
    </w:r>
    <w:r w:rsidR="00000000" w:rsidRPr="00000000" w:rsidDel="00000000">
      <w:rPr>
        <w:rtl w:val="0"/>
      </w:rPr>
      <w:t xml:space="preserve">Izdrukāts 29.07.2026. 22.23 - 3.0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23-TA-2705</w:t>
    </w:r>
    <w:r>
      <w:br/>
    </w:r>
    <w:r w:rsidR="00000000" w:rsidRPr="00000000" w:rsidDel="00000000">
      <w:rPr>
        <w:rtl w:val="0"/>
      </w:rPr>
      <w:t xml:space="preserve">Izdrukāts 29.07.2026. 22.23 - 3.0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anotācija_(ex_ante)_23-TA-2705.docx</dc:title>
</cp:coreProperties>
</file>

<file path=docProps/custom.xml><?xml version="1.0" encoding="utf-8"?>
<Properties xmlns="http://schemas.openxmlformats.org/officeDocument/2006/custom-properties" xmlns:vt="http://schemas.openxmlformats.org/officeDocument/2006/docPropsVTypes"/>
</file>