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13. aprīļa noteikumos Nr. 242 "Augstas gatavības pašvaldību investīciju projektu pieteikšanas, izskatīšanas un finansējuma piešķiršanas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jūnija sēdē atbalstītais informatīvais ziņojums “Par problēmjautājumiem saistībā ar pašvaldību augstas gatavības investīciju projektu īstenošanu” (Nr. 23-TA-96).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2021. gada augstas gatavības investīciju projektiem, kas ietverti Ministru kabineta 2021. gada 2. jūnija rīkojumā Nr. 390 “Par atbalstītajiem augstas gatavības pašvaldību investīciju projektiem Covid-19 krīzes pārvarēšanai un ekonomikas atlabšanai, kuriem piešķirams valsts budžeta finansējums” (turpmāk – MK rīkojums Nr. 390), Ministru kabineta 2023. gada 13. jūnija sēdē atbalstīts priekšlikums Vides aizsardzības un reģionālās attīstības ministrijai (turpmāk – VARAM) līdz 2023. gada 30. jūnijam izvērtēt grozījumu nepieciešamību Ministru kabineta 2021. gada 13. aprīļa noteikumos Nr. 242 “Augstas gatavības pašvaldību investīciju projektu pieteikšanas, izskatīšanas un finansējuma piešķiršanas kārtība” (turpmāk – MK noteikumi Nr. 242), lai nodrošinātu neizmantotā valsts budžeta finansējuma atgūšanu no pašvaldību investīciju projektiem.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Valsts reģionālās attīstības aģentūra (turpmāk – VRAA) varētu nodrošināt neizmantotā valsts budžeta finansējuma atgūšanu no 2021. gada pašvaldību investīciju projektiem.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saņēma informāciju par vairākiem problēmjautājumiem, kas skar 2021. gada augstas gatavības investīciju projektus. Līdz ar to tika sagatavots informatīvais ziņojums, lai sniegtu informācijas apkopojumu par problēmjautājumiem, kā arī piedāvātu iespējamos risinājumus. Tāpat VARAM saņēma Finanšu ministrijas 2022. gada 9. decembra vēstuli Nr. 3.2.-16/2-9/3634, ar kuru Finanšu ministrija ierosina Latvijas Pašvaldību savienībai sadarboties ar VARAM un sagatavot nepieciešamo informāciju izskatīšanai Ministru kabinetā 2023.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 nav pabeigti MK noteikumu Nr. 242 3.6. apakšpunktā noteiktajā termiņā - līdz 2022. gada 31. decembrim un nav apgūts piešķirtais finansējums.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ir izvērtējusi grozījumu nepieciešamību MK noteikumos Nr. 242, ņemot vērā ierobežotos valsts budžeta resursus. Tika konstatēts,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gada projektu īstenošana tika uzsākta jau pēc Krievijas Federācijas agresijas Ukrainā sākuma un projekta īstenošanā jau bija jārēķinās ar aktuālajiem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2021. gadā minētie nosacījumi bija vieni no projekta atlases kritērijiem. Līdz ar to ir nevienlīdzīga pieeja pret pašvaldībām, kas neiesniedza projektus, jo jau sākotnēji paredzēja, ka nevar izpildīt šo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izstrādāts noteikumu projekts, kas nosaka, ka VRAA reizi ceturksnī apkopo un izvērtē pašvaldību iesniegtos pārskatus par investīciju projektu īstenošanu, izņemot pārskatus par ventilācijas investīciju projektiem, kurus izvērtē Izglītības un zinātnes ministrija, un informē aģentūru par to saskaņošanu. Ja aģentūra vai Izglītības un zinātnes ministrija konstatē, ka pašvaldība investīciju projektam piešķirto finansējumu nav izmantojusi atbilstoši paredzētajam mērķim un šajos noteikumos minētajiem nosacījumiem, vai šo noteikumu 3.6. vai 3.</w:t>
      </w:r>
      <w:r w:rsidR="00000000" w:rsidRPr="00000000" w:rsidDel="00000000">
        <w:rPr>
          <w:vertAlign w:val="superscript"/>
          <w:rtl w:val="0"/>
        </w:rPr>
        <w:t xml:space="preserve">1</w:t>
      </w:r>
      <w:r w:rsidR="00000000" w:rsidRPr="00000000" w:rsidDel="00000000">
        <w:rPr>
          <w:rtl w:val="0"/>
        </w:rPr>
        <w:t xml:space="preserve"> 8. apakšpunktā minētajā termiņā, aģentūra nosūta pašvaldībai pieprasījumu atmaksāt neatbilstoši izmantoto valsts budžeta finansējumu vai līdz noteiktajam termiņam neizmantoto valsts budžeta finansējumu saskaņā ar aģentūras noteikto maksājumu grafiku.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tika piedāvāts arī alternatīvs risinājums negrozīt MK noteikumus Nr. 242, ko Ministru kabinets neatbalstīja.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tālāka īstenošana nodrošināma no pašvaldību budžeta resursiem. Tiks uzlabota, pilnveidota pašvaldību sniegto pakalpojumu pieejamība pašvaldību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tālāka īstenošana nodrošināma no pašvaldību budžeta 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tālāka īstenošana nodrošināma no pašvaldību budžeta resursiem. Tiks uzlabota, pilnveidota pašvaldību sniegto pakalpojumu pieejamība pašvaldību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978 525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978 525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978 525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978 525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978 525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978 525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VRAA un IZM varēs nodrošināt neizmantotā valsts budžeta finansējuma atgūšanu no 2021. gada pašvaldību investīciju projektiem 978 525,47 euro apmērā, lai tālāk būtu iespējams novirzīt tiem augstas gatavības pašvaldību investīciju projektiem, kuriem 2022. gadā iepirkuma līgums netika noslēgts noteiktajā termiņā un kam netika izmaksāts valsts budžeta finansējums 2022.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Izglītības un zinātnes ministrija, 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projekti īstenojami pašvaldības uzņēmējdarbības atbalsta vai pakalpojumu infrastruktūras attīstībai, uzlabojot pakalpojumu kvalitāti un pieejamību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23-TA-1617</w:t>
    </w:r>
    <w:r>
      <w:br/>
    </w:r>
    <w:r w:rsidR="00000000" w:rsidRPr="00000000" w:rsidDel="00000000">
      <w:rPr>
        <w:rtl w:val="0"/>
      </w:rPr>
      <w:t xml:space="preserve">Izdrukāts 30.07.2026. 00.19 - 2.0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23-TA-1617</w:t>
    </w:r>
    <w:r>
      <w:br/>
    </w:r>
    <w:r w:rsidR="00000000" w:rsidRPr="00000000" w:rsidDel="00000000">
      <w:rPr>
        <w:rtl w:val="0"/>
      </w:rPr>
      <w:t xml:space="preserve">Izdrukāts 30.07.2026. 00.19 - 2.0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anotācija_(ex_ante)_23-TA-1617.docx</dc:title>
</cp:coreProperties>
</file>

<file path=docProps/custom.xml><?xml version="1.0" encoding="utf-8"?>
<Properties xmlns="http://schemas.openxmlformats.org/officeDocument/2006/custom-properties" xmlns:vt="http://schemas.openxmlformats.org/officeDocument/2006/docPropsVTypes"/>
</file>