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12. jūnija rīkojumā Nr. 267 "Par finansējumu Rīgas pils Konventa Pils laukumā 3, Rīgā, un Muzeju krātuvju kompleksa Pulka ielā 8, Rīgā, būvniecības projekta, nomas maksas, pārcelšanās un aprīkojuma iegādes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pēc Finanšu ministrijas (valsts akciju sabiedrības "Valsts nekustamie īpašumi") un Kultūras ministrijas iniciatīvas. Ar Projektu tiek precizēts Kultūras ministrijas budžetā paredzētais finansējums Rīgas pils Konventa Pils laukumā 3, Rīgā, un Muzeju krātuvju kompleksa Pulka ielā 8, Rīgā, nomas maksas un papildu maksājumu segšanai valsts akciju sabiedrībai "Valsts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precizēt Ministru kabineta 2018. gada 12. jūnija rīkojuma Nr. 267 "Par finansējumu Rīgas pils Konventa Pils laukumā 3, Rīgā, un Muzeju krātuvju kompleksa Pulka ielā 8, Rīgā, būvniecības projekta, nomas maksas, pārcelšanās un aprīkojuma iegādes izdevumu segšanai"" (turpmāk – MK rīkojums Nr. 267) 2.1. un 2.2. apakšpunktā noteikto nomas maksu un papildu maksājumu izdevumus valsts akciju sabiedrībai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rīkojuma Nr. 267 2.1. un 2.2. apakšpunktu Kultūras ministrijai noteiktas ilgtermiņa saistības ēkas Rīgas pils Konventa Pils laukumā, Rīgā (nekustamā īpašuma kadastra Nr. 0100 008 0006), nomas maksas un papildu maksājumu izdevumu segšanai valsts akciju sabiedrībai "Valsts nekustamie īpašumi" 2024. gadā 468 715 </w:t>
      </w:r>
      <w:r w:rsidR="00000000" w:rsidRPr="00000000" w:rsidDel="00000000">
        <w:rPr>
          <w:i w:val="1"/>
          <w:rtl w:val="0"/>
        </w:rPr>
        <w:t xml:space="preserve">euro</w:t>
      </w:r>
      <w:r w:rsidR="00000000" w:rsidRPr="00000000" w:rsidDel="00000000">
        <w:rPr>
          <w:rtl w:val="0"/>
        </w:rPr>
        <w:t xml:space="preserve">, 2025. gadā 861 158 </w:t>
      </w:r>
      <w:r w:rsidR="00000000" w:rsidRPr="00000000" w:rsidDel="00000000">
        <w:rPr>
          <w:i w:val="1"/>
          <w:rtl w:val="0"/>
        </w:rPr>
        <w:t xml:space="preserve">euro</w:t>
      </w:r>
      <w:r w:rsidR="00000000" w:rsidRPr="00000000" w:rsidDel="00000000">
        <w:rPr>
          <w:rtl w:val="0"/>
        </w:rPr>
        <w:t xml:space="preserve">, 2026. gadā 1 013 531 </w:t>
      </w:r>
      <w:r w:rsidR="00000000" w:rsidRPr="00000000" w:rsidDel="00000000">
        <w:rPr>
          <w:i w:val="1"/>
          <w:rtl w:val="0"/>
        </w:rPr>
        <w:t xml:space="preserve">euro</w:t>
      </w:r>
      <w:r w:rsidR="00000000" w:rsidRPr="00000000" w:rsidDel="00000000">
        <w:rPr>
          <w:rtl w:val="0"/>
        </w:rPr>
        <w:t xml:space="preserve"> un no 2027. gada katru gadu 1 165 904 </w:t>
      </w:r>
      <w:r w:rsidR="00000000" w:rsidRPr="00000000" w:rsidDel="00000000">
        <w:rPr>
          <w:i w:val="1"/>
          <w:rtl w:val="0"/>
        </w:rPr>
        <w:t xml:space="preserve">euro</w:t>
      </w:r>
      <w:r w:rsidR="00000000" w:rsidRPr="00000000" w:rsidDel="00000000">
        <w:rPr>
          <w:rtl w:val="0"/>
        </w:rPr>
        <w:t xml:space="preserve">, kā arī Muzeju krātuvju kompleksa Pulka ielā 8, Rīgā (nekustamā īpašuma kadastra Nr. 0100 063 2027), nomas maksas un papildu maksājumu izdevumu segšanai valsts akciju sabiedrībai "Valsts nekustamie īpašumi" 2020. gadā un 2021. gadā 1 878 809 </w:t>
      </w:r>
      <w:r w:rsidR="00000000" w:rsidRPr="00000000" w:rsidDel="00000000">
        <w:rPr>
          <w:i w:val="1"/>
          <w:rtl w:val="0"/>
        </w:rPr>
        <w:t xml:space="preserve">euro</w:t>
      </w:r>
      <w:r w:rsidR="00000000" w:rsidRPr="00000000" w:rsidDel="00000000">
        <w:rPr>
          <w:rtl w:val="0"/>
        </w:rPr>
        <w:t xml:space="preserve">, 2022. gadā 1 827 396 </w:t>
      </w:r>
      <w:r w:rsidR="00000000" w:rsidRPr="00000000" w:rsidDel="00000000">
        <w:rPr>
          <w:i w:val="1"/>
          <w:rtl w:val="0"/>
        </w:rPr>
        <w:t xml:space="preserve">euro</w:t>
      </w:r>
      <w:r w:rsidR="00000000" w:rsidRPr="00000000" w:rsidDel="00000000">
        <w:rPr>
          <w:rtl w:val="0"/>
        </w:rPr>
        <w:t xml:space="preserve">, 2023. gadā 1 393 385 </w:t>
      </w:r>
      <w:r w:rsidR="00000000" w:rsidRPr="00000000" w:rsidDel="00000000">
        <w:rPr>
          <w:i w:val="1"/>
          <w:rtl w:val="0"/>
        </w:rPr>
        <w:t xml:space="preserve">euro</w:t>
      </w:r>
      <w:r w:rsidR="00000000" w:rsidRPr="00000000" w:rsidDel="00000000">
        <w:rPr>
          <w:rtl w:val="0"/>
        </w:rPr>
        <w:t xml:space="preserve"> un no 2024. gada katru gadu 1 919 811 </w:t>
      </w:r>
      <w:r w:rsidR="00000000" w:rsidRPr="00000000" w:rsidDel="00000000">
        <w:rPr>
          <w:i w:val="1"/>
          <w:rtl w:val="0"/>
        </w:rPr>
        <w:t xml:space="preserve">euro</w:t>
      </w:r>
      <w:r w:rsidR="00000000" w:rsidRPr="00000000" w:rsidDel="00000000">
        <w:rPr>
          <w:rtl w:val="0"/>
        </w:rPr>
        <w:t xml:space="preserve"> un komunālo pakalpojumu izdevumu segšanai 2020. gadā 88 164 </w:t>
      </w:r>
      <w:r w:rsidR="00000000" w:rsidRPr="00000000" w:rsidDel="00000000">
        <w:rPr>
          <w:i w:val="1"/>
          <w:rtl w:val="0"/>
        </w:rPr>
        <w:t xml:space="preserve">euro</w:t>
      </w:r>
      <w:r w:rsidR="00000000" w:rsidRPr="00000000" w:rsidDel="00000000">
        <w:rPr>
          <w:rtl w:val="0"/>
        </w:rPr>
        <w:t xml:space="preserve">, 2021. gadā 235 980 </w:t>
      </w:r>
      <w:r w:rsidR="00000000" w:rsidRPr="00000000" w:rsidDel="00000000">
        <w:rPr>
          <w:i w:val="1"/>
          <w:rtl w:val="0"/>
        </w:rPr>
        <w:t xml:space="preserve">euro</w:t>
      </w:r>
      <w:r w:rsidR="00000000" w:rsidRPr="00000000" w:rsidDel="00000000">
        <w:rPr>
          <w:rtl w:val="0"/>
        </w:rPr>
        <w:t xml:space="preserve">, 2022. gadā 275 980 </w:t>
      </w:r>
      <w:r w:rsidR="00000000" w:rsidRPr="00000000" w:rsidDel="00000000">
        <w:rPr>
          <w:i w:val="1"/>
          <w:rtl w:val="0"/>
        </w:rPr>
        <w:t xml:space="preserve">euro</w:t>
      </w:r>
      <w:r w:rsidR="00000000" w:rsidRPr="00000000" w:rsidDel="00000000">
        <w:rPr>
          <w:rtl w:val="0"/>
        </w:rPr>
        <w:t xml:space="preserve">, 2023. gadā 543 469 </w:t>
      </w:r>
      <w:r w:rsidR="00000000" w:rsidRPr="00000000" w:rsidDel="00000000">
        <w:rPr>
          <w:i w:val="1"/>
          <w:rtl w:val="0"/>
        </w:rPr>
        <w:t xml:space="preserve">euro</w:t>
      </w:r>
      <w:r w:rsidR="00000000" w:rsidRPr="00000000" w:rsidDel="00000000">
        <w:rPr>
          <w:rtl w:val="0"/>
        </w:rPr>
        <w:t xml:space="preserve"> un no 2024. gada katru gadu 541 737 </w:t>
      </w:r>
      <w:r w:rsidR="00000000" w:rsidRPr="00000000" w:rsidDel="00000000">
        <w:rPr>
          <w:i w:val="1"/>
          <w:rtl w:val="0"/>
        </w:rPr>
        <w:t xml:space="preserve">euro</w:t>
      </w:r>
      <w:r w:rsidR="00000000" w:rsidRPr="00000000" w:rsidDel="00000000">
        <w:rPr>
          <w:rtl w:val="0"/>
        </w:rPr>
        <w:t xml:space="preserve">. Muzeju krātuvju kompleksa Pulka ielā  8, Rīgā (nekustamā īpašuma kadastra Nr. 0100 063 2027), kopējais plānotais komunālo pakalpojumu izdevumu apmērs 2020. gadā ir 209 133 </w:t>
      </w:r>
      <w:r w:rsidR="00000000" w:rsidRPr="00000000" w:rsidDel="00000000">
        <w:rPr>
          <w:i w:val="1"/>
          <w:rtl w:val="0"/>
        </w:rPr>
        <w:t xml:space="preserve">euro</w:t>
      </w:r>
      <w:r w:rsidR="00000000" w:rsidRPr="00000000" w:rsidDel="00000000">
        <w:rPr>
          <w:rtl w:val="0"/>
        </w:rPr>
        <w:t xml:space="preserve">, 2021. gadā 356 949 </w:t>
      </w:r>
      <w:r w:rsidR="00000000" w:rsidRPr="00000000" w:rsidDel="00000000">
        <w:rPr>
          <w:i w:val="1"/>
          <w:rtl w:val="0"/>
        </w:rPr>
        <w:t xml:space="preserve">euro</w:t>
      </w:r>
      <w:r w:rsidR="00000000" w:rsidRPr="00000000" w:rsidDel="00000000">
        <w:rPr>
          <w:rtl w:val="0"/>
        </w:rPr>
        <w:t xml:space="preserve">, 2022. gadā 396 949 </w:t>
      </w:r>
      <w:r w:rsidR="00000000" w:rsidRPr="00000000" w:rsidDel="00000000">
        <w:rPr>
          <w:i w:val="1"/>
          <w:rtl w:val="0"/>
        </w:rPr>
        <w:t xml:space="preserve">euro</w:t>
      </w:r>
      <w:r w:rsidR="00000000" w:rsidRPr="00000000" w:rsidDel="00000000">
        <w:rPr>
          <w:rtl w:val="0"/>
        </w:rPr>
        <w:t xml:space="preserve">, 2023. gadā 664 438 </w:t>
      </w:r>
      <w:r w:rsidR="00000000" w:rsidRPr="00000000" w:rsidDel="00000000">
        <w:rPr>
          <w:i w:val="1"/>
          <w:rtl w:val="0"/>
        </w:rPr>
        <w:t xml:space="preserve">euro</w:t>
      </w:r>
      <w:r w:rsidR="00000000" w:rsidRPr="00000000" w:rsidDel="00000000">
        <w:rPr>
          <w:rtl w:val="0"/>
        </w:rPr>
        <w:t xml:space="preserve">, 2024. gadā un turpmākajos gados 662 706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8. maijā starp Latvijas Nacionālo vēstures muzeju un valsts akciju sabiedrību "Valsts nekustamie īpašumi" tika noslēgts telpu Pils laukumā 3, Rīgā, nomas līgums. Atbilstoši MK rīkojuma Nr. 267 2.1. apakšpunktam Kultūras ministrijas budžetā paredzēts finansējums, lai Latvijas Nacionālais vēstures muzejs varētu segt telpu Pils laukuma 3, Rīgā, nomas un papildu maksājumu (t.i. nekustamā īpašuma nodokļa daļu un nekustamā īpašuma apdrošināšanas izmaksu daļu)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pils Konventa Pils laukumā 3, Rīgā, restaurācijas un rekonstrukcijas Rīgā, Pils laukumā 3 (būvniecības II kārtas – Konventa nodrošināšanai) ietvaros veicamo pārbūves darbu izmaksas 1 695 618 </w:t>
      </w:r>
      <w:r w:rsidR="00000000" w:rsidRPr="00000000" w:rsidDel="00000000">
        <w:rPr>
          <w:i w:val="1"/>
          <w:rtl w:val="0"/>
        </w:rPr>
        <w:t xml:space="preserve">euro</w:t>
      </w:r>
      <w:r w:rsidR="00000000" w:rsidRPr="00000000" w:rsidDel="00000000">
        <w:rPr>
          <w:rtl w:val="0"/>
        </w:rPr>
        <w:t xml:space="preserve"> apmērā ir segtas ņemot vērā Ministru kabineta 2024. gada 23. jūlija noteikumus Nr. 497 “Grozījumi Ministru kabineta 2023. gada 12. septembra noteikumos Nr.530 "Eiropas Savienības kohēzijas politikas programmas 2021.–2027. gadam 5.1.1. specifiskā atbalsta mērķa “Vietējās teritorijas integrētās sociālās, ekonomiskās un vides attīstības un kultūras mantojuma, tūrisma un drošības veicināšana pilsētu funkcionālajās teritorijās”” 5.1.1.5. pasākuma “Unikāla Eiropas mēroga kultūras mantojuma atjaunošana, lai veicinātu to piekļūstamību, attīstot kultūras pakalpojumus” īstenošanas noteikumi", saskaņā ar kuriem tika palielināts minētā pasākuma ietvaros pieejamais valsts budžeta finansējums, kas pārsniedz pieejamo Eiropas Reģionālās attīstības fonda finansējumu, nodrošinot tūlītēju Eiropas Savienības fondu 2021.-2027. gada perioda investīciju naudas plūsmas paātrināšanu, kā arī papildināts stratēģiski svarīgu projektu saraksts ar diviem jauniem projektiem, tai skaitā Daugavas gātes labiekārtošanas projektu, kam paredzēts cits publiskais finansējums un ko īsteno valsts akciju sabiedrība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2021.gadā no pilnsabiedrības “Rīgas Pils Kastelas projekts” ir ieturēts līgumsods 1 400 </w:t>
      </w:r>
      <w:r w:rsidR="00000000" w:rsidRPr="00000000" w:rsidDel="00000000">
        <w:rPr>
          <w:i w:val="1"/>
          <w:rtl w:val="0"/>
        </w:rPr>
        <w:t xml:space="preserve">euro</w:t>
      </w:r>
      <w:r w:rsidR="00000000" w:rsidRPr="00000000" w:rsidDel="00000000">
        <w:rPr>
          <w:rtl w:val="0"/>
        </w:rPr>
        <w:t xml:space="preserve"> apmērā un 2022.gadā -  3 509,28  </w:t>
      </w:r>
      <w:r w:rsidR="00000000" w:rsidRPr="00000000" w:rsidDel="00000000">
        <w:rPr>
          <w:i w:val="1"/>
          <w:rtl w:val="0"/>
        </w:rPr>
        <w:t xml:space="preserve">euro</w:t>
      </w:r>
      <w:r w:rsidR="00000000" w:rsidRPr="00000000" w:rsidDel="00000000">
        <w:rPr>
          <w:rtl w:val="0"/>
        </w:rPr>
        <w:t xml:space="preserve"> apmērā par būvprojekta izmaiņu izstrādes kavējumu, kas palika valsts budžeta slēgtajos asignējumos.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 Finanšu ministrijas budžetā ilgtermiņa saistības pasākumam "Dotācija VAS "Valsts nekustamie īpašumi" Rīgas pils restaurācijai un rekonstrukcijai Rīgā, Pils laukumā 3 (būvniecības II kārtas – Konventa nodrošināšanai)" restaurācijas un pārbūves darbu izdevumu segšanai valsts akciju sabiedrībai "Valsts nekustamie īpašumi" 2024. gadā 1 876 641 </w:t>
      </w:r>
      <w:r w:rsidR="00000000" w:rsidRPr="00000000" w:rsidDel="00000000">
        <w:rPr>
          <w:i w:val="1"/>
          <w:rtl w:val="0"/>
        </w:rPr>
        <w:t xml:space="preserve">euro </w:t>
      </w:r>
      <w:r w:rsidR="00000000" w:rsidRPr="00000000" w:rsidDel="00000000">
        <w:rPr>
          <w:rtl w:val="0"/>
        </w:rPr>
        <w:t xml:space="preserve">apmērā. Kopējais finansējuma apmērs, kas paredzēts būvniecības darbu izdevumu segšanai 2013.–2024. gadā, ir 19 565 348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Izpildot Ministru kabineta 2024. gada 27. augusta sēdes protokollēmuma (prot. Nr. 33 52. §) "Informatīvais ziņojums "Par valsts budžeta likumprojektā iekļaujamo prioritāro pasākumu pamatprincipiem un uzdevumiem likumprojekta "Par valsts budžetu 2025. gadam un budžeta ietvaru 2025., 2026. un 2027. gadam" sagatavošanai" 4. punktā un Ministru kabineta 2024. gada 19. septembra sēdes protokollēmuma (prot. Nr. 38 2. §) "Informatīvais ziņojums "Par valsts budžeta likumprojektā iekļaujamiem prioritārajiem pasākumiem 2025., 2026., 2027. un 2028. gadam"" 11. punktā noteikto par izdevumu no dotācijas no vispārējiem ieņēmumiem samazināšanu, lai nodrošinātu papildu finansējumu nozaru ministriju pieteiktajām drošības prioritātēm, Kultūras ministrijas izdevumu samazinājumu priekšlikumā, kas tika iesniegts Finanšu ministrijā, ietvēra risinājumu, kas paredz par 50% samazināt nekustamo īpašumu kapitāla uzkrājuma komponenti – "izdevumi kārtējiem, kapitālajiem remontiem" Kultūras ministrijas padotības un pārraudzības iestādēm nomas/apsaimniekošanas maksai valsts akciju sabiedrībai "Valsts nekustamie īpašumi", vienlaikus nesamazinot pakalpojuma apmērus un izdevumus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2024. gada 3. oktobrī nosūtīja valsts akciju sabiedrībai "Valsts nekustamie īpašumi" vēstuli Nr. 4.4-10/1176 "Par nomas maksu pārskatīšanu", lūdzot valsts akciju sabiedrībai "Valsts nekustamie īpašumi" veikt nomas maksu pārrēķinu Kultūras ministrijas padotībā un pārraudzībā esošajām iestādēm, ņemot vērā likumā "Par valsts budžetu 2025. gadam un budžeta ietvaru 2025., 2026. un 2027. gadam" iekļauto un apstiprināto valsts akciju sabiedrības "Valsts nekustamie īpašumi" nomas maksas samazinājumu, sākot no 2025.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2025. gada 27. martā saņēma valsts akciju sabiedrības "Valsts nekustamie īpašumi" vēstuli Nr. 4/2-7/2202 "Par nomas maksas samazinājumu", kurā valsts akciju sabiedrība "Valsts nekustamie īpašumi" informē, ka piekrīt veikt nomas maksas samazinājumus Kultūras ministrijai nepieciešamajā apmērā, bet veicot sadalījuma izmaiņas objektu līmenī, par kuriem ir vienojusies ar Finanšu ministriju un Kultūras ministriju kopīgā sanāksmē, tādējādi neradot būtisku negatīvu ietekmi uz valsts akciju sabiedrības "Valsts nekustamie īpašumi" 2025. gada un turpmāko gadu budžeta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Atsevišķu Kultūras ministrijas padotības un pārraudzības iestāžu nomas/apsaimniekošanas maksa ir noteikta ar Ministru kabineta rīkojumiem, tādēļ ir jāveic grozījumi MK rīkojumā Nr. 267 un šādos Ministru kabineta rīkojumos: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2018. gada 12. jūnija rīkojums Nr. 266 "Par finansējumu Padomju okupācijas upuru piemiņas memoriāla kompleksa izveides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2020. gada 30. aprīļa rīkojums Nr. 231 "Par finansējumu Jaunā Rīgas teātra ēku Lāčplēša ielā 25, Rīgā, pārbūves, nomas maksas, papildu maksājumu, pārcelšanās un aprīkojuma iegādes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2020. gada 4. novembra rīkojums Nr. 652 "Par ilgtermiņa saistībām Kultūras ministrijai nekustamā īpašuma Doma laukumā 6, Rīgā,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Kultūras ministrijai ilgtermiņa saistības nekustamā īpašuma Rīgas pils Konventa Pils laukumā 3, Rīgā (nekustamā īpašuma kadastra Nr. 0100 008 0006), nomas maksas un papildu maksājumu izdevumu segšanai valsts akciju sabiedrībai "Valsts nekustamie īpašumi", nomas maksas izdevumu segšanai valsts akciju sabiedrībai "Valsts nekustamie īpašumi" 2025. gadā 586 886 </w:t>
      </w:r>
      <w:r w:rsidR="00000000" w:rsidRPr="00000000" w:rsidDel="00000000">
        <w:rPr>
          <w:i w:val="1"/>
          <w:rtl w:val="0"/>
        </w:rPr>
        <w:t xml:space="preserve">euro</w:t>
      </w:r>
      <w:r w:rsidR="00000000" w:rsidRPr="00000000" w:rsidDel="00000000">
        <w:rPr>
          <w:rtl w:val="0"/>
        </w:rPr>
        <w:t xml:space="preserve">, 2026. gadā 602 124 </w:t>
      </w:r>
      <w:r w:rsidR="00000000" w:rsidRPr="00000000" w:rsidDel="00000000">
        <w:rPr>
          <w:i w:val="1"/>
          <w:rtl w:val="0"/>
        </w:rPr>
        <w:t xml:space="preserve">euro</w:t>
      </w:r>
      <w:r w:rsidR="00000000" w:rsidRPr="00000000" w:rsidDel="00000000">
        <w:rPr>
          <w:rtl w:val="0"/>
        </w:rPr>
        <w:t xml:space="preserve">, 2027. un 2028. gadā katru gadu 617 361 </w:t>
      </w:r>
      <w:r w:rsidR="00000000" w:rsidRPr="00000000" w:rsidDel="00000000">
        <w:rPr>
          <w:i w:val="1"/>
          <w:rtl w:val="0"/>
        </w:rPr>
        <w:t xml:space="preserve">euro</w:t>
      </w:r>
      <w:r w:rsidR="00000000" w:rsidRPr="00000000" w:rsidDel="00000000">
        <w:rPr>
          <w:rtl w:val="0"/>
        </w:rPr>
        <w:t xml:space="preserve">, ņemot vērā nomas maksas samazinājumu, par 90% samazinot kapitāla uzkrājuma komponenti – "izdevumi kārtējiem, kapitālajiem remontiem", un, lai saskaņā likuma "Par valsts budžetu 2025. gadam un budžeta ietvaru 2025., 2026. un 2027. gadam" 11.pielikumā "Valsts budžeta ilgtermiņa saistību maksimāli pieļaujamais apjoms" paredzēto, nodrošinātu finansējuma samazinājumu arī turpmākajiem gadiem no 2029. gada un turpmāk 891 632 </w:t>
      </w:r>
      <w:r w:rsidR="00000000" w:rsidRPr="00000000" w:rsidDel="00000000">
        <w:rPr>
          <w:i w:val="1"/>
          <w:rtl w:val="0"/>
        </w:rPr>
        <w:t xml:space="preserve">euro</w:t>
      </w:r>
      <w:r w:rsidR="00000000" w:rsidRPr="00000000" w:rsidDel="00000000">
        <w:rPr>
          <w:rtl w:val="0"/>
        </w:rPr>
        <w:t xml:space="preserve"> katru gadu nomas maksas izdevumu segšanai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Sākotnējie MK rīkojuma Nr. 267 grozījumi paredzēja uzkrājuma jeb N- komponentes progresiju, kas noteica, ka 2024. gadā N-komponente tiek noteikta tikai 25% apmērā, jeb nomas maksa 468 715 </w:t>
      </w:r>
      <w:r w:rsidR="00000000" w:rsidRPr="00000000" w:rsidDel="00000000">
        <w:rPr>
          <w:i w:val="1"/>
          <w:rtl w:val="0"/>
        </w:rPr>
        <w:t xml:space="preserve">euro</w:t>
      </w:r>
      <w:r w:rsidR="00000000" w:rsidRPr="00000000" w:rsidDel="00000000">
        <w:rPr>
          <w:rtl w:val="0"/>
        </w:rPr>
        <w:t xml:space="preserve">, 2025. gadā 50% apmērā, jeb nomas maksa 861 158 </w:t>
      </w:r>
      <w:r w:rsidR="00000000" w:rsidRPr="00000000" w:rsidDel="00000000">
        <w:rPr>
          <w:i w:val="1"/>
          <w:rtl w:val="0"/>
        </w:rPr>
        <w:t xml:space="preserve">euro</w:t>
      </w:r>
      <w:r w:rsidR="00000000" w:rsidRPr="00000000" w:rsidDel="00000000">
        <w:rPr>
          <w:rtl w:val="0"/>
        </w:rPr>
        <w:t xml:space="preserve">, 2026. gadā 75% apmērā, jeb nomas maksa 1 013 531 </w:t>
      </w:r>
      <w:r w:rsidR="00000000" w:rsidRPr="00000000" w:rsidDel="00000000">
        <w:rPr>
          <w:i w:val="1"/>
          <w:rtl w:val="0"/>
        </w:rPr>
        <w:t xml:space="preserve">euro</w:t>
      </w:r>
      <w:r w:rsidR="00000000" w:rsidRPr="00000000" w:rsidDel="00000000">
        <w:rPr>
          <w:rtl w:val="0"/>
        </w:rPr>
        <w:t xml:space="preserve"> apmērā, bet 2027. gadā būtu jāpiemēro 100% N-komponente, jeb nomas maksa noteikta 1 165 904 </w:t>
      </w:r>
      <w:r w:rsidR="00000000" w:rsidRPr="00000000" w:rsidDel="00000000">
        <w:rPr>
          <w:i w:val="1"/>
          <w:rtl w:val="0"/>
        </w:rPr>
        <w:t xml:space="preserve">euro</w:t>
      </w:r>
      <w:r w:rsidR="00000000" w:rsidRPr="00000000" w:rsidDel="00000000">
        <w:rPr>
          <w:rtl w:val="0"/>
        </w:rPr>
        <w:t xml:space="preserve">. Minētā progresija tika iestrādāta, balstoties uz to, ka ēkā spēkā ir būvdarbu garantijas periods. Pēc nepieciešamības veikt papildus samazinājumus, tika samazināti vēl 90 % no N-komponentes uz četriem gadiem, jeb līdz 2028. gadam (ņemot vērā sākotnējo N-komponentes samazinājumu, jeb progresiju līdz 2027. gadam), kas nomas maksu veido sekojošu: 2025. gadā 586 886 </w:t>
      </w:r>
      <w:r w:rsidR="00000000" w:rsidRPr="00000000" w:rsidDel="00000000">
        <w:rPr>
          <w:i w:val="1"/>
          <w:rtl w:val="0"/>
        </w:rPr>
        <w:t xml:space="preserve">euro</w:t>
      </w:r>
      <w:r w:rsidR="00000000" w:rsidRPr="00000000" w:rsidDel="00000000">
        <w:rPr>
          <w:rtl w:val="0"/>
        </w:rPr>
        <w:t xml:space="preserve">, 2026. gadā 602 124 </w:t>
      </w:r>
      <w:r w:rsidR="00000000" w:rsidRPr="00000000" w:rsidDel="00000000">
        <w:rPr>
          <w:i w:val="1"/>
          <w:rtl w:val="0"/>
        </w:rPr>
        <w:t xml:space="preserve">euro</w:t>
      </w:r>
      <w:r w:rsidR="00000000" w:rsidRPr="00000000" w:rsidDel="00000000">
        <w:rPr>
          <w:rtl w:val="0"/>
        </w:rPr>
        <w:t xml:space="preserve">, 2027. un 2028. gadā katru gadu 617 361 </w:t>
      </w:r>
      <w:r w:rsidR="00000000" w:rsidRPr="00000000" w:rsidDel="00000000">
        <w:rPr>
          <w:i w:val="1"/>
          <w:rtl w:val="0"/>
        </w:rPr>
        <w:t xml:space="preserve">euro</w:t>
      </w:r>
      <w:r w:rsidR="00000000" w:rsidRPr="00000000" w:rsidDel="00000000">
        <w:rPr>
          <w:rtl w:val="0"/>
        </w:rPr>
        <w:t xml:space="preserve">, bet no 2029. gada 1 165 904 </w:t>
      </w:r>
      <w:r w:rsidR="00000000" w:rsidRPr="00000000" w:rsidDel="00000000">
        <w:rPr>
          <w:i w:val="1"/>
          <w:rtl w:val="0"/>
        </w:rPr>
        <w:t xml:space="preserve">euro</w:t>
      </w:r>
      <w:r w:rsidR="00000000" w:rsidRPr="00000000" w:rsidDel="00000000">
        <w:rPr>
          <w:rtl w:val="0"/>
        </w:rPr>
        <w:t xml:space="preserve">. 2029. gadā N-komponente tika atgriezta 100% līmenī un samazinājums netika skarts, bet, lai saskaņā ar likuma "Par valsts budžetu 2025. gadam un budžeta ietvaru 2025., 2026. un 2027. gadam" 11.pielikumā "Valsts budžeta ilgtermiņa saistību maksimāli pieļaujamais apjoms" paredzēto, nodrošinātu finansējuma samazinājumu arī turpmākajiem gadiem no 2029. gada un turpmāk nomas maksas izdevumu segšanai valsts akciju sabiedrībai "Valsts nekustamie īpašumi" finansējums tiek noteikts 891 632 </w:t>
      </w:r>
      <w:r w:rsidR="00000000" w:rsidRPr="00000000" w:rsidDel="00000000">
        <w:rPr>
          <w:i w:val="1"/>
          <w:rtl w:val="0"/>
        </w:rPr>
        <w:t xml:space="preserve">euro </w:t>
      </w:r>
      <w:r w:rsidR="00000000" w:rsidRPr="00000000" w:rsidDel="00000000">
        <w:rPr>
          <w:rtl w:val="0"/>
        </w:rPr>
        <w:t xml:space="preserve">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noteikt Kultūras ministrijai ilgtermiņa saistības nekustamā īpašuma Muzeju krātuvju kompleksa Pulka ielā 8, Rīgā (nekustamā īpašuma kadastra Nr. 0100 063 2027), nomas maksas un papildu maksājumu izdevumu segšanai valsts akciju sabiedrībai "Valsts nekustamie īpašumi", no 2025. gada līdz 2028. gadam 1 242 026 </w:t>
      </w:r>
      <w:r w:rsidR="00000000" w:rsidRPr="00000000" w:rsidDel="00000000">
        <w:rPr>
          <w:i w:val="1"/>
          <w:rtl w:val="0"/>
        </w:rPr>
        <w:t xml:space="preserve">euro</w:t>
      </w:r>
      <w:r w:rsidR="00000000" w:rsidRPr="00000000" w:rsidDel="00000000">
        <w:rPr>
          <w:rtl w:val="0"/>
        </w:rPr>
        <w:t xml:space="preserve"> katru gadu, ņemot vērā nomas maksas samazinājumu, par 90% samazinot kapitāla uzkrājuma komponenti – "izdevumi kārtējiem, kapitālajiem remontiem", un arī no 2029. gada un turpmāka, lai saskaņā ar likuma "Par valsts budžetu 2025. gadam un budžeta ietvaru 2025., 2026. un 2027. gadam" 11.pielikumā "Valsts budžeta ilgtermiņa saistību maksimāli pieļaujamais apjoms" paredzēto, nodrošinātu finansējuma samazinājumu arī turpmākajiem gadiem 1 242 026 </w:t>
      </w:r>
      <w:r w:rsidR="00000000" w:rsidRPr="00000000" w:rsidDel="00000000">
        <w:rPr>
          <w:i w:val="1"/>
          <w:rtl w:val="0"/>
        </w:rPr>
        <w:t xml:space="preserve">euro</w:t>
      </w:r>
      <w:r w:rsidR="00000000" w:rsidRPr="00000000" w:rsidDel="00000000">
        <w:rPr>
          <w:rtl w:val="0"/>
        </w:rPr>
        <w:t xml:space="preserve"> katru gadu. Nomas maksa 2024. gadam Pulka ielā 8, Rīgā tika noteikta 1 919 807 </w:t>
      </w:r>
      <w:r w:rsidR="00000000" w:rsidRPr="00000000" w:rsidDel="00000000">
        <w:rPr>
          <w:i w:val="1"/>
          <w:rtl w:val="0"/>
        </w:rPr>
        <w:t xml:space="preserve">euro</w:t>
      </w:r>
      <w:r w:rsidR="00000000" w:rsidRPr="00000000" w:rsidDel="00000000">
        <w:rPr>
          <w:rtl w:val="0"/>
        </w:rPr>
        <w:t xml:space="preserve"> apmērā saskaņā ar prioritāro pasākumu "Publisko personu nomas maksas sadārdzinājums" (Ministru kabineta 2023. gada 26. septembra sēdes protokollēmuma (prot. Nr. 47 43. §) "Informatīvais ziņojums "Par priekšlikumiem valsts budžeta prioritārajiem pasākumiem 2024. gadam un budžeta ietvaram 2024.–2026. gadam"" 2.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Tiklīdz būs finansiālas iespējas netiks samazināta nekustamo īpašumu kapitāla uzkrājuma komponente – "izdevumi kārtējiem, kapitālajiem remontiem" Kultūras ministrijas padotības un pārraudzības iestādēm nomas/apsaimniekošanas maksai valsts akciju sabiedrībai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valsts akciju sabiedrības "Valsts nekustamie īpašumi" atbalstīto nomas maksas samazinājumus Kultūras ministrijai nepieciešamajā apmērā, bet vienlaikus neradot būtisku negatīvu ietekmi uz valsts akciju sabiedrības "Valsts nekustamie īpašumi" 2025. gada un turpmāko gadu budžeta izpildi, Kultūras ministrijai ir nepieciešama likumā "Par valsts budžetu 2025. gadam un budžeta ietvaru 2025., 2026. un 2027. gadam" un Kultūras ministrijas budžeta maksimāli pieļaujamos izdevumos 2026., 2027., 2028. un 2029. gadam un turpmākajiem gadiem noteiktās apropriācijas pārdale Kultūras ministrijas budžeta ietvaros. Projekta anotācijas pielikumā pievienoti trīs pielikumi ar detalizētu informāciju par finansējuma pārdalēm starp objektiem Kultūras ministrijas padotības un pārraudzības iestādēm nomas maksām (uzkrājuma komponente) valsts akciju sabiedrībai "Valsts nekustamie īpašumi" 2025., 2026., 2027. un 2028.gadā, un turpmākajos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Apropriācijas pārdali 2025. gadā Kultūras ministrijas budžeta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valsts budžeta apakšprogrammas 22.07.00 "Nomas maksas VAS "Valsts nekustamie īpašumi" programmas "Mantojums-2018" ietvaros" no ilgtermiņa saistību pasākuma "Ēkas Rīgas pils Konventa Pils laukumā 3 nomas maksa un papildu izdevumi VAS "Valsts nekustamie īpašumi"" 200 817 </w:t>
      </w:r>
      <w:r w:rsidR="00000000" w:rsidRPr="00000000" w:rsidDel="00000000">
        <w:rPr>
          <w:i w:val="1"/>
          <w:rtl w:val="0"/>
        </w:rPr>
        <w:t xml:space="preserve">euro</w:t>
      </w:r>
      <w:r w:rsidR="00000000" w:rsidRPr="00000000" w:rsidDel="00000000">
        <w:rPr>
          <w:rtl w:val="0"/>
        </w:rPr>
        <w:t xml:space="preserve"> apmērā un no ilgtermiņa saistību pasākuma "Muzeju krātuvju kompleksa Rīgā, Pulka ielā 8, nomas maksa VAS "Valsts nekustamie īpašumi"" 77 652 </w:t>
      </w:r>
      <w:r w:rsidR="00000000" w:rsidRPr="00000000" w:rsidDel="00000000">
        <w:rPr>
          <w:i w:val="1"/>
          <w:rtl w:val="0"/>
        </w:rPr>
        <w:t xml:space="preserve">euro</w:t>
      </w:r>
      <w:r w:rsidR="00000000" w:rsidRPr="00000000" w:rsidDel="00000000">
        <w:rPr>
          <w:rtl w:val="0"/>
        </w:rPr>
        <w:t xml:space="preserve"> apmērā, uz budžeta programmu 21.00.00 "Kultūras mantojums", lai Latvijas Nacionālais arhīvs nodrošinātu nomas maksu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Kultūras ministrijas valsts budžeta apakšprogrammas 22.07.00 "Nomas maksas VAS "Valsts nekustamie īpašumi" programmas "Mantojums-2018" ietvaros" 222 869 </w:t>
      </w:r>
      <w:r w:rsidR="00000000" w:rsidRPr="00000000" w:rsidDel="00000000">
        <w:rPr>
          <w:i w:val="1"/>
          <w:rtl w:val="0"/>
        </w:rPr>
        <w:t xml:space="preserve">euro</w:t>
      </w:r>
      <w:r w:rsidR="00000000" w:rsidRPr="00000000" w:rsidDel="00000000">
        <w:rPr>
          <w:rtl w:val="0"/>
        </w:rPr>
        <w:t xml:space="preserve"> apmērā no ilgtermiņa saistību pasākuma "Muzeju krātuvju kompleksa Rīgā, Pulka ielā 8, nomas maksa VAS "Valsts nekustamie īpašumi"" uz ilgtermiņa saistību pasākumu "Rakstniecības un mūzikas muzeja ēkas Rīgā, Mārstaļu ielā 6,  daļas nomas maksas segšanai VAS "Valsts nekustamie īpašumi""  40 616 </w:t>
      </w:r>
      <w:r w:rsidR="00000000" w:rsidRPr="00000000" w:rsidDel="00000000">
        <w:rPr>
          <w:i w:val="1"/>
          <w:rtl w:val="0"/>
        </w:rPr>
        <w:t xml:space="preserve">euro</w:t>
      </w:r>
      <w:r w:rsidR="00000000" w:rsidRPr="00000000" w:rsidDel="00000000">
        <w:rPr>
          <w:rtl w:val="0"/>
        </w:rPr>
        <w:t xml:space="preserve"> apmērā, lai Rakstniecības un mūzikas muzejs nodrošinātu nomas maksu valsts akciju sabiedrībai "Valsts nekustamie īpašumi" un uz ilgtermiņa saistību pasākumu "Ārzemju mākslas muzeja nomas maksa VAS "Valsts nekustamie īpašumi""  182 253 </w:t>
      </w:r>
      <w:r w:rsidR="00000000" w:rsidRPr="00000000" w:rsidDel="00000000">
        <w:rPr>
          <w:i w:val="1"/>
          <w:rtl w:val="0"/>
        </w:rPr>
        <w:t xml:space="preserve">euro</w:t>
      </w:r>
      <w:r w:rsidR="00000000" w:rsidRPr="00000000" w:rsidDel="00000000">
        <w:rPr>
          <w:rtl w:val="0"/>
        </w:rPr>
        <w:t xml:space="preserve"> apmērā, lai Latvijas Nacionālais mākslas muzejs nodrošinātu nomas maksu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iesniegs priekšlikumus Finanšu ministrijā Kultūras ministrijas valsts budžeta maksimāli pieļaujamo izdevumu 2026., 2027., 2028. un 2029. gadam precizēšanai: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2026. gadam un turpmākajiem gadiem, pārdalot finansējumu no valsts budžeta apakšprogrammas 22.07.00 "Nomas maksas VAS "Valsts nekustamie īpašumi" programmas "Mantojums-2018" ietvaros" no ilgtermiņa saistību pasākuma "Ēkas Rīgas pils Konventa Pils laukumā 3 nomas maksa un papildu izdevumi VAS "Valsts nekustamie īpašumi"" 200 817 </w:t>
      </w:r>
      <w:r w:rsidR="00000000" w:rsidRPr="00000000" w:rsidDel="00000000">
        <w:rPr>
          <w:i w:val="1"/>
          <w:rtl w:val="0"/>
        </w:rPr>
        <w:t xml:space="preserve">euro</w:t>
      </w:r>
      <w:r w:rsidR="00000000" w:rsidRPr="00000000" w:rsidDel="00000000">
        <w:rPr>
          <w:rtl w:val="0"/>
        </w:rPr>
        <w:t xml:space="preserve"> apmērā un no ilgtermiņa saistību pasākuma "Muzeju krātuvju kompleksa Rīgā, Pulka ielā 8, nomas maksa VAS "Valsts nekustamie īpašumi"" 77 652 </w:t>
      </w:r>
      <w:r w:rsidR="00000000" w:rsidRPr="00000000" w:rsidDel="00000000">
        <w:rPr>
          <w:i w:val="1"/>
          <w:rtl w:val="0"/>
        </w:rPr>
        <w:t xml:space="preserve">euro</w:t>
      </w:r>
      <w:r w:rsidR="00000000" w:rsidRPr="00000000" w:rsidDel="00000000">
        <w:rPr>
          <w:rtl w:val="0"/>
        </w:rPr>
        <w:t xml:space="preserve"> apmērā, uz valsts budžeta programmu 21.00.00 "Kultūras mantojums, lai Latvijas Nacionālais arhīvs nodrošinātu nomas maksu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2026. gadam un turpmākajiem gadiem, pārdalot finansējumu no Kultūras ministrijas valsts budžeta apakšprogrammas 22.07.00 "Nomas maksas VAS "Valsts nekustamie īpašumi" programmas "Mantojums-2018" ietvaros" 40 616 </w:t>
      </w:r>
      <w:r w:rsidR="00000000" w:rsidRPr="00000000" w:rsidDel="00000000">
        <w:rPr>
          <w:i w:val="1"/>
          <w:rtl w:val="0"/>
        </w:rPr>
        <w:t xml:space="preserve">euro</w:t>
      </w:r>
      <w:r w:rsidR="00000000" w:rsidRPr="00000000" w:rsidDel="00000000">
        <w:rPr>
          <w:rtl w:val="0"/>
        </w:rPr>
        <w:t xml:space="preserve"> apmērā no ilgtermiņa saistību pasākuma "Muzeju krātuvju kompleksa Rīgā, Pulka ielā 8, nomas maksa VAS "Valsts nekustamie īpašumi"" uz ilgtermiņa saistību pasākumu "Rakstniecības un mūzikas muzeja ēkas Rīgā, Mārstaļu ielā 6,  daļas nomas maksas segšanai VAS "Valsts nekustamie īpašumi"", lai Rakstniecības un mūzikas muzejs nodrošinātu nomas maksu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 2026. gada līdz 2030. gadam ik gadu 182 253 </w:t>
      </w:r>
      <w:r w:rsidR="00000000" w:rsidRPr="00000000" w:rsidDel="00000000">
        <w:rPr>
          <w:i w:val="1"/>
          <w:rtl w:val="0"/>
        </w:rPr>
        <w:t xml:space="preserve">euro</w:t>
      </w:r>
      <w:r w:rsidR="00000000" w:rsidRPr="00000000" w:rsidDel="00000000">
        <w:rPr>
          <w:rtl w:val="0"/>
        </w:rPr>
        <w:t xml:space="preserve"> apmērā, bet 2031. gadā  75 938 </w:t>
      </w:r>
      <w:r w:rsidR="00000000" w:rsidRPr="00000000" w:rsidDel="00000000">
        <w:rPr>
          <w:i w:val="1"/>
          <w:rtl w:val="0"/>
        </w:rPr>
        <w:t xml:space="preserve">euro</w:t>
      </w:r>
      <w:r w:rsidR="00000000" w:rsidRPr="00000000" w:rsidDel="00000000">
        <w:rPr>
          <w:rtl w:val="0"/>
        </w:rPr>
        <w:t xml:space="preserve"> apmērā, pārdalot finansējumu Kultūras ministrijas valsts budžeta apakšprogrammas 22.07.00 "Nomas maksas VAS "Valsts nekustamie īpašumi" programmas "Mantojums-2018" ietvaros" no ilgtermiņa saistību pasākuma "Muzeju krātuvju kompleksa Rīgā, Pulka ielā 8, nomas maksa VAS "Valsts nekustamie īpašumi"" uz ilgtermiņa saistību pasākumu "Ārzemju mākslas muzeja nomas maksa VAS "Valsts nekustamie īpašumi"", lai Latvijas Nacionālais mākslas muzejs nodrošinātu nomas maksu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2026. gadam, pārdalot finansējumu 137 852 </w:t>
      </w:r>
      <w:r w:rsidR="00000000" w:rsidRPr="00000000" w:rsidDel="00000000">
        <w:rPr>
          <w:i w:val="1"/>
          <w:rtl w:val="0"/>
        </w:rPr>
        <w:t xml:space="preserve">euro</w:t>
      </w:r>
      <w:r w:rsidR="00000000" w:rsidRPr="00000000" w:rsidDel="00000000">
        <w:rPr>
          <w:rtl w:val="0"/>
        </w:rPr>
        <w:t xml:space="preserve"> apmērā un 2027. un 2028. gadam 274 988 </w:t>
      </w:r>
      <w:r w:rsidR="00000000" w:rsidRPr="00000000" w:rsidDel="00000000">
        <w:rPr>
          <w:i w:val="1"/>
          <w:rtl w:val="0"/>
        </w:rPr>
        <w:t xml:space="preserve">euro</w:t>
      </w:r>
      <w:r w:rsidR="00000000" w:rsidRPr="00000000" w:rsidDel="00000000">
        <w:rPr>
          <w:rtl w:val="0"/>
        </w:rPr>
        <w:t xml:space="preserve"> apmērā ik gadu no valsts budžeta apakšprogrammas 22.07.00 "Nomas maksas VAS "Valsts nekustamie īpašumi" programmas "Mantojums-2018" ietvaros" no ilgtermiņa saistību pasākuma "Ēkas Rīgas pils Konventa Pils laukumā 3 nomas maksa un papildu izdevumi VAS "Valsts nekustamie īpašumi"" uz budžeta programmu 21.00.00 "Kultūras mantojums" Latvijas Nacionālajam vēstures muzejam sakrālās mākslas un Rīgas pils vēstures iesākto ekspozīciju daļējām izveidēm.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veikt apropriācijas pārdali Kultūras ministrijas resora ietvaros, kas tiešā veidā neskar sabiedrības intereses.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(valsts akciju sabiedrība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mākslas muzejs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vēstures muzejs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Rakstniecības un mūzikas muzejs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Kino muzejs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25-TA-1496</w:t>
    </w:r>
    <w:r>
      <w:br/>
    </w:r>
    <w:r w:rsidR="00000000" w:rsidRPr="00000000" w:rsidDel="00000000">
      <w:rPr>
        <w:rtl w:val="0"/>
      </w:rPr>
      <w:t xml:space="preserve">Izdrukāts 29.07.2026. 23.58 - 4.0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25-TA-1496</w:t>
    </w:r>
    <w:r>
      <w:br/>
    </w:r>
    <w:r w:rsidR="00000000" w:rsidRPr="00000000" w:rsidDel="00000000">
      <w:rPr>
        <w:rtl w:val="0"/>
      </w:rPr>
      <w:t xml:space="preserve">Izdrukāts 29.07.2026. 23.58 - 4.0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anotācija_(ex_ante)_25-TA-1496.docx</dc:title>
</cp:coreProperties>
</file>

<file path=docProps/custom.xml><?xml version="1.0" encoding="utf-8"?>
<Properties xmlns="http://schemas.openxmlformats.org/officeDocument/2006/custom-properties" xmlns:vt="http://schemas.openxmlformats.org/officeDocument/2006/docPropsVTypes"/>
</file>