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Patērētāju tiesību aizsardzības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17.03.2026. sēdes protokola Nr. 15; 46. § 4. punktu Finanšu ministrijai sadarbībā ar Latvijas Banku, Ekonomikas ministriju un Tieslietu ministriju nepieciešams līdz 2026. gada 31. maijam izstrādāt un finanšu ministram iesniegt izskatīšanai Ministru kabineta sēdē grozījumus normatīvajos aktos, kas paredz Latvijas Bankai no Patērētāju tiesību aizsardzības centra nodot šādas reģistrēšanas, licencēšanas un uzraudzības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Patērētāju tiesību aizsardzības likuma 8. panta 1.</w:t>
      </w:r>
      <w:r w:rsidR="00000000" w:rsidRPr="00000000" w:rsidDel="00000000">
        <w:rPr>
          <w:vertAlign w:val="superscript"/>
          <w:rtl w:val="0"/>
        </w:rPr>
        <w:t xml:space="preserve">1</w:t>
      </w:r>
      <w:r w:rsidR="00000000" w:rsidRPr="00000000" w:rsidDel="00000000">
        <w:rPr>
          <w:rtl w:val="0"/>
        </w:rPr>
        <w:t xml:space="preserve"> daļā minēto kapitālsabiedrību, kurām Patērētāju tiesību aizsardzības centrs izsniedz speciālu atļauju (licenci) patērētāju kreditēšanas pakalpojumu sniegšanai, licencēšanu un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Patērētāju tiesību aizsardzības likuma 8.</w:t>
      </w:r>
      <w:r w:rsidR="00000000" w:rsidRPr="00000000" w:rsidDel="00000000">
        <w:rPr>
          <w:vertAlign w:val="superscript"/>
          <w:rtl w:val="0"/>
        </w:rPr>
        <w:t xml:space="preserve">2</w:t>
      </w:r>
      <w:r w:rsidR="00000000" w:rsidRPr="00000000" w:rsidDel="00000000">
        <w:rPr>
          <w:rtl w:val="0"/>
        </w:rPr>
        <w:t xml:space="preserve"> pantā minēto kredīta starpnieku un kredīta starpnieku pārstāvju, kas piedāvā patērētājam kredītu, kura atmaksa nodrošināta ar nekustamā īpašuma hipotēku vai kura mērķis ir iegūt vai saglabāt tiesības uz nekustamo īpašumu, reģistrēšanu un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patērētāju tiesību un interešu aizsardzības uzraudzību attiecībā uz patērētājiem, kuriem finanšu pakalpojumus Latvijā sniedz finanšu tirgus dalībnieki, kurus uzrauga Latvijas Banka vai Eiropas Savienības uzraudzības iestāde sadarbībā ar Latvijas Banku, kā arī citā Eiropas Ekonomikas zonas valstī reģistrēti finanšu tirgus dalībnieki;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negodīgas komercprakses un reklāmas uzraudzību gadījumos, kad negodīga komercprakse vai reklāma ir saistīta ar 3. punktā minēto finanšu tirgus dalībnieku sniegtajiem pakalpojumiem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Latvijas Banka īstenos kapitālsabiedrību, kuras piešķir kredītu atlikta maksājuma veidā savu preču vai pakalpojumu iegādei, reģistrēšanas un uzraudzības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uzdevuma īstenošanai ir nepieciešams izstrādāt atbilstošus grozījumus normatīvajos aktos, tajā skaitā Patērētāju tiesību aizsardzības likumā, kurš ir atbilstošo normatīvo aktu grozījumu pakotnes galvenais likumprojekts. Līdz ar to ir izstrādāts šis likumprojekts "Grozījumi Patērētāju tiesību aizsardzības likumā" (turpmāk - 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attiecībā uz atliktā maksājuma pakalpojumu sniedzējiem, kuru lokā ietilpst arī elektronisko sakaru pakalpojumu sniedzēji, norādāms, ka Ekonomikas ministrijas izstrādātais  likumprojekts "Grozījumi Patērētāju tiesību aizsardzības likumā" (Nr.1064/Lp14), ar kuru tiek noteikta atliktā maksājuma pakalpojumu sniedzēju reģistrācija un uzraudzība, tādējādi nodrošinot Eiropas Parlamenta un Padomes 2023. gada 18. oktobra  Direktīvas (ES) 2023/2225 par patērētāju kredītlīgumiem un ar ko atceļ Eiropas Parlamenta un Padomes 2008. gada 23. aprīļa Direktīvu 2008/48/EK par patēriņa kredītlīgumiem un ar ko atceļ Direktīvu 87/102/EEK pārņemšanu, atrodas Saeimā. Taču, kā jau minēts, kapitālsabiedrību, kuras piešķir kredītu atlikta maksājuma veidā savu preču vai pakalpojumu iegādei, reģistrēšanas un uzraudzības funkcijas īstenos Latvijas Banka, kas nozīmē, ka attiecīgie grozījumi tiks veikti pēc Ekonomikas ministrijas izstrādātā likumprojekta pieņemšanas Saeimā.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Veicināt valsts pārvaldes resursu racionālu izmantošanu un birokrātiskā sloga mazināšanu, nodrošinot vienotu un efektīvu finanšu pakalpojumu sniedzēju uzraudzību, vienlaikus stiprinot patērētāju, kuri ir finanšu pakalpojumu saņēmēji, tiesību aizsardzību, nododot attiecīgās Patērētāju tiesību aizsardzības centra funkcijas Latvijas Bankai.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patērētāju kreditēšanas pakalpojumu sniedzēju licencēšanas, uzraudzības un kontroles funkcijas Latvijā ir sadalītas starp vairākām institūcijām – Latvijas Banku, Patērētāju tiesību aizsardzības centru (turpmāk – PTAC) un Valsts ieņēmumu dienestu (turpmāk – VID).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2014. gada darbojas Eiropas banku uzraudzības sistēma jeb vienotais uzraudzības mehānisms, kura ietvaros tajā iesaistītajās valstīs nozīmīgo kredītiestāžu tiešu uzraudzību, licencēšanu un atbilstības nodrošināšanu Eiropas Savienības prudenciālajām prasībām veic Eiropas Centrālā banka. Latvijā Eiropas Centrālā banka uzrauga trīs aktīvu ziņā lielākās kredītiestādes, savukārt tās kredītiestādes, kuras netiek uzskatītas par nozīmīgām, uzrauga un to darbības atbilstību prudenciālajām prasībām nodrošina Latvijas Banka sadarbībā ar Eiropas Centrālo banku.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kredītiestādēm Latvijas Banka regulē un uzrauga arī citus finanšu tirgus dalībniekus – kopā 233 subjekti,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alternatīvo ieguldījumu fondu pārvaldniekus,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apdrošināšanas 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apdrošināšanas starpniekus,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finanšu pārvaldītājsabiedrības,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ieguldījumu brokeru 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ieguldījumu pārvaldes 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kolektīvās finansēšanas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maksājumu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elektroniskās naudas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krājaizdevu 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kriptoaktīvu pakalpojumu sniedzējus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patērētāju tiesību un interešu aizsardzību, uzraugot preču tirdzniecību un pakalpojumu sniegšanu, nodrošinot patērētājiem nepieciešamo informāciju un palīdzot patērētājiem risināt radušos konfliktus,  īsteno PTAC. Lai nodrošinātu patērētāju tiesības aizsardzības mehānismu patērētāju kreditēšanas jomā, kā arī pārraudzītu patērētāju kreditēšanas pakalpojumu sniedzējus, PTAC izsniedz, aptur, veic grozījumus izsniegtajā licencē un anulē speciālo atļauju (licenci) patērētāju kreditēšanas pakalpojumu sniedzējam. PTAC kompetence ir nodrošināt, ka kreditētāji ievēro atbildīgas aizdošanas principus, kā arī nepieļauj negodīgu komercpraksi, piemēram, maldinošas reklāmas vai neskaidrus līguma nosacījumus. PTAC kā patērētāju tiesību un interešu uzraudzības iestāde attiecība uz finanšu pakalpojumiem šajā jomā šobrīd uzrauga: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kreditētājus,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-nelicencētus patērētāju kreditētājus,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-maksājumu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-kreditēšanas u.c. finanšu pakalpojumu starpniekus,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-kriptoaktīvu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-ieguldījumu brokeru 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-krājaizdevu sabiedrības un visus citus finanšu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tirgus uzraudzības funkciju, PTAC īsteno šādus galvenos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sūdzību un iesniegumu izskatīšana,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kolektīvo interešu uzraudzība (ar patērētājiem slēgto un patērētājiem piedāvāto līguma noteikumu uzraudzība (netaisnīgi līguma noteikumi), negodīgas komercprakses aizlieguma uzraudzība (profesionālai rūpībai neatbilstoša, maldinoša vai agresīva), reklāmas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licencēšana un reģistrēšana, pastāvīga uzraudzība (patērētāju kreditētāju licencēšana (39 tirgus dalībnieki), hipotekāro kredītu starpnieku reģistrēšana (25 tirgus dalībnieki, tajā skaitā no Eiropas Ekonomiskās zonas 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NILLTPFN uzraudzība pār PTAC licencētajiem patērētāju kreditēšanas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patērētāju un komersantu informēšana, vadlīniju, ieteikumu izdošana, statistikas apkopošana.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minēto uzdevumu izpildei, PTAC ikdienā veic šādas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 regulāras pārbaudes klātienē un tiešsaistē,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piemēro sankcijas un uzliek tiesiskos pienākumus par reklāmas un negodīgas komercprakses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izsniedz, aptur un anulē licences un reģistrāciju,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sniedz atbildes uz patērētāju sūdzībām,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sniedz skaidrojumus patērētājiem un komersantiem, sagatavo uzziņas,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izdod ieteikumus, vadlīnijas, organizē apmācības,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 nozares risku novērtējumu patērētāju kreditētāju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izdod brīdinājumus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uztur kontu tarifu salīdzināšanas mājaslapu.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VID uzrauga tos kreditēšanas pakalpojumu sniedzējus, kuri neveic patērētāju kreditēšanu.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institucionālais modelis rada uzraudzības sadrumstalotību. Atsevišķos gadījumos vienam tirgus dalībniekam, atkarībā no tā darbības veida un sniegtajiem pakalpojumiem, uzraudzību var veikt vairākas institūcijas vienlaikus, kas rada administratīvo slogu un nepieciešamību pielāgoties dažādām uzraudzības prasībām un praksēm.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Pastāvošais kompetenču sadalījums rada arī grūtības patērētājiem orientēties savās tiesību aizsardzības iespējās, jo ne vienmēr ir skaidrs, pie kuras iestādes vērsties konkrētā situācijā. Vienlaikus pastāv risks atšķirīgai normatīvo aktu interpretācijai un dažādai praksei sūdzību izskatīšanā.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konstatējama funkciju pārklāšanās starp institūcijām, tai skaitā attiecībā uz uzraudzības darbībām, datu pieprasīšanu un analīzi, kas liecina par neefektīvu valsts pārvaldes resursu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uzraudzības sistēma ne vienmēr nodrošina pietiekami efektīvu sistēmisko risku identificēšanu patērētāju kreditēšanas jomā, jo uzraudzības funkcijas ir nodalītas no finanšu sektora vispārējās risku analīzes un datu kopuma.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analizējot citu valstu praksi, secināms, ka lielākajā daļā Eiropas Savienības dalībvalstu patērētāju tiesību aizsardzību finanšu sektorā īsteno finanšu sektora uzraugošā iestāde, nodrošinot integrētu pieeju regulējumam un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arī uz to, atbilstoši G20/OECD Augsta līmeņa principiem finanšu pakalpojumu patērētāju aizsardzībā [pieejams: G20/OECD High-Level Principles on Financial Consumer Protection 2022 | OECD], finanšu pakalpojumu patērētāju aizsardzībai ir jābūt cieši integrētai normatīvajā, regulatīvajā un uzraudzības ietvarā, un jāņem vērā tādi horizontāli jautājumi, kā finanšu pakalpojumu patērētāju labklājība un noturība, digitalizācija un tehnoloģiju attīstība, kā arī ilgtspējīgas finanses. Finanšu pakalpojumu sniedzējiem ir jābūt regulētiem un uzraudzītiem, tostarp, uzraugiem ir jābūt ar atbilstošām uzraudzības pilnvarām un tiesībām piemērot sankcijas un administratīvos pasākumus. Uzraudzībā ir jānodrošina, ka politikas, regulatīvās un uzraudzības darbības, kas veicina finanšu inovācijas, stabilitāti, integritāti, iekļaušanu vai citus mērķus atbilstoši aptver arī ietekmi uz finanšu patērētāju aizsardzību. Svarīgs elements finanšu patērētāju tiesību aizsardzībā ir finanšu pratības veicināšana. Finanšu pakalpojumu sniedzējiem ir jānodrošina patērētāji ar galveno informāciju par produktu ieguvumiem, riskiem un nosacījumiem, kā arī jānodrošina atbilstoša produktu pārraudzība. Šie principi cita starpā aptver arī tādus elementus kā patērētāju aktīvu aizsardzība pret krāpniecību, kā arī datu aizsardzību. Būtiska daļa no šiem elementiem ir iekļauta tieši finanšu jomu regulējošajos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Apvienojot regulējošā ietvara izstrādi, uzraudzību un patērētāju tiesību aizsardzību vienā institūcijā, tiek panākta lielāka saskaņotība un koordinācija. Tas ir īpaši būtiski situācijās, kurās nepieciešama starpnozaru sadarbība, piemēram, mājokļu kredītu pārkreditēšanas procesos vai nodrošinot banku pakalpojumu pieejamību reģionos. Vienotas institūcijas ietvaros iespējams ātrāk un efektīvāk identificēt problēmas, analizēt datus, izstrādāt risinājumus un ieviest politikas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Samērīguma princips ietver to, lai valsts, pieņemot lēmumus, neierobežotu personas tiesības vairāk nekā tas ir objektīvi nepieciešams leģitīma mērķa sasniegšanai. Tātad – starp mērķi un līdzekļiem ir jābūt saprātīgai līdzsvarotībai. Nosakot vienu patērētāju reģistrēšanas, licencēšanas un uzraudzības institūciju valsts neiejaucas personas – patērētāja, kas ir fiziska persona, tiesībās, bet izvēlas institūciju, kas nodrošinās atbilstošās funkcijas. Tādējādi patērētājam pienākošais tiesību kopums, kas izriet no patērētāju tiesību tvēruma nekādā veidā netiek ierobežots vai mazināts. Arī patērētāju kreditētāju tiesības un pienākumi ar šo iecerēto funkciju un no tām izrietošo uzdevumu pāreju netiek ierobežoti, kā arī nerada tiem jaunu negatīvu administratīvo, finanšu vai konkurences slogu. Tieši pretēji, jo administratīvo izmaksu samazinājums minētajiem subjektiem gadā sastādīs 1 265 000 </w:t>
      </w:r>
      <w:r w:rsidR="00000000" w:rsidRPr="00000000" w:rsidDel="00000000">
        <w:rPr>
          <w:i w:val="1"/>
          <w:rtl w:val="0"/>
        </w:rPr>
        <w:t xml:space="preserve">euro </w:t>
      </w:r>
      <w:r w:rsidR="00000000" w:rsidRPr="00000000" w:rsidDel="00000000">
        <w:rPr>
          <w:rtl w:val="0"/>
        </w:rPr>
        <w:t xml:space="preserve">(skat. anotācijas 2.1. sadaļu par aprēķiniem). Papildu administratīvo izmaksu samazinājums ir plānots minētajiem subjektiem par vienreizēju licences izsniegšanu 247 500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tiesiskās paļāvības princips nozīmē, ka persona var paļauties uz to, ka tiesības un likumiskās intereses, kuras tā ir ieguvusi, tai vēlāk netiks atņemtas. Šā principa pamatā ir personas paļaušanās uz valsts tiesisku un konsekventu rīcību (Satversmes tiesas 2012.gada 25.janvāra sprieduma lietā Nr. 2011-08-01 10.punkts). Tā galvenais uzdevums ir aizsargāt personas tiesības gadījumos, kad normatīvā regulējuma grozījumu rezultātā notiek vai ir iespējama privātpersonu tiesiskā stāvokļa pasliktināšanās (Satversmes tiesas 2006.gada 8.novembra sprieduma lietā Nr. 2006-04-01 21.punkts). Taču tiesiskās paļāvības princips neizslēdz valsts iespēju grozīt pastāvošo tiesisko regulējumu (Satversmes tiesas 2010.gada 1.decembra sprieduma lietā Nr. 2010-21-01 19.punkts). Tiesiskās paļāvības princips tostarp noteic arī to, ka personas reiz iegūtās tiesības nevar pastāvēt neierobežoti ilgi, proti, šis princips nedod pamatu ticēt, ka reiz noteiktā tiesiskā situācija nekad nemainīsies (Satversmes tiesas 2004.gada 25.oktobra sprieduma lietā Nr. 2004-03-01 9.3.punkts). Vienlaikus šis princips neizslēdz iespēju mainīt tiesisko regulējumu.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likumprojekts paredz patērētāju tiesību aizsardzības uzraudzību finanšu pakalpojumu jomā no PTAC nodot Latvijas Bankai. Piedāvātais risinājums paredz izveidot vienotu, integrētu un uz risku balstītu uzraudzības modeli, kurā vienā institūcijā tiek apvienotas licencēšanas un reģistrēšanas, pastāvīgās uzraudzības, datu analīzes un patērētāju tiesību aizsardzības funkcijas. Centralizējot uzraudzības funkcijas, tiks nodrošināta vienota pieeja normatīvo aktu piemērošanai, mazināta funkciju pārklāšanās un administratīvais slogs tirgus dalībniekiem, kā arī uzlabota patērētāju tiesību aizsardzības efektivitāte.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patērētāju tiesību aizsardzības uzraudzības finanšu pakalpojumu jomā īstenošanu, likumprojektā vairākos Patērētāju tiesību aizsardzības likuma pantos noteikta Latvijas Bankas kompetence patērētāju tiesību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aizstājot PTAC ar Latvijas Banku gadījumos, kad Patērētāju tiesību aizsardzības likuma regulējums attiecināms tikai uz Latvijas Bankas pārņemto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papildinot Patērētāju tiesību aizsardzības likuma pantus ar atsauci uz Latvijas Banku gadījumos, kad saglabājama regulējuma attiecināšanu gan uz PTAC, gan uz Latvijas Banku.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uzraudzības veikšana Latvijas Bankā neprasa pārvaldības izmaiņas un ir savienojama ar tās esošajām kompetencēm. Patērētāju tiesību aizsardzības uzraudzība nenonāk konfliktā ar citām Latvijas Bankas funkcijām, jo šo funkciju mērķi ir savstarpēji saskaņoti un vērsti uz kopēju sabiedrības interešu aizsardzību. Patērētāju tiesību aizsardzība stiprina uzticību finanšu sistēmai, veicina godīgu tirgus praksi un ļauj agrīni identificēt riskus, kas var ietekmēt finanšu stabilitāti. Latvijas Bankas esošā iekšējā pārvaldība un kontroles mehānismi nodrošina tās uzdevumu funkcionālu nošķīrumu.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institucionālās kompetences pārdale teorētiski var radīt izmaiņas likumprojekta regulējamās jomas uzraudzības pieejā, interpretācijā vai sankciju piemērošanas praksē finanšu pakalpojumu jomā, tomēr likumprojektā ietvertais regulējums pēc būtības netiek grozīts, kas šādu risku ļauj novērtēt kā ļoti zemu.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praktiski īstenos Patērētāju tiesību aizsardzības likuma regulējamās jomas uzraudzību un uzraudzības prakse būs balstīta risku novērtējumā.  Tādējādi teorētiski var rasties izmaiņas sankciju piemērošanas intensitātē, vienveidībā vai praksē, ja Latvijas Bankas veiktais uzraugāmā sektora vai konkrētu uzraugāmo finanšu tirgus dalībnieku risku novērtējums atšķirsies no PTAC līdz šim veiktā risku novērtējuma.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īstenos patērētāju tiesību aizsardzību atbilstoši Patērētāju tiesību aizsardzības likuma prasībām, kam saskaņā ar anotācijā tālāk norādīto tiek paredzēti papildu resursi. Līdz ar to patērētāju tiesību aizsardzība finanšu pakalpojumu jomā tiks nodrošināta vismaz līdzšinējā kvalitātē. Turklāt nozīmīgi, ka Latvijas Bankas kompetencē jau šobrīd ir finanšu pratības veicināšanas kompetence, kas ir tieši vērsta uz patērētāju izglītošanu finanšu jomā, tostarp, saistībā ar finanšu pakalpojumu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likumprojekts neparedz ieviest papildu prudenciālās uzraudzības prasības patērētāju kreditēšanas pakalpojumu sniedzējiem, kā arī neparedz atkārtotu licencēšanu un reģistrēšanu jau esošajiem finanšu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saskaņā ar likumprojektā ietverto regulējumu Latvijas Banka būs uzraudzības un kontroles iestāde attiecībā uz finanšu pakalpojumu jomu, PTAC turpinās būt vienotais kontaktpunkts saziņai ar Eiropas Komisiju, kā arī PTAC joprojām izskatīs iesniegumus par lūgumu piešķirt kvalificētās institūcijas statusu pastāvīgi vai konkrētas patērētāju kolektīvās prasības celšanai.  PTAC turpinās saņemt finansējumu no valsts budžeta, lai varētu nodrošināt finanšu līdzekļus ar patērētāju kolektīvo prasību saistītajiem izdevumiem.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saskaņošanas laikā, ir panākta vienošanās, ka 2027., 2028. un 2029. gadā likumprojektā paredzētajā Patērētāju tiesību aizsardzības likuma 8. panta 1.</w:t>
      </w:r>
      <w:r w:rsidR="00000000" w:rsidRPr="00000000" w:rsidDel="00000000">
        <w:rPr>
          <w:vertAlign w:val="superscript"/>
          <w:rtl w:val="0"/>
        </w:rPr>
        <w:t xml:space="preserve">6</w:t>
      </w:r>
      <w:r w:rsidR="00000000" w:rsidRPr="00000000" w:rsidDel="00000000">
        <w:rPr>
          <w:rtl w:val="0"/>
        </w:rPr>
        <w:t xml:space="preserve"> daļā noteiktā kapitālsabiedrības, kas saņēmusi speciālo atļauju (licenci), kopējā maksa Latvijas Bankai nepārsniedz 55 000 </w:t>
      </w:r>
      <w:r w:rsidR="00000000" w:rsidRPr="00000000" w:rsidDel="00000000">
        <w:rPr>
          <w:i w:val="1"/>
          <w:rtl w:val="0"/>
        </w:rPr>
        <w:t xml:space="preserve">euro</w:t>
      </w:r>
      <w:r w:rsidR="00000000" w:rsidRPr="00000000" w:rsidDel="00000000">
        <w:rPr>
          <w:rtl w:val="0"/>
        </w:rPr>
        <w:t xml:space="preserve">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2014. gada 4. februāra Direktīvas 2014/17/ES par patērētāju kredītlīgumiem saistībā ar mājokļa nekustamo īpašumu un ar ko groza Direktīvas 2008/48/EK un 2013/36/ES un Regulu (ES) Nr. 1093/2010  29. panta 9. punkts paredz, ka šī panta prasības nepiemēro kredītiestādēm, kurām ir atļauja saskaņā ar Eiropas Parlamenta un Padomes 2013. gada 26. jūnija Direktīvu 2013/36/ES par piekļuvi kredītiestāžu darbībai un kredītiestāžu un ieguldījumu brokeru sabiedrību prudenciālo uzraudzību, ar ko groza Direktīvu 2002/87/EK un atceļ Direktīvas 2006/48/EK un 2006/49/EK Dokuments attiecas uz EEZ, vai citām finanšu iestādēm, kurām saskaņā ar valsts tiesību aktiem piemēro līdzvērtīgu atļauju izsniegšanas un uzraudzības režīmu dalībvalstis. Ar šo likumprojektu Direktīva 2014/17/ES netiek pārņemta.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saskaņā ar Patērētāju tiesību aizsardzības likuma 8. panta 1.</w:t>
      </w:r>
      <w:r w:rsidR="00000000" w:rsidRPr="00000000" w:rsidDel="00000000">
        <w:rPr>
          <w:vertAlign w:val="superscript"/>
          <w:rtl w:val="0"/>
        </w:rPr>
        <w:t xml:space="preserve">1</w:t>
      </w:r>
      <w:r w:rsidR="00000000" w:rsidRPr="00000000" w:rsidDel="00000000">
        <w:rPr>
          <w:rtl w:val="0"/>
        </w:rPr>
        <w:t xml:space="preserve"> daļu atbrīvojums no prasības patērētāja kreditēšanas pakalpojumu sniedzēja atsevišķas licences saņemšanai ir noteikts atsevišķiem finanšu pakalpojumu sniedzējiem, kuru darbībai ir jāsaņem licence un kuras darbības uzraudzību īsteno Latvijas Banka, tāpat tiesības sniegt patērētāju kreditēšanas pakalpojumu ir noteiktas ar to darbību regulējošajiem normatīvajiem aktiem. Vienlaikus  līdzvērtīgas licencēšanas vai uzraudzības prasības jau ir noteiktas citiem finanšu pakalpojumu sniedzējiem, kuriem jau šobrīd to nozares normatīvajos aktos ir noteiktas vai nākotnē varētu tikt paredzētas tiesības izsniegt kredītus. Tā, piemēram, Maksājumu pakalpojumu un elektroniskās naudas likuma 37. pants paredz tiesības licencētām maksājumu iestādēm sniegt noteikta veida kreditēšanas pakalpojumus. Tāpat, ņemot vērā Eiropas Parlamenta un Padomes 2024. gada 13. marta Direktīvas (ES) 2024/927, ar ko Direktīvas 2011/61/ES un 2009/65/EK groza attiecībā uz vienošanos par deleģēšanu, likviditātes riska pārvaldību, uzraudzības pārskatu sniegšanu, depozitāriju un turētājbanku pakalpojumu sniegšanu un aizdevumu izsniegšanu, ko veic alternatīvo ieguldījumu fondi 1. panta 7. punkta "b" apakšpunktā noteikto, šobrīd tiek izvērtēts noteikt tiesības sniegt kreditēšanas pakalpojumus arī licencētiem alternatīvo ieguldījumu fondu pārvaldniekiem. Ar šo likumprojektu Direktīva 2024/927 netiek pārņemta.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nolūkā nodrošināt vienlīdzīgus nosacījumus visiem finanšu pakalpojumu sniedzējiem, kuri tiek pakļauti līdzvērtīgiem licencēšanas un uzraudzības pasākumiem, ko īsteno Latvijas Banka, ir nepieciešams papildināt izņēmuma uzskaitījumu, papildus licences saņemšanas atbrīvojumu paredzot arī citiem finanšu pakalpojumu sniedzējiem, kuru darbībai ir saņemta Latvijas Bankas atļauja un, ja to speciālie darbību regulējošie normatīvie akti paredz tiesību sniegt kreditēšanas pakalpojumus. Šāds risinājums novērstu normatīvo aktu dublēšanos, mazinātu tiesību piemērošanas kolīziju risku un vienlaikus nodrošinātu atbilstību Eiropas Savienības tiesību aktu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ir izdarīti grozījumi (papildinot Patērētāju tiesību aizsardzības likumu ar 8. panta 1.</w:t>
      </w:r>
      <w:r w:rsidR="00000000" w:rsidRPr="00000000" w:rsidDel="00000000">
        <w:rPr>
          <w:vertAlign w:val="superscript"/>
          <w:rtl w:val="0"/>
        </w:rPr>
        <w:t xml:space="preserve">1</w:t>
      </w:r>
      <w:r w:rsidR="00000000" w:rsidRPr="00000000" w:rsidDel="00000000">
        <w:rPr>
          <w:rtl w:val="0"/>
        </w:rPr>
        <w:t xml:space="preserve"> daļas 7. punktu), nosakot, ka prasība saņemt speciālo atļauju (licenci) patērētāja kreditēšanas pakalpojuma sniegšanai neattiecas uz finanšu pakalpojumu sniedzēju, kura darbībai atļauju ir izsniegusi Latvijas Banka un kuram citos normatīvajos aktos ir paredzētas tiesības sniegt patērētāju kreditēšanas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likumprojektu patērētāju kreditēšanas un citu finanšu pakalpojumu uzraudzības funkcijas tiek nodotas Latvijas Bankai, ir nepieciešams attiecīgi pārskatīt arī normatīvā regulējuma izdošanas deleģējumu.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spēkā esošais regulējums paredz deleģējumu Ministru kabinetam izdot ārējos normatīvos aktus jautājumos, kas tieši saistīti ar finanšu pakalpojumu sniegšanas kārtību un uzraudzību. Tomēr šāds risinājums nav optimāls situācijā, kad attiecīgās jomas praktisko uzraudzību īsteno neatkarīga finanšu sektora uzraudzības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deleģējumu Latvijas Bankai izdot noteikumus savas kompetences ietvaros, tiktu nodrošināta normatīvā regulējuma ciešāka sasaiste ar uzraudzības praksi un tirgus attīstības tendencēm, operatīvāka un elastīgāka regulējuma pilnveide, ņemot vērā finanšu tirgus dinamiku, kā arī vienota pieeja uzraudzībai un regulējumam vienas institūcijas ietvaros. Vienlaikus šāds risinājums stiprina Latvijas Bankas institucionālo neatkarību un spēju efektīvi īstenot tai uzticētās funkcijas.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līdz ar funkciju nodošanu (ievērojot pārejas regulējumu, kurā noteikts, ka Latvijas Bankas noteikumi stājas spēkā 2028. gada 1. janvārī) turpmāk finanšu pakalpojumu jomā Latvijas Banka noteiks  (vai paredzēs tiesības) noteikt šādas prasības vai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prasības un kārtību speciālās atļaujas (licences) izsniegšanai, anulēšanai un darbības apturēšanai, tajā skaitā prasības par pamatkapitālu, prasības attiecībā uz kapitālsabiedrības padomes un valdes locekļiem, kā arī citas  prasības, kādām jāatbilst kapitālsabiedrībai, lai tā varētu saņemt speciālo atļauju (licenci);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pirms patērētāja kreditēšanas līguma noslēgšanas sniedzamās informācijas saturu un sniegšanas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 pakalpojumu sniegšanas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patērētāja kreditēšanas līgumam izvirzāmās prasības un tajā ietveramo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gada procentu likmes aprēķināšanas metodi;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ārvalstu valūtas un mainīgās procentu likmes kredītu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patērētāja informēšanu kreditēšanas līguma darbības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kredīta pirmstermiņa atmaksu un kopējo kredīta izmaksu taisnīgu samazināšanu;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atsevišķiem kreditēšanas līgumu veidiem piemērojamās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padoma došanai izvirzāmās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kredīta starpnieku un kredīta starpnieku pārstāvju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tiesisko regulējumu patērētāja kreditēšanai pret kustamas lietas ķīlu;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hipotekārās pārkreditēšanas procesa īstenošanas kārtību un termiņus;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kārtību, kādā kredīta starpnieki un kredīta starpnieku pārstāvji tiek reģistrēti reģistrā un izslēgti no reģistra, reģistrā iekļaujamo ziņu apjomu un to aktualizēšanas kārtību, profesionālās darbības civiltiesiskās atbildības apdrošināšanas nosacījumus, kārtību, kādā notiek sadarbība ar citu Eiropas Savienības dalībvalstu kompetentajām iestādēm, kā arī prasības kredīta starpniekiem un kredīta starpnieku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pirms līguma noslēgšanas sniedzamās un līgumā ietveramās informācijas saturu, tās sniegšanas kārtību, likumā paredzēto atteikuma tiesību īstenošanas termiņus un kārtību, patērētāja vai pakalpojuma sniedzēja tiesības un pienākumus atteikuma tiesību izmantošanas gadījumā, kā arī atteikuma veidlapas paraugu un izņēmumus attiecībā uz patērētāju informēšanu un atteikuma tiesību izmantošanu finanšu pakalpojumu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pirms līguma noslēgšanas sniedzamās un līgumā ietveramās informācijas saturu, tās sniegšanas kārtību, informācijas sniegšanas prasības tiešsaistes tirdzniecības vietām likumā paredzēto atteikuma tiesību īstenošanas termiņus un kārtību, patērētāja un pakalpojuma sniedzēja tiesības un pienākumus atteikuma tiesību izmantošanas gadījumā, kā arī atteikuma veidlapas paraugu un izņēmumus attiecībā uz atteikuma tiesību - izmantošanu finanšu pakalpojumu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kārtību, kādā norādāmas cenas finanšu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9. panta otro daļu Latvijas Bankas noteikumi juridiskā spēka hierarhijā ir pielīdzināmi Ministru kabineta noteikumiem. Tādējādi ar Latvijas Bankas noteikumiem var aizstāt spēkā esošos Ministru kabineta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deleģējums noteikt kaut kādu regulējumu Patērētāju tiesību aizsardzības likumā būs dots Latvijas Bankai, tad atbildība par šā regulējuma izdošanu pilnībā gulstas uz Latvijas Banku (tai skaitā par ES tiesību akta pārņemšanu, ja ar Latvijas Bankas noteikumiem ir jāpārņem/jāievieš ES tiesību akts). Savukārt Ekonomikas ministrija ir politikas veidotājs un tai saglabāsies atbildība par tā regulējuma izstrādi, kas būs ietverts deleģējošā likumā (tai skaitā deleģējošajā likuma normā ietverto regulējumu). Tā ir vispārpieņemta prakse, kas darbojas jau šobrīd. Daudzi finanšu sektora likumi satur regulējumu jomā, par kuru politiku veido ministrija, bet vienlaikus šie likumi paredz arī deleģējumus Latvijas Bankai noteikt detalizētāku regulējumu. Šāda pieeja ir iespējama un tiks īstenota arī Patērētāju tiesību aizsardzības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būs attiecīga nepieciešamība, kā koordinējošo vai atbildīgo iestādi par konkrēta ES tiesību akta vai tā daļas ieviešanu/pārņemšanu ESTAPIKS datubāzē ir iespējams norādīt Latvijas Banku.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likumdevējs pilnvaro Latvijas Banku noteikt regulējumu kādā jautājumā, Latvijas Banka nodrošina sabiedrības līdzdalības iespējas, tai skaitā nodrošina iespēju paust viedokli arī institūcijām, kuru kompetenci projekts skar vai varētu skart. Šai ziņā Latvijas Bankai ir saistošas Valsts pārvaldes iekārtas likumā noteiktās prasības sabiedrības līdzdalības nodrošināšanai tieši tāpat, kā tās ir saistošas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Paziņošanas pienākums Eiropas Komisijai par attiecīgo ES tiesību aktu pārņemšanu tiks nodrošināts tieši tāpat, kā tas līdz šim ir bijis nodrošināts attiecībā uz citiem Latvijas Bankas noteikumiem, ar kuriem tiek pārņemtas ES tiesību normas. Proti, Latvijas Banka informē par Latvijas Bankas noteikumu izdošanu ministriju, kura noteikta par koordinējošo institūciju konkrētā ES tiesību akta pārņemšanai, savukārt koordinējošā ministrija noziņo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institūciju sadarbību jautājumos, kas saistīti ar Latvijas dalību ES lēmumu ierosināšanas, sagatavošanas un pieņemšanas procesā, tai skaitā par dalību ES Padomes darba grupās, lemj Vecāko amatpersonu sanāksme, kurā cita starpā piedalās arī Ekonomikas ministrija. Tādējādi ar Vecāko amatpersonu sanāksmes lēmumu tiek noteikts, kura iestāde turpmāk pārstāvēs Latviju par attiecīgo ES tiesību aktu Padomes darba grupās, tostarp arī jautājumos, kas saistīti ar patērētāju tiesību aizsardzību finanšu pakalpojumu jomā. Jebkurā gadījumā Ekonomikas ministrija kā atbilstošās politikas veidotāja piedalās ES lēmumu ierosināšanas, sagatavošanas un pieņemšanas procesā un pārstāv Latviju par attiecīgo ES tiesību aktu Padomes darba grupās.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Jautājumus pārkāpuma procedūru gadījumos, piemēram, gadījumos, ja tiks konstatēts, ka ES tiesību akts nav pareizi vai savlaicīgi pārņemts, risina saskaņā ar Ministru kabineta 2011.gada 12. jūlija noteikumiem Nr. 550 "Noteikumi par institūciju sadarbību Līguma par Eiropas Savienības darbību pārkāpuma procedūras ietvaros un pirms pārkāpuma procedūras ierosināšanas". Atbilstoši minēto Ministru kabineta noteikumu 4. punktam nostājas projektu un atbildes projektu parasti sagatavo tā institūcija, kura bija atbildīga par attiecīgā ES tiesību akta piemērošanu vai pārņemšanu. Attiecīgi, ja par atbildīgo būs nozīmēta Latvijas Banka, tad nostājas projektu un atbildes projektu gatavos Latvijas Banka. Ja par atbildīgo būs nozīmēta ministrija, tad atbildi vai nostāju gatavos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Kapitālsabiedrība, kura vēlas saņemt speciālo atļauju (licenci) patērētāju kreditēšanas pakalpojumu sniegšanai, maksā valsts nodevu par licences izsniegšanu, kā arī ikgadējo valsts nodevu par kreditēšanas pakalpojumu sniedzēja darbības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Nododot patērētāju kreditētāju licencēšanas un uzraudzības funkciju Latvijas Bankai, nav pamata turpmāk noteikt valsts nodevu par kreditēšanas pakalpojumu sniedzēju licences izsniegšanu un ikgadējo darbības uzraudzību, jo atbilstoši Latvijas Bankas likumam, tās uzraudzītais finanšu tirgus dalībnieks saskaņā ar tā darbību regulējošajiem normatīvajiem aktiem veic maksājumu Latvijas Bankai, lai segtu tās izdevumus, kas tieši vai netieši saistīti ar finanšu tirgus un tā dalībnieku darbības regulēšanu un uzraudzību, noregulējuma piemērošanu un kompensāciju izmaksas sistēmu nodrošināšanu.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kapitālsabiedrība, kura vēlas saņemt speciālo atļauju (licenci) patērētāju kreditēšanas pakalpojumu sniegšanai, maksā Latvijas Bankai 2500 </w:t>
      </w:r>
      <w:r w:rsidR="00000000" w:rsidRPr="00000000" w:rsidDel="00000000">
        <w:rPr>
          <w:i w:val="1"/>
          <w:rtl w:val="0"/>
        </w:rPr>
        <w:t xml:space="preserve">euro</w:t>
      </w:r>
      <w:r w:rsidR="00000000" w:rsidRPr="00000000" w:rsidDel="00000000">
        <w:rPr>
          <w:rtl w:val="0"/>
        </w:rPr>
        <w:t xml:space="preserve"> par speciālas atļaujas (licences) saņemšanai iesniegto dokumentu un informācijas izskatīšanu;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kapitālsabiedrība, kas saņēmusi speciālo atļauju (licenci) patērētāju kreditēšanas pakalpojumu sniegšanai, maksā Latvijas Bankai 5000 </w:t>
      </w:r>
      <w:r w:rsidR="00000000" w:rsidRPr="00000000" w:rsidDel="00000000">
        <w:rPr>
          <w:i w:val="1"/>
          <w:rtl w:val="0"/>
        </w:rPr>
        <w:t xml:space="preserve">euro</w:t>
      </w:r>
      <w:r w:rsidR="00000000" w:rsidRPr="00000000" w:rsidDel="00000000">
        <w:rPr>
          <w:rtl w:val="0"/>
        </w:rPr>
        <w:t xml:space="preserve"> gadā un papildus līdz 0,033 procentiem (ieskaitot) no kapitālsabiedrības vidējās patērētājiem izsniegto kredītu kredītportfeļa apjoma vērtības katrā kalendārā gada ceturksnī, bet kopējā tās maksa Latvijas Bankai nepārsniedz 100 000 </w:t>
      </w:r>
      <w:r w:rsidR="00000000" w:rsidRPr="00000000" w:rsidDel="00000000">
        <w:rPr>
          <w:i w:val="1"/>
          <w:rtl w:val="0"/>
        </w:rPr>
        <w:t xml:space="preserve">euro</w:t>
      </w:r>
      <w:r w:rsidR="00000000" w:rsidRPr="00000000" w:rsidDel="00000000">
        <w:rPr>
          <w:rtl w:val="0"/>
        </w:rPr>
        <w:t xml:space="preserve">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noteiktās maksas par iesniegto dokumentu un informācijas izskatīšanu pirms speciālās atļaujas (licences) izsniegšanas un par kapitālsabiedrību, kas saņēmušas speciālo atļauju (licenci) uzraudzības veikšanu, ir balstītas uz līdzīga algoritma, kā tas tiek piemērots citiem finanšu tirgus dalībniekiem pēc vienlīdzības principa (piemēram, kriptoaktīvu pakalpojumu sniedzēji, kolektīvās finansēšanas pakalpojumu sniedzēji, maksājumu iestādes, elektroniskās naudas iestādes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Maksa par dokumentu un informācijas izskatīšanu pirms atļaujas izsniegšanas nav noteikta par atļaujas izsniegšanu, bet ir paredzēta un tās apmērs ir noteikts tieši administratīvo izmaksu segšanai, kas rodas administratīvā procesa ietvaros izskatot iesniegto pieteikumu. Maksas veikšana nerada personai tiesības uz attiecīgo atļauju. Personai negatīva lēmuma gadījumā – ja prasītā atļauja tai netiek izsniegta – veiktā maksa par pieteikuma izskatīšanu personai netiek atmaksāta.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Kapitālsabiedrībai, kura vēlas saņemt speciālo atļauju (licenci) patērētāju kreditēšanas pakalpojumu sniegšanai, maksas par dokumentu un informācijas izskatīšanu apmērs Likumprojektā ir noteikts 2500 </w:t>
      </w:r>
      <w:r w:rsidR="00000000" w:rsidRPr="00000000" w:rsidDel="00000000">
        <w:rPr>
          <w:i w:val="1"/>
          <w:rtl w:val="0"/>
        </w:rPr>
        <w:t xml:space="preserve">euro</w:t>
      </w:r>
      <w:r w:rsidR="00000000" w:rsidRPr="00000000" w:rsidDel="00000000">
        <w:rPr>
          <w:rtl w:val="0"/>
        </w:rPr>
        <w:t xml:space="preserve"> apmērā, kas atbilst šādas maksas apmēram, kāds ir noteikts citos likumos attiecībā uz citu finanšu tirgus dalībnieku, piemēram, maksājumu iestāžu, elektroniskās naudas iestāžu, alternatīvo ieguldījumu fondu pārvaldnieku un kriptoaktīvu pakalpojumu sniedzēju, iesniegto dokumentu un informācijas izskatīšanu Latvijas Bankā līdzīgos gadījumos.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noteiktās maksas par uzraudzības veikšanu apmēra robežas attiecīgajam patērētāja kreditēšanas pakalpojuma sniedzējam ir noteiktas, lai segtu Latvijas Bankas izdevumus, tādēļ to apmērs galvenokārt atkarīgs no diviem faktoriem: attiecīgā finanšu tirgus segmenta uzraudzībai nepieciešamajiem resursiem un šī segmenta lieluma jeb finanšu tirgus dalībnieku skaita un patērētājiem izsniegto kredītu kredītportfeļa apjoma.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tirgus dalībniekiem ir noteikts pienākums veikt obligātus  maksājumus Latvijas Bankas darbības finansēšanai, bet šo maksājumu pieļaujamais apmērs un aprēķināšanas kārtība atšķiras.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patērētāju kreditēšanas pakalpojumu sniedzējiem paredzētā maksimālā maksa (noteikts procents no izsniegto kredītu kredītportfeļa apjoma) noteikta tāda pati kāda ir šobrīd kredītiestādēm un krājaizdevu sabiedrībām paredzētā maksa, ņemot vērā visu šo finanšu tirgus dalībnieku sniegto pakalpojumu savstarpēji salīdzināmo raksturu (attiecībā uz maksas apmēru skat. Kredītiestāžu likuma 100.¹ pantu, kas paredz, ka Latvijā reģistrēta kredītiestāde, citas dalībvalsts kredītiestādes filiāle Latvijā un ārvalsts kredītiestādes filiāle Latvijā maksā Latvijas Bankai līdz 0,033 procentiem (ieskaitot) no kredītiestādes vidējā aktīvu apmēra ceturksnī, un Krājaizdevu sabiedrību likuma 26.³ pantu, kas paredz, ka krājaizdevu sabiedrība maksā Latvijas Bankai līdz 0,033 procentiem (ieskaitot) no krājaizdevu sabiedrības vidējā aktīvu apjoma ceturksnī).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kreditēšanas pakalpojumu uzraudzībai konsolidējoties Latvijas Bankā, patērētāju kreditēšanas pakalpojumu sniedzēji tiks uzraudzīti vienlīdz kā pārējie finanšu tirgus dalībnieki, tostarp tie, kuri darbojas kreditēšanas pakalpojumu jomā. Kā secinājusi Satversmes tiesa 2020. gada 20. februāra sprieduma lietā Nr. 2019-09-03 21. punktā, nav pieļaujama nepamatoti atšķirīga attieksme pret personu grupām, kuras atrodas vienādos un pēc noteiktiem kritērijiem salīdzināmos apstākļos. Uzraudzības maksas piemērošana vienai finanšu tirgus dalībnieku grupai, bet tās nepiemērošana citai finanšu tirgus dalībnieku grupai radītu Satversmes 91. panta pirmajā teikumā ietvertā vienlīdzības principa pārkāpumu. Līdz ar to patērētāju kreditēšanas pakalpojumu sniedzējiem būtu solidāri jāpiedalās uzraudzības izmaksu segšanā.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paredzētā maksa par uzraudzības veikšanu tiek diferencēta atkarībā no kapitālsabiedrības vidējās patērētājiem izsniegto kredītu kredītportfeļa apjoma vērtības katrā kalendārā gada ceturksnī, tādējādi ļaujot tirgū darboties arī nelieliem patērētāju kreditēšanas pakalpojumu sniedzējiem (salīdzinājumam – šobrīd katram patērētāja kreditētājam, neatkarīgi no tā darbības apjoma, ir pienākums maksāt ikgadējo valsts nodevu par kreditēšanas pakalpojumu sniedzēja darbības uzraudzību 55 000 </w:t>
      </w:r>
      <w:r w:rsidR="00000000" w:rsidRPr="00000000" w:rsidDel="00000000">
        <w:rPr>
          <w:i w:val="1"/>
          <w:rtl w:val="0"/>
        </w:rPr>
        <w:t xml:space="preserve">euro</w:t>
      </w:r>
      <w:r w:rsidR="00000000" w:rsidRPr="00000000" w:rsidDel="00000000">
        <w:rPr>
          <w:rtl w:val="0"/>
        </w:rPr>
        <w:t xml:space="preserve"> apmērā (skat. Ministru kabineta 2011. gada 29. marta noteikumu Nr. 245 "Noteikumi par speciālo atļauju (licenci) patērētāju kreditēšanas pakalpojumu sniegšanai" 50.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Latvijas Bankas likuma 24. panta otro daļu Latvijas Banka nosaka Latvijas Bankas uzraudzīto finanšu tirgus dalībnieku maksājumu apmēru, kā arī šo maksājumu aprēķināšanas un veikšanas kārtību. Pamatojoties uz šo likumā ietverto deleģējuma normu Latvijas Banka 2022. gada 19. decembrī jau ir izdevusi noteikumus Nr. 235 "Noteikumi par finanšu tirgus dalībnieku maksājumu apmēru un šo maksājumu aprēķināšanas un veikšanas kārtību". Ņemot vērā šajā likumprojektā paredzēto un pamatojoties uz Latvijas Bankas likuma 24. panta otro daļu, Latvijas Banka papildinās minētos noteikumus ar regulējumu par maksas, ko maksā kapitālsabiedrība, kas saņēmusi speciālo atļauju (licenci) patērētāju kreditēšanas pakalpojumu sniegšanai, aprēķināšanas un veikšanas kārtību, paredzot, ka attiecīgais Latvijas Bankas noteikumu regulējums, kas attieksies uz kapitālsabiedrībām, kas saņēmušas speciālo atļauju (licenci)  patērētāju kreditēšanas pakalpojumu sniegšanai, stāsies spēkā 2027.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Sagaidāms, ka kapitālsabiedrībai, kas saņēmusi speciālo atļauju (licenci) patērētāju kreditēšanas pakalpojumu sniegšanai, faktiski Latvijas Bankas noteikumos noteiktā maksa būs zemāka par likumprojektā noteikto maksimālo robežu, jo šī maksa tiek noteikta, lai nodrošinātu, ka no attiecīgā finanšu tirgus dalībnieku sektora iekasētā maksa kopumā nepārsniegtu Latvijas Bankas prognozētās faktiskās izmaksas attiecīgā finanšu tirgus dalībnieku sektora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Kapitālsabiedrībai, kura saņēmusi speciālo atļauju (licenci) patērētāju kreditēšanas pakalpojumu sniegšanai šobrīd noteiktais ikgadējās valsts nodevas apmērs par kreditēšanas pakalpojumu sniedzēja darbības uzraudzību saskaņā ar Ministru kabineta 2011. gada 29. marta noteikumu Nr. 245 “Noteikumi par speciālo atļauju (licenci) patērētāju kreditēšanas pakalpojumu sniegšanai” 50. punktu ir 55 tūkst. euro. Savukārt pēc Latvijas Bankas aplēsēm vidēji vienai kapitālsabiedrībai, kura saņēmusi speciālo atļauju (licenci) patērētāju kreditēšanas pakalpojumu sniegšanai, ikgadējā maksa Latvijas Bankai, kas būtu saistīta ar šīs kapitālsabiedrības uzraudzību, būtu vidēji aptuveni 22 500 t </w:t>
      </w:r>
      <w:r w:rsidR="00000000" w:rsidRPr="00000000" w:rsidDel="00000000">
        <w:rPr>
          <w:i w:val="1"/>
          <w:rtl w:val="0"/>
        </w:rPr>
        <w:t xml:space="preserve">euro</w:t>
      </w:r>
      <w:r w:rsidR="00000000" w:rsidRPr="00000000" w:rsidDel="00000000">
        <w:rPr>
          <w:rtl w:val="0"/>
        </w:rPr>
        <w:t xml:space="preserve"> apmērā (sīkāk skat. anotācijas 2. sadaļā), un pēc Latvijas Bankas aplēsēm tikai divām lielākajām kapitālsabiedrībām (pēc to kredītportfeļa apmēra) šīs maksas apmērs pārsniegtu 55 000 </w:t>
      </w:r>
      <w:r w:rsidR="00000000" w:rsidRPr="00000000" w:rsidDel="00000000">
        <w:rPr>
          <w:i w:val="1"/>
          <w:rtl w:val="0"/>
        </w:rPr>
        <w:t xml:space="preserve">euro </w:t>
      </w:r>
      <w:r w:rsidR="00000000" w:rsidRPr="00000000" w:rsidDel="00000000">
        <w:rPr>
          <w:rtl w:val="0"/>
        </w:rPr>
        <w:t xml:space="preserve">gadā.  Savukārt pārējām kapitālsabiedrībām (kuru kredītportfeļa apmērs ir salīdzinoši zemāks) šīs maksas apmērs nesasniegtu Ministru kabineta 2011. gada 29. marta noteikumu Nr. 245 “Noteikumi par speciālo atļauju (licenci) patērētāju kreditēšanas pakalpojumu sniegšanai” 50. punktā noteikto ikgadējās valsts nodevas apmēru.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Kredīta starpnieki un kredīta starpnieku pārstāvji maksā reģistrācijas valsts nodevu un ikgadējo uzraudzības valsts nodevu. Nododot kredītu starpnieku un kredīta starpnieku pārstāvju reģistrēšanas un uzraudzības funkciju Latvijas Bankai, nav pamata turpmāk noteikt valsts nodevu, bet jāparedz regulējums par maksu veikšanu Latvijas Bankai.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paredzēts, ka kredīta starpnieks un kredīta starpnieka pārstāvis par reģistrācijai iesniegto dokumentu un informācijas izskatīšanu maksā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fiziska persona – 500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juridiska persona – 1000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likumprojektā paredzēts, ka kredīta starpnieks un kredīta starpnieka pārstāvis maksā Latvijas Bankai ikgadēju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fiziska persona – 250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juridiska persona – 500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noteiktās maksas par reģistrācijai iesniegto dokumentu un informācijas izskatīšanu un par reģistrēto kredīta starpnieku un kredīta starpnieku pārstāvju uzraudzības veikšanu ir saglabātas spēkā esošajā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Maksa par dokumentu un informācijas izskatīšanu pirms reģistrācijas nav noteikta par reģistrācijas veikšanu, bet ir paredzēta tieši administratīvo izmaksu segšanai, kas rodas administratīvā procesa ietvaros izskatot iesniegto pieteikumu. Maksas veikšana nerada personai tiesības uz reģistrāciju. Personai negatīva lēmuma gadījumā – ja prasītā reģistrācija tiek atteikta – veiktā maksa par pieteikuma izskatīšanu personai netiek atmaksāta.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noteiktā maksa par uzraudzības veikšanu kredīta starpniekam un kredīta starpnieka pārstāvim ir noteikta, lai segtu Latvijas Bankas izdevumus.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Latvijas Bankas likuma 24. panta otro daļu Latvijas Banka nosaka Latvijas Bankas uzraudzīto finanšu tirgus dalībnieku maksājumu apmēru, kā arī šo maksājumu aprēķināšanas un veikšanas kārtību. Pamatojoties uz šo likumā ietverto deleģējuma normu, Latvijas Banka 2022. gada 19. decembrī jau ir izdevusi noteikumus Nr. 235 "Noteikumi par finanšu tirgus dalībnieku maksājumu apmēru un šo maksājumu aprēķināšanas un veikšanas kārtību". Ņemot vērā šajā likumprojektā paredzēto un pamatojoties uz Latvijas Bankas likuma 24. panta otro daļu, Latvijas Banka papildinās noteikumus ar regulējumu par maksas, ko maksā kredīta starpnieks un kredīta starpnieka pārstāvis, veikšanas kārtību, paredzot, ka noteikumos ietvertais regulējums, kas attieksies uz kredīta starpniekiem un kredīta starpnieku pārstāvjiem, stāsies spēkā 2027. gada 1. janvārī.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normatīvo aktu prasības nosaka nepieciešamību stiprināt vienotu finanšu tirgus uzraudzību un pārkāpumu ziņošanas mehānismus.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veidot ziņošanas par pārkāpumu finanšu jomā mehānismus ir saistīta gan ar regulējumu nelikumīgas finanšu līdzekļu legalizācijas, krāpniecības un kukuļošanas apkarošanas jomās, gan ar augošo izpratni biznesa vidē par labas pārvaldības nozīmi un riskiem reputācijai un veiksmīgai komercdarbībai.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ziņošanas mehānisma mērķis ir izveidot skaidru, viegli pieejamu un drošu veidu, kā finanšu tirgus dalībnieka darbinieki var informēt par pārkāpumiem un riskiem, kurus tie novēro, veicot darba pienākumus. To var nodrošināt, nosakot, par kādiem pārkāpumiem nodarbinātie var ziņot, kam un kādā veidā, un kā šie pārkāpumi tiks izskatīti.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Ziņošanas par pārkāpumiem finanšu pakalpojumu jomā prasība vairos finanšu tirgus dalībnieka darbinieku izpratni, ka ziņošana par pārkāpumu darba devēja darbībā ir ne tikai darba devēja vai darbinieka interesēs, bet arī sabiedrības interesēs, piemēram, lai finanšu tirgus dalībnieka darbība atbilstu normatīvu prasībām un bizness būtu precīzs, godīgs, skaidrs un patiess. Ziņošanas par pārkāpumiem patērētāju kreditēšanas, kā arī kredītu starpniecības sektorā mehānisma izveidošana ir būtisks elements, lai ne tikai tiktu novērsti Patērētāju tiesību aizsardzības likuma un uz šā likuma pamata izdoto Latvijas Bankas noteikumu, kā arī tieši piemērojamo Eiropas Savienības tiesību aktu attiecīgajā jomā iespējamie un faktiskie pārkāpumi, bet arī tiktu stiprināta patērētāju kreditēšanas pakalpojumu sniedzēja, kredīta starpnieka vai kredīta starpnieka pārstāvja laba pārvaldība, atklāta un godīga iekšējā vide.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sekmētu finanšu tirgus caurskatāmību un stiprinātu uzraudzības efektivitāti, likumprojektā paredzēts papildināt Patērētāju tiesību aizsardzības likumu ar 25.</w:t>
      </w:r>
      <w:r w:rsidR="00000000" w:rsidRPr="00000000" w:rsidDel="00000000">
        <w:rPr>
          <w:vertAlign w:val="superscript"/>
          <w:rtl w:val="0"/>
        </w:rPr>
        <w:t xml:space="preserve">3</w:t>
      </w:r>
      <w:r w:rsidR="00000000" w:rsidRPr="00000000" w:rsidDel="00000000">
        <w:rPr>
          <w:rtl w:val="0"/>
        </w:rPr>
        <w:t xml:space="preserve"> pantu, kas nosaka kārtību ziņošanai par iespējamiem patērētāju tiesību pārkāpumiem finanšu pakalpojumu jomā. Šāda ziņošanas sistēma nodrošina iespēju finanšu tirgus dalībniekiem, patērētājiem un citiem interesentiem informēt uzraugošo institūciju par potenciālām neatbilstībām tiesību aktiem, pārkāpumiem vai riskiem, kas var kaitēt finanšu tirgus dalībnieku interesēm vai apdraudēt finanšu tirgus stabilitāti.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ietvertā 25.</w:t>
      </w:r>
      <w:r w:rsidR="00000000" w:rsidRPr="00000000" w:rsidDel="00000000">
        <w:rPr>
          <w:vertAlign w:val="superscript"/>
          <w:rtl w:val="0"/>
        </w:rPr>
        <w:t xml:space="preserve">3</w:t>
      </w:r>
      <w:r w:rsidR="00000000" w:rsidRPr="00000000" w:rsidDel="00000000">
        <w:rPr>
          <w:rtl w:val="0"/>
        </w:rPr>
        <w:t xml:space="preserve"> panta trešā daļa paredz deleģējumu Latvijas Bankai noteikt kārtību, kādā iesniedzami ziņojumi par iespējamiem un faktiskiem Patērētāju tiesību aizsardzības likuma un uz šā likuma pamata izdoto Latvijas Bankas noteikumu pārkāpumiem, kā arī kā tie tiek apstrādāti un izskatīti, vienlaikus nodrošinot ziņotāju interešu aizsardzību un konfidencialitāti.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jau šobrīd uztur šāda veida ziņošanas sistēmu. Šāds pienākums ziņot Latvijas Bankai jau izriet no citiem normatīvajiem aktiem, piemēram, Alternatīvo ieguldījumu fondu un to pārvaldnieku likuma un Ieguldījumu pārvaldības sabiedrību likuma.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ieviestu likumprojektā veiktos papildinājumus, Latvijas Banka veiks grozījumus 2024. gada 11. novembra noteikumos Nr. 337 "Noteikumi par kārtību, kādā persona var iesniegt un Latvijas Banka izskata ziņojumu par finanšu tirgu regulējošo normatīvo aktu iespējamiem vai faktiskiem pārkāpumiem", nosakot grozījumu spēkā stāšanos 2027. gada 1. janvārī.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likums paredz administratīvo atbildību patērētāju tiesību aizsardzības, tirdzniecības un pakalpojumu sniegšanas jomā. PTAC par noteiktiem pārkāpumiem arī finanšu pakalpojumu jomā piemēro atbildību administratīvā pārkāpuma procesa ietvaros. Par atsevišķiem pārkāpumiem finanšu pakalpojumu jomā, par kuriem atbildību piemēro PTAC, paredzēta arī Valsts policijas un pašvaldības policijas kompetence administratīvo pārkāpumu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administratīvajai atbildībai līdzīgos piespiedu ietekmēšanas līdzekļus (sankcijas) piemēro Administratīvā procesa likumā noteiktajā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ir paredzēts mainīt līdzšinējo sankciju piemērošanas pieeju par Patērētāju tiesību aizsardzības likuma pārkāpumiem, proti, paredzēt visiem finanšu tirgus dalībniekiem, tai skaitā arī patērētāja kreditētājiem, kredīta starpniekiem un kredīta starpnieku pārstāvjiem, piemērot sankcijas un uzraudzības pasākumus saskaņā ar Administratīvā procesa likumu. Šāda izvēle balstīta gan uz Latvijas Bankas līdzšinējo sankciju piemērošanas procesu, gan vēsturisko finanšu tirgus uzraudzības specifiku.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aizsardzību finanšu pakalpojumu jomā šobrīd īsteno PTAC un saskaņā ar nozaru likumos ietverto regulējumu (piemēram, Negodīgas komercprakses aizlieguma likumu, Reklāmas likumu un Preču un pakalpojumu piekļūstamības likumu) atbildību par pārkāpumiem piemēro saskaņā ar Administratīvā procesa likumu. Patērētāju tiesību aizsardzības likuma IX nodaļā paredzētie normatīvo aktu pārkāpumi ir vienīgie, par kuriem PTAC piemēro atbildību saskaņā ar Administratīvās atbildības likumu. Šāda situācija attiecīgi rada nepieciešamību īstenot dažādus atbildības piemērošanas procesus vienā iestādē, dažkārt arī attiecībā uz vienu uzraugāmo subjektu, kura darbībā vienlaikus var tikt konstatēti normatīvo aktu prasību pārkāpumi dažādās jomās, par kuriem atbildība būtu piemērojama atšķirīgā procesuālajā kārtībā, pieņemami vairāki lēmumi par atbildības piemērošanu, kuri turklāt tālāk ir pārsūdzami atšķirīgās tiesās.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atsevišķiem pārkāpumiem finanšu pakalpojumu jomā, par kuriem atbildību piemēro PTAC, paredzēta arī Valsts policijas un pašvaldības policijas kompetence administratīvo pārkāpumu procesā, piemēram, par likuma 37. panta otrajā daļā minētajiem pārkāpumiem, kas izpaužas kā normatīvajos aktos noteikto prasību neievērošana, kuras piemērojamas patērētāja kreditēšanai pret kustamas lietas ķīlu un likuma 37. panta trešajā daļā minētajiem pārkāpumiem, kas izpaužas kā noteikto darba laika prasību neievērošana patērētāju kreditēšanā.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Iekšlietu ministrijas informācijas centra sniegto informāciju, tās uzturētajā Administratīvā pārkāpuma procesa atbalsta sistēmā nav ziņu, ka par likuma 37. panta otrajā un trešajā daļā paredzētajiem pārkāpumiem PTAC, Valsts policija vai pašvaldības policija jebkad kopš 2021. gada (kad minētās normas stājās spēkā) būtu uzsākusi kādu administratīvā pārkāpuma procesu vai piemērojusi administratīvo sodu. Tādējādi konkrētās sodu normas, kuras ir piemērojamas administratīvo pārkāpumu procesā noteiktajā procesuālajā kārtībā, faktiski nekad nav tikušas piemērotas.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lai novērstu dažādu procesu īstenošanu attiecībā patērētāju tiesību aizsardzības finanšu pakalpojumu jomā nodrošināšanu, paredzētais atbildības piemērošanas modelis ir paredzēts konsekvents ar Latvijas Bankas līdzšinējo administratīvo sankciju piemērošanas sistēmu finanšu tirgū, tādējādi nodrošinot iespējami vienotu praksi un paredzamību uzraudzītajiem finanšu tirgus dalībniekiem. Latvijas Bankas kā finanšu tirgus un tā dalībnieku uzraudzības iestādes mērķis ir panākt, lai finanšu tirgus dalībnieks ievēro vai izpilda likumā noteiktās prasības. Izdodot administratīvo aktu, kas uzliek pienākumu novērst pārkāpumu, finanšu tirgus dalībniekam tiek dots saprātīgs laiks pārkāpuma novēršanai. Finanšu tirgus dalībniekiem adresēto administratīvo aktu piespiedu izpilde tiek īstenota Administratīvā procesa likumā noteiktajā kārtībā, kas regulē administratīvo aktu piespiedu izpildi (aizvietotājizpilde, piespiedu nauda, tiešais spēks).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pamatoti nodrošināt vienveidīgu kārtību – finanšu tirgus uzraudzības sankcijas un uzraudzības pasākumus atbilstoši vēsturiskajai pieejai šajā sektorā un līdzšinējai praksei piemērot administratīvā 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administratīvo sankciju apmērs ir saglabāts, tiešā veidā pārņemot esošā Patērētāju tiesību aizsardzības likuma 37. panta otrajā, trešajā, astotajā un devītajā daļā minēto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patērētāju kreditēšanas pakalpojumu sniedzēju un kredīta starpnieku un to pārstāvju jomas uzraudzības funkciju nodošanas Latvijas Bankai ir būtiski nodrošināt konsekventu administratīvā atbildības piemērošanas modeli arī jomās, kurās administratīvā atbildība ir bijusi paredzēta Patērētāju tiesību aizsardzības likuma IX nodaļā.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kreditēšana, kreditēšana pret kustamas lietas ķīlu, hipotekārā kreditēšana un kredīta starpniecība ir finanšu pakalpojumi, kas pēc būtības, riska pakāpes un uzraudzības ietekmes ir pielīdzināmi citām finanšu nozarēm, kuras jau ir Latvijas Bankas uzraudzībā un arī kurās Latvijas Bankai jau ir kompetence piemērot administratīvo atbildību par nozares regulējuma prasību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Latvijas Banka pārņem Patērētāju tiesību aizsardzības centra kompetenci attiecībā uz likuma 37. panta otrajā, trešajā, astotajā un devītajā daļā minētajiem pārkāpumiem, tad likumprojektā atbilstoši izstrādāts 36.</w:t>
      </w:r>
      <w:r w:rsidR="00000000" w:rsidRPr="00000000" w:rsidDel="00000000">
        <w:rPr>
          <w:vertAlign w:val="superscript"/>
          <w:rtl w:val="0"/>
        </w:rPr>
        <w:t xml:space="preserve">1</w:t>
      </w:r>
      <w:r w:rsidR="00000000" w:rsidRPr="00000000" w:rsidDel="00000000">
        <w:rPr>
          <w:rtl w:val="0"/>
        </w:rPr>
        <w:t xml:space="preserve"> pants, pārņemot minētos pārkāpumus Latvijas Bankas kompetencē. Attiecīgi likuma 37. pantā izslēgta otrā, trešā, astotā un devītā daļa, kurās bija paredzēta administratīvā atbildība par nelicencētu darbību patērētāju kreditēšanā vai kredītu starpniecībā, kā precizētas iestāžu kompetences robežas administratīvā pārkāpuma procesā, kas noteiktas  likuma 38. pantā, izslēdzot pirmajā daļā paredzēto PTAC kompetenci attiecībā uz atbildības piemērošanu par likuma 37. panta otrajā, trešajā, astotajā un devītajā daļā minētajiem pārkāpumiem, trešajā un ceturtajā daļā izslēdzot arī Valsts policijas un pašvaldības policijas kompetenci attiecībā uz 37. panta otrajā un trešajā paredzētajiem pārkāpumiem, kura nekad attiecīgo normu darbības laikā nav tikusi īstenota, piemērojot administratīvo atbildību, kā arī izslēdzot sesto daļu, kur saistībā ar likuma 37. panta devītajā daļā minētajiem pārkāpumiem (nelicencētu darbību patērētāju kreditēšanā) paredzēta arī citu iestāžu (valsts policijas vai pašvaldības policijas) kompetence administratīvā pārkāpuma procesā (proti, administratīvā pārkāpuma procesa uzsākšana un lietas materiālu nosūtīšana izskatīšanai PTAC). Ņemot vērā, ka Latvijas Banka par nelicencētu darbību patērētāju kreditēšanā atbildību piemēros administratīvajā procesā, gadījumos, kad valsts policija vai pašvaldības policija konstatētu faktus, kas norāda uz iespējamu nelicencētu darbību patērētāja kreditēšanā, tai nebūs pienākuma uzsākt administratīvā pārkāpuma procesu un veikt procesuālās darbības, bet par konstatētajiem faktiem būs jāsniedz informācija Latvijas Bankai, lai Latvijas Banka savas kompetences ietvaros varētu lemt par administratīvās lietas ierosināšanu. Līdzīgi valsts policija vai pašvaldības policija rīkotos gadījumā, ja tā konstatētu faktus, kas liecinātu par normatīvajos aktos noteikto prasību neievērošanu, kuras piemērojamas patērētāja kreditēšanai pret kustamas lietas ķīlu vai darba laika prasību neievērošana patērētāju kreditēšanā. Saskaņā ar Iekšlietu ministrijas informācijas centra sniegto informāciju, tās uzturētajā Administratīvā pārkāpuma procesa atbalsta sistēmā nav ziņu, ka arī par likuma 37. panta devītajā daļā paredzētajiem pārkāpumiem PTAC, Valsts policija vai pašvaldības policija jebkad kopš 2021. gada (kad minētās normas stājās spēkā) būtu uzsākusi kādu administratīvā pārkāpuma procesu vai piemērojusi administratīvo sodu.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papildina likumu ar jaunu VIII1 nodaļu "Atbildība par patērētāju tiesību pārkāpumiem finanšu pakalpojumu jomā", tostarp ar 36.</w:t>
      </w:r>
      <w:r w:rsidR="00000000" w:rsidRPr="00000000" w:rsidDel="00000000">
        <w:rPr>
          <w:vertAlign w:val="superscript"/>
          <w:rtl w:val="0"/>
        </w:rPr>
        <w:t xml:space="preserve">1</w:t>
      </w:r>
      <w:r w:rsidR="00000000" w:rsidRPr="00000000" w:rsidDel="00000000">
        <w:rPr>
          <w:rtl w:val="0"/>
        </w:rPr>
        <w:t xml:space="preserve"> pantu, nosakot administratīvo atbildību par šādiem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to prasību neievērošanu, kuras piemērojamas patērētāja kreditēšanai pret kustamas lietas ķīlu (piemēram, Ministru kabineta 2016. gada 25. oktobra noteikumu Nr. 691 "Noteikumi par patērētāja kreditēšanu" IX nodaļā "Prasības, kas piemērojamas patērētāja kreditēšanai pret kustamas lietas ķīlu" noteiktās prasības – prasība sniegt pakalpojumu tikai ēkā vai ēkas daļā, prasība nodrošināt atbilstošu ķīlu uzglabāšanu, prasības apsardzei, signalizācijai un videonovērošanai, prasības ķīlu uzskaitei, nosacījumus, ko aizliegts pieņemt par ķīlu, prasības kredīta devēja atbildības apdrošināšanai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normatīvajos aktos noteiktā aizlieguma noslēgt patērētāja kreditēšanas līgumu noteiktā laikā pārkāpšanu (skaidrāk formulējot līdzšinējo pārkāpuma sastāvu – darba laika prasību neievērošanu patērētāju kreditēšanā, jo likuma 8.panta 2.¹ daļa aizliedz noslēgt patērētāja kreditēšanas līgumu laikā no pulksten 23.00 līdz 7.00);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kredīta starpnieka un kredīta starpnieka pārstāvja, kas piedāvā patērētājam kredītu, kura atmaksa nodrošināta ar nekustamā īpašuma hipotēku vai kura mērķis ir iegūt vai saglabāt tiesības uz nekustamo īpašumu, darbību bez reģistrēšanās Kredīta starpnieku un kredīta starpnieku pārstāvju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patērētāju kreditēšanas pakalpojumu sniegšanu bez speciālās atļaujas (licences), vai par patērētāju kreditēšanas pakalpojumu sniegšanas turpināšanu pēc speciālās atļaujas (licences) atņemšanas vai anulēšanas.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minētajām tiesību normām soda naudas apmērs ir saglabāts tādā pašā apmērā, kāds tas šobrīd ir paredzēts likuma 37. pantā, pārrēķinot soda vienības uz soda naudas summu, kuru Latvijas Banka būs tiesīga piemērot Administratīvā procesa likumā noteiktajā kārtībā. Par to prasību neievērošanu, kuras piemērojamas patērētāja kreditēšanai pret kustamas lietas ķīlu un par normatīvajos aktos noteiktā aizlieguma noslēgt patērētāja kreditēšanas līgumu noteiktā laikā pārkāpšanu (noteikto darba laika prasību neievērošanu patērētāju kreditēšanā) likumprojektā tiek paredzēts piemērot arī brīdinājumu. Administratīvā procesa likuma 4. panta trešā daļa nosaka, ka administratīvajam aktam un iestādes faktiskajai rīcībai jāatbilst šā panta pirmajā daļā minētajiem vispārējiem tiesību principiem. Attiecīgi piemērojot brīdinājumu vai soda naudu, Latvijas Banka vērtēs pārkāpuma raksturu, būtiskumu, ietekmi, nodrošinot samērīgumu ar izdarīto pārkāpumu un sasniedzot taisnīgāko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likums pieļauj administratīvo sankciju piemērošanu gan juridiskajām, gan fiziskajām personām, ja to rīcība vai bezdarbība ir cēloniski saistāma ar konstatēto pārkāpumu, tādēļ iespējas piemērot soda naudu saglabāšana fiziskām personām, tostarp juridiskās personas valdes locekļiem, pilnsabiedrības biedriem vai citām par pārkāpumu atbildīgajām personām, ir pamatota un atbilst arī Latvijas Bankas praksei līdzīgos sankciju piemērošanas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Eiropas Savienībā šāda prakse ir atzīta kā efektīva, samērīga un atturoša, ja ir konstatējama konkrētas personas atbildība par pārkāpuma rašanos. Tāpat arī citos finanšu nozares likumos un Latvijas Bankas sankciju politikā ir nostiprināta šāda pieeja. Fizisko personu sodīšana nenotiek automātiski, bet gan tikai tad, ja, izvērtējot faktiskos apstākļus, konstatēta personas vainojama rīcība, bezdarbība vai nolaidība un skaidra cēloņsakarība ar pārkāpumu. Tā ir samērīga prakse, jo veicina sankciju atturošo efektu un veicina atbildīgu pārvaldību, vienlaikus saglabājot individuālu un pamatotu sankciju piemērošanu. Papildus var atzīmēt, ka Latvijā šobrīd nav neviena fiziska persona kā kredītu starpnieks, bet ir citu Eiropas Savienības valstu pārstāvji jau ir reģistrējušies kā kredītu starpnieki. Likums paredz, ka kredīta starpnieki var būt arī fiziskas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nozīmīgi arī tas, ka noteiktie sankciju griesti iezīmē tikai maksimālo apmēru. Sankcijas apmērs netiek piemērots automātiski, likumā ietvertais apmēra ietvars kalpo kā robežlielums, kas nepieciešams, lai visās situācijās nodrošinātu sankciju atturošo efektu arī nopietnu pārkāpumu gadījumos. Katrā konkrētajā lietā sankcijas apmērs tiek noteikts individuāli, ievērojot administratīvā procesa principus, tostarp samērīguma principu.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Latvijas Bankas likumu, nosakot sankciju, tiek vērtēti visi būtiskie apstākļi – pārkāpuma raksturs un smagums, tā ilgums, vainas forma, gūtais labums, personas sadarbība ar uzraudzības iestādi, kā arī tās finansiālais stāvoklis. Šāda individualizēta pieeja nodrošina, ka sankcija ir taisnīga un konkrētajai situācijai atbilstoša, nepārsniedzot nepieciešamo apmēru leģitīmā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sankciju sistēma kopumā nodrošina līdzsvaru starp sabiedrības interesi efektīvi aizsargāt patērētājus un finanšu tirgus stabilitāti, no vienas puses, un personu tiesībām uz taisnīgu un individuāli izvērtētu attieksmi, no otras puses. Maksimālais sankcijas apmērs pilda atturošu funkciju, savukārt faktiskā sankcija vienmēr tiek pielāgota konkrētajiem tiesiskajiem un faktiskajiem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sankciju maksimālā apmēra noteikšana iepriekš minētajā apmērā patērētāju tiesību aizsardzības jomā nepaplašina līdz šim noteikto tiesisko pienākumu loku, bet nodrošina vienveidīgu uzraudzības praksi visā finanšu sektorā. Tas stiprina tiesisko noteiktību, veicina uzticēšanos uzraudzības sistēmai un atbilst gan Satversmes tiesas atziņām, gan Eiropas Savienības tiesību prasībām par sankciju atturošo un preventīvo efektu. Tādējādi, noteiktie sankciju apmēri nodrošinās efektīvu patērētāju tiesību aizsardzību un prasību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būtiski uzsvērt, ka ar likumprojektu netiek paplašināts komersantu, kuri sniedz finanšu pakalpojumus patērētājiem, tiesisko pienākumu loks. Ar likumprojektu netiek ieviestas jaunas prasības vai ierobežojumi attiecībā uz pakalpojumu sniegšanu vai piemērotas tādas tiesiskās prasības, kas līdz šim nav bijušas attiecināmas uz likuma subjektiem. Tādējādi regulējums nepasliktina attiecīgo komersantu tiesisko stāvokli un nerada papildus prasības vai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Svarīgs sistēmas elements ir arī fizisko personu atbildības nodrošināšana. Praksē juridiskas personas pārkāpumi ir cieši saistīti ar konkrētu fizisku personu – valdes locekļu, atbildīgo amatpersonu vai darbinieku – rīcību vai bezdarbību. Iespēja piemērot sankcijas arī šīm personām nodrošina, ka atbildība nav tikai formāla, bet tiek vērsta pret faktiskajiem lēmumu pieņēmējiem. Tas atbilst arī Eiropas Savienības tiesību prasībām attiecībā uz efektīvu, samērīgu un atturošu sankciju sistēmu finanšu tirgū. Latvijas Bankai, piemērojot likumprojektā paredzētās tiesību normas, būs pienākums novērtēt katru gadījumu individuāli, lai atbildību par to pašu nodarījumu vienlaikus nepiemērotu gan juridiskai personai, gan fiziskai personai (piemēram, konkrētās juridiskās personas valdes loceklim). Lai arī saskaņā ar Eiropas Cilvēktiesību tiesas un Eiropas Savienības tiesas atziņām šāda situācija varētu būt pieļaujama, tā var radīt </w:t>
      </w:r>
      <w:r w:rsidR="00000000" w:rsidRPr="00000000" w:rsidDel="00000000">
        <w:rPr>
          <w:i w:val="1"/>
          <w:rtl w:val="0"/>
        </w:rPr>
        <w:t xml:space="preserve">ne bis in idem</w:t>
      </w:r>
      <w:r w:rsidR="00000000" w:rsidRPr="00000000" w:rsidDel="00000000">
        <w:rPr>
          <w:rtl w:val="0"/>
        </w:rPr>
        <w:t xml:space="preserve"> (divkāršas sodīšanas par vienu un to pašu faktu) principa pārkāpuma risku. Ņemot vērā to, ka Latvijas Bankas likuma 62. panta ceturtā daļa noteic Latvijas Bankas padomei pienākumu izdot ieteikumus administratīvo sankciju noteikšanai un publicēt šos ieteikumus Latvijas Bankas tīmekļvietnē (aktuālā šo ieteikumu redakcija ir pieejama vietnē: https://datnes.latvijasbanka.lv/tiesibu-akti/p403-3_Ieteikumi_sankciju_piemerosanai.pdf), tad šie ieteikumi pēc likumprojekta spēkā stāšanās būs attiecīgi papildināmi, lai tie būtu izmantojami arī likumprojektā paredzēto administratīvo sankciju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papildināts ar normu, kas noteic, ka Latvijas Bankas lēmumu tā adresāts var pārsūdzēt Administratīvajā rajona tiesā normatīvajos aktos noteiktajā kārtībā. Minētā kārtība ir salāgota ar procesuālo kārtību, kādā šobrīd tiek pārsūdzēti PTAC lēmumi, kas pieņemti Administratīvā procesa likumā noteiktajā kārtībā saskaņā ar nozaru likumiem, piemēram, Negodīgas komercprakses aizlieguma likumu, Reklāmas likumu un Preču un pakalpojumu piekļūstamības likumu, un kādā tiks pārsūdzēti arī Latvijas Bankas ar saskaņā ar minētajiem likumiem pieņemtie lēmumi, kas vērsti uz patērētāju tiesību aizsardzību finanšu pakalpojumu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noilguma termiņu lietu ierosināšanai, paredzot Latvijas Bankai terminētu laika posmu, lai reaģētu uz patērētāju kreditēšanas pakalpojumu sniedzēju un kredīta starpnieku un to pārstāvju pārkāpumiem finanšu pakalpojumu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Vispārējais regulējums, kas noteikts Administratīvās atbildības likuma 118. panta pirmajā daļā, paredz, ka administratīvā pārkāpuma procesu var uzsākt ne vēlāk kā viena gada laikā no pārkāpuma izdarīšanas dienas. Tomēr finanšu tirgus jomā, kas jau ir Latvijas Bankas kompetencē, ir noteikti ievērojami garāki termiņi. Piemēram, Kolektīvās finansēšanas pakalpojumu likuma 14. pants un Vērtspapīrošanas likuma 29. pants paredz, ka iestāde ir tiesīga ierosināt lietu ne vēlāk kā piecu gadu laikā no pārkāpuma izdarīšanas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patērētāju tiesību pārkāpumi finanšu pakalpojumu jomā var būt sarežģīti, sistēmiski un to atklāšanai var būt nepieciešams ilgāks laiks, samērīgs risinājums būtu pietuvināts finanšu sektora regulējumam. Noilguma termiņš lietas ierosināšanai nodrošina pietiekamu laiku, lai identificētu un izmeklētu pārkāpumus. Tai skaitā arī komplicētus un slēptus pārkāpumus, kas atbilstu šādu lietu specifikai. Tomēr likumprojekta izstrādes gaitā ir secināts, ka tiesiskās stabilitātes nodrošināšanai būtu lietderīgi saglabāt esošos termiņus, un noteikt, ka par likumprojektā paredzētajiem pārkāpumiem Latvijas Banka ir tiesīga ierosināt lietu viena gada laikā no pārkāpuma izdarīšanas dienas, bet, ja pārkāpums ir ilgstošs, — no pārkāpuma izbeigšanas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lēmuma pieņemšanas termiņu pēc lietas ierosināšanas pastāv vairāki modeļi: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Vispārējais administratīvo pārkāpumu regulējums: Administratīvās atbildības likuma 133. pants nosaka viena mēneša termiņu, ko objektīvu iemeslu dēļ var pagarināt līdz četriem mēnešiem. Tiesu prakse apstiprina, ka šī termiņa nokavēšana pati par sevi nav pamats lēmuma atcelšanai, ja vien nav pārkāpts Administratīvās atbildības likuma 119. panta pirmās daļas 12. punktā noteiktais absolūtais deviņu mēnešu termiņš no procesa uzsākšanas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Speciālais regulējums patērētāju tiesību jomā (līdzšinējā PTAC prakse): Piemēram, Reklāmas likumā, ir noteikts sešu mēnešu termiņš lēmuma pieņemšanai, ko objektīvu iemeslu dēļ var pagarināt uz laiku, ne ilgāku par diviem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sektora regulējums attiecībā uz Latvijas Bankas kompetencē esošajām lietām: Piemēram, Kolektīvās finansēšanas pakalpojumu likuma 14. pants un Vērtspapīrošanas likuma 29. pants nosaka, ka lēmumu var pieņemt divu gadu laikā no lietas ierosināšanas dienas, un šo termiņu objektīvu iemeslu dēļ var pagarināt līdz trim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samērīgs vidusceļš likumprojektā ietvertā regulējuma piemērošanai būtu divpakāpju sistēma, kas apvieno efektivitātes prasību ar iespēju izmeklēt sarežģītas lietas. Proti, iespējami piemērotākais un lietderīgākais risinājums būtu noteikt sākotnējo lēmuma pieņemšanas termiņš – seši mēneši, kas kalpotu kā standarts vairumam lietu. Šo termiņu ar motivētu lēmumu varētu pagarināt uz laiku līdz diviem gadiem, ja to pamato objektīvi iemesli, piemēram, lietas sarežģītība, liels informācijas apjoms vai nepieciešamība veikt ekspertīzi.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ņemot vērā, ka šobrīd Patērētāju tiesību aizsardzības likuma 37. panta otrajā, trešajā, astotajā un devītajā daļā paredzēto sankciju piemērošana tiek īstenota Administratīvās atbildības likumā noteiktajos lietu izskatīšanas termiņos, piemērojot arī minētajā likumā noteikto noilguma termiņu, likumprojektā, līdzīgi kā pārkāpumu sastāvus un sankciju apmēru, ir paredzēts saglabāt arī attiecīgos termiņus lietu ierosināšanai un lēmumu pieņemšanai. Administratīvās atbildības likumā ietvertais regulējums jau paredz izņēmuma gadījumu ar ilgāku termiņu lēmuma pieņemšanai, ja ir nepieciešams veikt ekspertīzi, proti, ka šādos gadījumos lēmums pieņemams sešu mēnešu laikā no lietas uzsākšanas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viena gada termiņš lietas ierosināšanai no pārkāpuma izdarīšanas dienas un viena mēneša termiņš sankciju piemērošanai, ar iespēju to pagarināt līdz četriem mēnešiem, kā arī sešu mēnešu termiņš lēmuma pieņemšanai, ja lietā ir nepieciešams veikt ekspertīzi, likumprojektā ir paredzēts, lai saglabātu tiesisko stabilitāti attiecīgajā jomā, ļautu Latvijas Bankai īstenot tai deleģētās funkcijas finanšu sektora uzraudzībā, vienlaikus izvērtējot konkrētā regulējuma efektivitāti un piemērotību finanšu tirgum. Tiesiskā noteiktība finanšu tirgus dalībniekiem, proti, noteikta laika robežu esība stimulē reaģēšanu uz pārkāpumiem (lietas ierosināšanu) un lēmuma pieņemšanu, kas pārkāpumu gadījumā finanšu tirgus dalībniekiem ļauj rēķināties ar sekām paredzamā nākotnē.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Neatkarīgi no normatīvajos aktos noteiktajiem termiņiem, tiesu prakse konsekventi uzsver, ka iestādei visā procesa gaitā ir jāievēro saprātīga termiņa princips, kas izriet no labas pārvaldības principa. Ja speciālais likums nenoteic konkrētu termiņu, iestādei administratīvais akts ir jāizdod saprātīgā termiņā, ņemot vērā konkrētās lietas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Tiesas ir atzinušas, ka pat tad, ja iestāde iekļaujas maksimālajā pagarinātajā termiņā (piemēram, divos gados), nepamatota vilcināšanās šī termiņa ietvaros ir būtisks procesuāls pārkāpums. Tiesa ir atcēlusi lēmumu, konstatējot, ka pēc šķēršļu novēršanas iestāde vairāk nekā deviņus mēnešus nav pieņēmusi lēmumu, atzīstot, ka tas nav saprātīgs termiņš. Tādējādi termiņa pārsniegšana bez pietiekama pamatojuma var būt pietiekams iemesls lēmuma atcelšanai.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arī termiņa pagarināšanai ir jābūt pamatotai ar objektīviem iemesliem, kas saistīti ar lietas apstākļu noskaidrošanu, nevis lai dotu iespēju negodprātīgam komercprakses īstenotājam vilcināt soda naudas piemērošanu. Likumprojektā paredzētais regulējums līdzsvarotu nepieciešamību pēc efektīvas un savlaicīgas patērētāju tiesību aizsardzības ar iestādes vajadzību rūpīgi izmeklēt konkrētos pārkāpumus.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tirgus jomā Eiropas Savienības tiesību aktu regulējums sistemātiski ietver pieeju, ka dalībvalstij jānodrošina, lai kompetentā iestāde var īstenot uzraudzības pasākumus un administratīvos pasākumus, kā arī piemērot administratīvās sankcijas par pārkāpumiem. Tādējādi uzraudzības un sodīšanas funkcijas ir cieši saistītas kā vienas sistēmas secīgi posmi.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Latvijas tiesību sistēmā administratīvie sodi un citas sodoša (krimināltiesiska) rakstura administratīvās sankcijas tiek nošķirtas no vispārīgā uzraudzības vai kontroles procesa, finanšu tirgus dalībnieku uzraudzības iestādes tradicionāli ir īstenojušas arī administratīvo sankciju piemērošanas funkciju. Šāda kārtība ir bijusi īstenota PTAC, kurai ir tiesības uzraudzīt patērētāju tiesību aizsardzību, tai skaitā finanšu pakalpojumu jomā, ka arī piemērot atbildību saskaņā ar Patērētāju tiesību aizsardzības likuma IX nodaļas prasībām, tā arī Latvijas Bankā, kur nozaru normatīvie akti paredz Latvijas Bankai gan finanšu tirgus dalībnieku uzraudzības kompetenci, gan administratīvo sankciju piemērošanas kompetenci. Minētās funkcijas tiek iestādes ietvaros tiek nošķirtas, nodrošinot, ka darbinieki, kuri īsteno uzraudzību, neveic sodīšanas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īstenotais finanšu tirgus dalībnieku darbības uzraudzības modelis paredz, ka uzraudzības darbību rezultātā, ja tiek konstatēti pārkāpumi, par kuriem piemērojamas administratīvās sankcijas, šo sankciju piemērošanu īsteno atbilstoši eksperti tajā pašā iestādē, kuri nav bijuši iesaistīti uzraudzības procesā. Arī konkrētajā gadījumā, nosakot Latvijas Banku par “kompetento iestādi” patērētāju tiesību aizsardzības jomā attiecībā uz finanšu pakalpojumu sniegšanu, secīgi arī Latvijas Bankai ir nododama administratīvo sankciju piemērošanas kompetence attiecīgajā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patērētāja kreditētāju, kredīta starpnieku un kredīta starpnieka pārstāvju uzraudzības funkciju nepārtrauktību, tiesisko pēctecību un skaidru administratīvo lietu, informācijas, dokumentu un reģistru nodošanas procesu, nepieciešams paredzēt pārejas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paredzētie Likuma pārejas noteikumi nosaka pakāpenisku finanšu pakalpojumu jomas uzraudzības funkciju pāreju no PTAC uz Latvijas Banku, nodrošinot tiesisko nepārtrauktību un skaidru pārejas perioda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galvenās normas par uzraudzības funkciju nodošanu Latvijas Bankai stājas spēkā 2027. gada 1. janvārī, savukārt atsevišķas ar detalizētu regulējumu un deleģējumu saistītas normas – 2028. gada 1. janvārī. Līdz ar to tiek nodrošināts pietiekams laiks institucionālajai un normatīvajai pielāgošanai.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noteikumi paredz, ka grozījumi šā likuma IX nodaļas nosaukumā, 37. pantā attiecībā uz otrās, trešās, astotās un devītās daļas izslēgšanu un 38. panta pirmajā, trešajā, ceturtajā un sestajā daļā saistībā ar PTAC, Valsts policijas un pašvaldības policijas kompetenci administratīvā pārkāpuma procesa īstenošanā stājas spēkā 2027. gada 1. jūlijā. Tas nepieciešams, lai PTAC, Valsts policija un pašvaldības policija varētu pabeigt savas uzsāktās administratīvo pārkāpumu lietas par likuma 37. panta otrajā, trešajā, astotajā un devītajā daļā minētajiem pārkāpumiem (ja tādas būs uzsāktas).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2028. gada 1. janvārim saglabājas spēkā esošais uz Likumā ietvertā deleģējuma pamata Ministru kabineta izdotais regulējums – noteikumi patērētāju kreditēšanas, kredīta starpnieku, distances finanšu pakalpojumu un saistītajās jomās, paredzot, ka minētajā regulējumā lietotais nosaukums "Patērētāju tiesību aizsardzības centrs" interpretējams kā "Latvijas Banka", kā arī no 2027. gada netiek piemērotas minētajā regulējumā ietvertās normas par valsts nodevu samaksu.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nodrošināta arī izsniegto tiesību nepārtrauktība – PTAC izsniegtās licences un veiktās reģistrācijas saglabā spēku pēc 2027. gada 1. janvāra. Vienlaikus pārejas periodā komersanti tiek atbrīvoti no valsts nodevas samaksas par uzraudzību 2027.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uzsāktajiem procesiem noteikts, ka līdz 2027. gada 1. janvārim uzsāktās un nepabeigtās licencēšanas, reģistrācijas, kā arī administratīvās un administratīvo pārkāpumu lietas pabeidz PTAC, piemērojot tiesību normas, kas bija spēkā procesa uzsākšanas brīdī. Tāpat tiek noregulēta dokumentu, informācijas, datubāzu un reģistru nodošana Latvijas Bankai, nodrošinot funkciju nepārtrauktību.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noteikumi paredz arī tiesvedību turpināšanas kārtību, nosakot, ka jau uzsāktajās lietās PTAC saglabā atbildētāja statusu līdz galīgā nolēmuma spēkā stāšanās brīdim. Vienlaikus tiek skaidri noteikts, ka Latvijas Banka, pārņemot funkcijas, neuzņemas atbildību par PTAC iepriekš pieņemtajiem lēmumiem vai rīcību.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“Par vienotas patērētāju kreditētāju licencēšanas un uzraudzības institūcijas noteikšanu” (25-TA-3014) (turpmāk — Ziņojums) tika izvērtēti alternatīvi risinājumi, nonākot pie slēdziena par likumprojektā paredzētā regulējuma nepieciešamību kā piemērotāko risinājumu patērētāju kreditēšanas jomas uzraudzībā un patērētāju tiesību aizsardzības turpmākā īstenošanā finanšu pakalpojumu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alternatīviem risinājumiem Ziņojumā tika apskatīti šādi divi rīcības varianti: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1.variants — ar normatīvā regulējuma palīdzību precizēt praktiskās uzraudzības jomas robežas starp Patērētāju tiesību aizsardzības centru (PTAC) un Valsts ieņēmumu dienesta (VID) uzraudzībā esošajiem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2.variants — nodot patērētāju kreditēšanas pakalpojumu sniedzēju licencēšanas un uzraudzības funkcijas, patērētāju finanšu tiesību un interešu aizsardzības funkcijas un negodīgas komercprakses uzraudzību finanšu pakalpojumu jomā no Patērētāju tiesību aizsardzības centra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minams, ka Finanšu sektora attīstības padome pēc vispusīgām diskusijām 2025. gada 9. decembra sēdē pieņēma lēmumu uzdot Finanšu ministrijai virzīt Ziņojumu izskatīšanai Ministru kabineta sēdē, īstenojot 2. variantu. Tā rezultātā ir izstrādāts šis likumprojekts un ar to saistītā 12 likumprojektu pakotne.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Līguma par Eiropas Savienības darbību 127. panta 4. punktu un Līguma protokola Nr. 4 "Par Eiropas Centrālo banku sistēmas Statūtiem un Eiropas Centrālās bankas Statūtiem" 4. pantu par visiem tiesību aktiem, kas ir Eiropas Centrālās bankas (turpmāk - ECB) kompetencē, ir jāapspriež ar ECB. Atbilstoši Padomes 1998. gada 29. jūnija lēmuma 98/415/EK par to, kā valstu iestādes apspriežas ar ECB par tiesību aktu projektiem, 2. panta 1. punktam likumprojekts nosūtāms saskaņošanai ECB.</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rada ietekmi uz patērētājiem. Likumprojekts nosaka, ka patērētājiem ar sūdzībām par finanšu pakalpojumiem no 2027. gada 1. janvāra ir tiesības vērsties Latvijas Bankā nevis PTAC.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kreditēšanas pakalpojumu sniedzēji, kredīta starpnieki un kredīta starpnieku pārstāvji (par ikgadējo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kreditēšanas pakalpojumu sniedzēji, kredīta starpnieki un kredīta starpnieku pārstāvji (par licences izsniegšanu)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mainīt institūciju (no PTAC uz Latvijas Banku), kura veiks minēto ietekmēto subjektu darbības uzraudzību. Paredzētas izmaiņas minēto subjektu veicamajās darbības izmaksās, kā arī sankciju apjomā par normatīvo aktu prasību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rezultātā paredzēts atcelt ikgadējo valsts nodevu par kreditēšanas pakalpojumu sniedzēja darbības uzraudzību, kuras apmērs ir 55 000 euro katram patērētāju kreditētājam (kas kopā veido patērētāju kreditētāju maksājumus valsts budžetā 2 145 000 euro apmērā gadā), kura tiktu aizstāta ar maksājumu Latvijas Bankai attiecīgo subjektu darbības uzraudzībai, kura apmērs būtu robežās no 5000 līdz 100 000 euro (atkarībā no patērētāja kreditētāja kredītportfeļa lieluma, turklāt 2027., 2028. un 2029. gadā šis maksimālais apmērs būtu 55 000 euro), un pēc Latvijas Bankas aprēķiniem 2027. gadā patērētāja kreditētāju uzraudzībai nepieciešamais kopējais resursu patēriņš būtu 880 000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tiešo izmaksu samazinājums minētajiem subjektiem gadā sastādīs kopā 1 265 000 euro (2 145 000 euro – 880 000 euro) jeb vidēji vienam patērētāja kreditētājam tiešo izmaksu samazinājums būs 32 439,90 euro gadā. Attiecīgi šis tiešo izmaksu samazinājums būs atkarīgs no patērētāja kreditētāja kredītportfeļa apmēra un, jo lielāks kredītportfelis, jo lielāks būs veicamais maksājums. Likumprojektā ietvertais regulējums attiecībā uz tiešo izmaksu samazinājumu ir labvēlīgāks mazākiem patērētāja kreditētājiem, kuriem attiecīgi paredzams mazāks Latvijas Bankas resursu patēriņš.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likumprojekta rezultātā paredzēts atcelt valsts nodevu par speciālās atļaujas (licences) izsniegšanu, kuras apmērs ir 250 000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Subjektiem, kuri vērsīsies Latvijas Bankā ar pieteikumiem izsniegt speciālo atļauju (licenci) patērētāja kreditēšanas pakalpojumu sniegšanai, būs pienākums segt tikai Latvijas Bankas administratīvās izmaksas, kuru apmērs ir novērtēts 2500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šādiem subjektiem tiešo izmaksu samazinājums ir plānots 247 500 euro apmērā.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2 069 000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2 069 000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-2 069 000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2 069 000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-2 069 000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-2 069 000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2 069 000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2 069 000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-2 069 000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2 069 000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-2 069 000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-2 069 000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1 679 000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1 679 000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-1 679 000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1 679 000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-1 679 000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-1 679 000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1 679 000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1 679 000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-1 679 000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1 679 000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-1 679 000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-1 679 000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-1 679 000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-1 679 000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-1 679 000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-1 679 000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-1 679 000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-1 679 000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Ieņēmumi valsts pamatbudžetā no patērētāju kreditēšanas pakalpojumu sniedzēju veiktajām iemaksām valsts budžetā 2026., 2027., 2028, 2029.gadā saskaņā ar Likumu par valsts budžetu 2026.gadam un valsts budžeta ietvaru 2027., 2028, 2029.gadam ir plānoti no kreditēšanas pakalpojumu sniegšanai noteiktās vienreizējās valsts nodevas par licences izsniegšanu un ikgadējās valsts nodevas par patēriņa kreditēšanas pakalpojumu sniedzēju darbības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Šo iemaksu atcelšana radītu negatīvu ietekmi uz valsts budžeta ieņēmumiem no valsts nodevu maksājumiem, jo, nododot patērētāju kreditēšanas pakalpojumu sniedzēju  uzraudzību no Patērētāju tiesību aizsardzības centra Latvijas Bankai nav pamata turpmāk noteikt šādu nodevu valsts budžetam maksājumus.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Plānotie maksājumi valsts budžetam no valsts nodevas ieņēmumiem ir paredzēti valsts budžeta ieņēmumu kods 9.2.9.9. “Valsts nodeva par licences izsniegšanu kreditēšanas pakalpojumu sniegšanai, kredīta starpnieka vai kredīta starpnieka pārstāvja reģistrāciju un to darbības ikgadējā (uzraudzības) nodeva”, plānotie valsts budžeta ieņēmumi pa gadiem: 2027., 2028, 2029.gadā- 2 069 000 </w:t>
            </w:r>
            <w:r w:rsidR="00000000" w:rsidRPr="00000000" w:rsidDel="00000000">
              <w:rPr>
                <w:sz w:val="24"/>
                <w:i w:val="1"/>
                <w:rtl w:val="0"/>
              </w:rPr>
              <w:t xml:space="preserve">euro</w:t>
            </w:r>
            <w:r w:rsidR="00000000" w:rsidRPr="00000000" w:rsidDel="00000000">
              <w:rPr>
                <w:sz w:val="24"/>
                <w:rtl w:val="0"/>
              </w:rPr>
              <w:t xml:space="preserve"> ik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Patērētāju tiesību aizsardzības centra budžetā patērētāju kreditēšanas pakalpojumu sniedzēju uzraudzības un patērētāju tiesību aizsardzības un negodprātīgas komercprakses uzraudzības funkcijai finanšu sektorā ik gadu paredzēts finansējums 390 000 euro apmērā, kas attiecīgi ar 2027. gadu ir samazināms.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Ieņēmumi valsts pamatbudžetā no patērētāju kreditēšanas pakalpojumu sniedzēju veiktajām iemaksām valsts budžetā 2026., 2027., 2028, 2029.gadā saskaņā ar Likumu par valsts budžetu 2026.gadam un valsts budžeta ietvaru 2027., 2028, 2029.gadam ir plānoti no kreditēšanas pakalpojumu sniegšanai noteiktās vienreizējās valsts nodevas par licences izsniegšanu un ikgadējās valsts nodevas par patēriņa kreditēšanas pakalpojumu sniedzēju darbības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Šo iemaksu atcelšana radītu negatīvu ietekmi uz valsts budžeta ieņēmumiem no valsts nodevu maksājumiem, jo, nododot patērētāju kreditēšanas pakalpojumu sniedzēju  uzraudzību no Patērētāju tiesību aizsardzības centra Latvijas Bankai nav pamata turpmāk noteikt šādu nodevu valsts budžetam maksājumus.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Plānotie maksājumi valsts budžetam no valsts nodevas ieņēmumiem ir paredzēti valsts budžeta ieņēmumu kods 9.2.9.9. “Valsts nodeva par licences izsniegšanu kreditēšanas pakalpojumu sniegšanai, kredīta starpnieka vai kredīta starpnieka pārstāvja reģistrāciju un to darbības ikgadējā (uzraudzības) nodeva”, plānotie valsts budžeta ieņēmumi pa gadiem: 2027., 2028, 2029.gadā- 2 069 000 </w:t>
            </w:r>
            <w:r w:rsidR="00000000" w:rsidRPr="00000000" w:rsidDel="00000000">
              <w:rPr>
                <w:sz w:val="24"/>
                <w:i w:val="1"/>
                <w:rtl w:val="0"/>
              </w:rPr>
              <w:t xml:space="preserve">euro</w:t>
            </w:r>
            <w:r w:rsidR="00000000" w:rsidRPr="00000000" w:rsidDel="00000000">
              <w:rPr>
                <w:sz w:val="24"/>
                <w:rtl w:val="0"/>
              </w:rPr>
              <w:t xml:space="preserve"> ik gadu.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Ieņēmumi valsts pamatbudžetā no patērētāju kreditēšanas pakalpojumu sniedzēju veiktajām iemaksām valsts budžetā 2026., 2027., 2028, 2029.gadā saskaņā ar Likumu par valsts budžetu 2026.gadam un valsts budžeta ietvaru 2027., 2028, 2029.gadam ir plānoti no kreditēšanas pakalpojumu sniegšanai noteiktās vienreizējās valsts nodevas par licences izsniegšanu un ikgadējās valsts nodevas par patēriņa kreditēšanas pakalpojumu sniedzēju darbības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Šo iemaksu atcelšana radītu negatīvu ietekmi uz valsts budžeta ieņēmumiem no valsts nodevu maksājumiem, jo, nododot patērētāju kreditēšanas pakalpojumu sniedzēju  uzraudzību no Patērētāju tiesību aizsardzības centra Latvijas Bankai nav pamata turpmāk noteikt šādu nodevu valsts budžetam maksājumus.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Plānotie maksājumi valsts budžetam no valsts nodevas ieņēmumiem ir paredzēti valsts budžeta ieņēmumu kods 9.2.9.9. “Valsts nodeva par licences izsniegšanu kreditēšanas pakalpojumu sniegšanai, kredīta starpnieka vai kredīta starpnieka pārstāvja reģistrāciju un to darbības ikgadējā (uzraudzības) nodeva”, plānotie valsts budžeta ieņēmumi pa gadiem: 2027., 2028, 2029.gadā- 2 069 000 </w:t>
            </w:r>
            <w:r w:rsidR="00000000" w:rsidRPr="00000000" w:rsidDel="00000000">
              <w:rPr>
                <w:sz w:val="24"/>
                <w:i w:val="1"/>
                <w:rtl w:val="0"/>
              </w:rPr>
              <w:t xml:space="preserve">euro</w:t>
            </w:r>
            <w:r w:rsidR="00000000" w:rsidRPr="00000000" w:rsidDel="00000000">
              <w:rPr>
                <w:sz w:val="24"/>
                <w:rtl w:val="0"/>
              </w:rPr>
              <w:t xml:space="preserve"> ik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Patērētāju tiesību aizsardzības centra budžetā patērētāju kreditēšanas pakalpojumu sniedzēju uzraudzības un patērētāju tiesību aizsardzības un negodprātīgas komercprakses uzraudzības funkcijai finanšu sektorā ik gadu paredzēts finansējums 390 000 </w:t>
            </w:r>
            <w:r w:rsidR="00000000" w:rsidRPr="00000000" w:rsidDel="00000000">
              <w:rPr>
                <w:sz w:val="24"/>
                <w:i w:val="1"/>
                <w:rtl w:val="0"/>
              </w:rPr>
              <w:t xml:space="preserve">euro</w:t>
            </w:r>
            <w:r w:rsidR="00000000" w:rsidRPr="00000000" w:rsidDel="00000000">
              <w:rPr>
                <w:sz w:val="24"/>
                <w:rtl w:val="0"/>
              </w:rPr>
              <w:t xml:space="preserve"> apmērā, kas attiecīgi ar 2027. gadu un turpmākajos budžeta gados ir samazināms.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Nodot patērētāju kreditēšanas pakalpojumu sniedzēju uzraudzības un patērētāju tiesību aizsardzības un negodprātīgas komercprakses uzraudzības funkciju finanšu sektorā no Patērētāju tiesību aizsardzības centra Latvijas Bankai ar 2027.gada 1. janvāri tiks samazinātas 11 amata vietas Patērētāju tiesību aizsardzības centrā.</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Jautājumu par likumprojekta ietekmi uz vispārējās valdības budžeta deficītu 2027. gadā un turpmākajos gados skatīs Ministru kabinetā valsts budžeta likumprojekta kārtējam gadam sagatavošanas un izskatīšanas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Kapitālsabiedrībai, kura vēlas saņemt speciālo atļauju (licenci) patērētāju kreditēšanas pakalpojumu sniegšanai noteiktais vienreizējas valsts nodevas apmērs saskaņā ar Ministru kabineta 2011. gada 29. marta noteikumu Nr. 245 “Noteikumi par speciālo atļauju (licenci) patērētāju kreditēšanas pakalpojumu sniegšanai” 49. punktu ir – 250 000 </w:t>
      </w:r>
      <w:r w:rsidR="00000000" w:rsidRPr="00000000" w:rsidDel="00000000">
        <w:rPr>
          <w:i w:val="1"/>
          <w:rtl w:val="0"/>
        </w:rPr>
        <w:t xml:space="preserve">euro</w:t>
      </w:r>
      <w:r w:rsidR="00000000" w:rsidRPr="00000000" w:rsidDel="00000000">
        <w:rPr>
          <w:rtl w:val="0"/>
        </w:rPr>
        <w:t xml:space="preserve">. Savukārt ikgadējās valsts nodevas apmērs par kreditēšanas pakalpojumu sniedzēja darbības uzraudzību saskaņā ar minēto noteikumu 50. punktu ir 55 000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finanšu pakalpojumu un ar finanšu pakalpojumu jomu saistītās nozarēs licencē vai reģistrē gan patērētāju kreditēšanas pakalpojumu sniedzējus, gan kredītu starpniekus.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valsts nodevās patērētāju kreditētājiem – saņemti 2 jauni iesniegumi licences saņemšanai un valsts budžetā ieskatītas valsts nodevas 500 000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patērētāju kreditētāju licencēšanas un uzraudzības funkcija tiek nodota Latvijas Bankai, nav pamata turpmāk noteikt valsts nodevu par kreditēšanas pakalpojumu sniedzēju licences izsniegšanu un ikgadējo darbības uzraudzību, jo atbilstoši Latvijas Bankas likumam, tās uzraudzītais finanšu tirgus dalībnieks saskaņā ar attiecīgā tirgus dalībnieka darbību regulējošajiem normatīvajiem aktiem veic maksājumu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valsts nodevas atcelšana un funkcijas nodošana turpmākajos gados, balstoties uz 2024. gada datiem, radītu negatīvu ietekmi uz valsts budžetu 1 679 000 </w:t>
      </w:r>
      <w:r w:rsidR="00000000" w:rsidRPr="00000000" w:rsidDel="00000000">
        <w:rPr>
          <w:i w:val="1"/>
          <w:rtl w:val="0"/>
        </w:rPr>
        <w:t xml:space="preserve">euro</w:t>
      </w:r>
      <w:r w:rsidR="00000000" w:rsidRPr="00000000" w:rsidDel="00000000">
        <w:rPr>
          <w:rtl w:val="0"/>
        </w:rPr>
        <w:t xml:space="preserve"> apmērā (valsts nodevas ieņēmumi 2 077 288</w:t>
      </w:r>
      <w:r w:rsidR="00000000" w:rsidRPr="00000000" w:rsidDel="00000000">
        <w:rPr>
          <w:i w:val="1"/>
          <w:rtl w:val="0"/>
        </w:rPr>
        <w:t xml:space="preserve"> euro</w:t>
      </w:r>
      <w:r w:rsidR="00000000" w:rsidRPr="00000000" w:rsidDel="00000000">
        <w:rPr>
          <w:rtl w:val="0"/>
        </w:rPr>
        <w:t xml:space="preserve"> mīnus PTAC tiešās izmaksas konkrētās funkcijas nodrošināšanai ik gadu 390 000 </w:t>
      </w:r>
      <w:r w:rsidR="00000000" w:rsidRPr="00000000" w:rsidDel="00000000">
        <w:rPr>
          <w:i w:val="1"/>
          <w:rtl w:val="0"/>
        </w:rPr>
        <w:t xml:space="preserve">euro.</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Likumprojekts "Grozījumi Alternatīvo ieguldījumu fondu un to pārvaldnieku likumā" (26-TA-719)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Alternatīvo ieguldījumu fondu un to pārvaldnieku likumā" (26-TA-719).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Likumprojekts "Grozījumi Finanšu instrumentu tirgus likumā" (26-TA-728)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Finanšu instrumentu tirgus likumā" (26-TA-728).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Likumprojekts "Grozījumi Ieguldījumu pārvaldes sabiedrību likumā" (26-TA-734)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Ieguldījumu pārvaldes sabiedrību likumā" (26-TA-734).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Likumprojekts "Grozījumi Negodīgas komercprakses aizlieguma likumā" (26-TA-736)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Negodīgas komercprakses aizlieguma likumā" (26-TA-736).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Likumprojekts "Grozījumi Noziedzīgi iegūtu līdzekļu legalizācijas un terorisma un proliferācijas finansēšanas novēršanas likumā" (26-TA-745)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Noziedzīgi iegūtu līdzekļu legalizācijas un terorisma un proliferācijas finansēšanas novēršanas likumā" (26-TA-745).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Likumprojekts "Grozījumi Maksājumu pakalpojumu un elektroniskās naudas likumā" (26-TA-747)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Maksājumu pakalpojumu un elektroniskās naudas likumā" (26-TA-747).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 Likumprojekts "Grozījumi Reklāmas likumā" (26-TA-748)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Reklāmas likumā" (26-TA-748).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4.1.8. Likumprojekts "Grozījumi Starptautisko un Latvijas Republikas nacionālo sankciju likumā" (26-TA-749)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Starptautisko un Latvijas Republikas nacionālo sankciju likumā" (26-TA-749).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4.1.9. Likumprojekts "Grozījumi Preču un pakalpojumu piekļūstamības likumā" (26-TA-746)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Preču un pakalpojumu piekļūstamības likumā" (26-TA-746).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4.1.10. Likumprojekts "Grozījumi Privāto pensiju fondu likumā" (26-TA-750)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Privāto pensiju fondu likumā" (26-TA-750).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4.1.11. Likumprojekts "Grozījumi Civilprocesa likumā" (26-TA-751)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Civilprocesa likumā" (26-TA-751).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4.1.12. Likumprojekts "Grozījumi Kolektīvās finansēšanas pakalpojumu likumā" (26-TA-752)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Kolektīvās finansēšanas pakalpojumu likumā" (26-TA-752).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4.1.13. Ministru kabineta 1999. gada 18. maija noteikumi Nr. 178 "Kārtība, kādā norādāmas preču un pakalpojumu cenas"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Jāgroza minētie noteikumi, paredzot, ka no 2028. gada 1. janvāra to piemērošanas tvērumā neietilpst finanšu pakalpojumi. Finanšu pakalpojumiem no 2028. gada 1. janvāra būs piemērojami Latvijas Bankas izdotie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4.1.14. Ministru kabineta 2011. gada 29. marta noteikumi Nr. 245 "Noteikumi par speciālo atļauju (licenci) patērētāju kreditēšanas pakalpojumu 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šo likumprojektu deleģējuma norma, uz kā pamata izdoti šie noteikumi (izdoti saskaņā ar Patērētāju tiesību aizsardzības likuma 8. panta 1.</w:t>
      </w:r>
      <w:r w:rsidR="00000000" w:rsidRPr="00000000" w:rsidDel="00000000">
        <w:rPr>
          <w:vertAlign w:val="superscript"/>
          <w:rtl w:val="0"/>
        </w:rPr>
        <w:t xml:space="preserve">3</w:t>
      </w:r>
      <w:r w:rsidR="00000000" w:rsidRPr="00000000" w:rsidDel="00000000">
        <w:rPr>
          <w:rtl w:val="0"/>
        </w:rPr>
        <w:t xml:space="preserve"> daļu), tiek izteikta jaunā redakcijā, noteikumi zaudē spēku ar 2028. gada 1. janvāri.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4.1.15. Ministru kabineta 2014. gada 21. oktobra noteikumi Nr. 648 "Noteikumi par distances līgumu par finanšu pakalpojumu 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likumprojekta 3. pantā paredzēto grozījumu Patērētāju tiesību aizsardzības likuma 10. pantā (Patērētāju tiesību aizsardzības likuma 10. panta papildināšanu ar trešo daļu, kas paredz, ka minētā panta otrā daļa neattiecas uz finanšu pakalpojumu jomu) un likumprojekta 25. pantā paredzēto pārejas noteikumu 48. punktu, kas paredz, ka šā likuma 10. panta trešā daļa stājas spēkā 2028. gada 1. janvārī, konkrētie Ministru kabineta noteikumi ir spēkā līdz 2027. gada 31. decembrim.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4.1.16. Ministru kabineta 2016. gada 25. oktobra noteikumi Nr. 691 "Noteikumi par patērētāja kreditēšanu"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likumprojekta 1. pantā paredzēto grozījumu Patērētāju tiesību aizsardzības likuma 8. panta ceturtajā daļā faktiski tiek atcelts pilnvarojums Ministru kabinetam izdot regulējumu un tā vietā tiek dots pilnvarojums izdot attiecīgo regulējumu Latvijas Bankai, Ministru kabineta 2016. gada 25. oktobra noteikumos Nr. 691 "Noteikumi par patērētāja kreditēšanu" jāveic atbilstoši grozījumi, svītrojot no tiem atsauci uz Patērētāju tiesību aizsardzības likuma 8. panta ceturto daļu un ar to saistīto regulējumu. Tā kā šo grozījumu rezultātā būtu jāsvītro lielākā daļa no minētajos Ministru kabineta noteikumos ietvertā regulējuma, būtu lietderīgi izdot jaunus Ministru kabineta noteikumus, pamatojoties tikai uz Reklāmas likuma 7. panta otro daļu, vienlaikus norādot, ka Ministru kabineta 2016. gada 25. oktobra noteikumi Nr. 691 "Noteikumi par patērētāja kreditēšanu" ir spēkā līdz  2027 gada 31. decembrim.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4.1.17. Ministru kabineta 2016. gada 13. decembra noteikumi Nr. 772 "Kredīta starpnieku un kredīta starpnieku pārstāvju reģistrācijas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 pantā paredzētais grozījums Patērētāju tiesību aizsardzības likuma 8.</w:t>
      </w:r>
      <w:r w:rsidR="00000000" w:rsidRPr="00000000" w:rsidDel="00000000">
        <w:rPr>
          <w:vertAlign w:val="superscript"/>
          <w:rtl w:val="0"/>
        </w:rPr>
        <w:t xml:space="preserve">2</w:t>
      </w:r>
      <w:r w:rsidR="00000000" w:rsidRPr="00000000" w:rsidDel="00000000">
        <w:rPr>
          <w:rtl w:val="0"/>
        </w:rPr>
        <w:t xml:space="preserve"> panta trešajā daļā (aizstāt vārdus "reģistrācijas valsts nodevas un ikgadējās uzraudzības valsts nodevas apmēru un tās samaksas kārtību, kārtību, kādā notiek sadarbība ar citu Eiropas Savienības dalībvalstu kompetentajām iestādēm, kā arī prasības kredīta starpniekiem un kredīta starpnieku pārstāvjiem nosaka Ministru kabinets" ar vārdiem "kārtību, kādā notiek sadarbība ar citu Eiropas Savienības dalībvalstu kompetentajām iestādēm, kā arī prasības kredīta starpniekiem un kredīta starpnieku pārstāvjiem nosaka Latvijas Banka"), faktiski atceļ pilnvarojumu Ministru kabinetam izdot regulējumu un tā vietā pilnvaro Latvijas Banku izdot atbilstošu regulējumu. Oficiālo publikāciju un tiesiskās informācijas likums 9. panta piektā daļa nosaka, ja spēku zaudē normatīvā akta izdošanas tiesiskais pamats (augstāka juridiska spēka tiesību norma, uz kuras pamata izdots cits normatīvais akts), tad spēku zaudē arī uz šā pamata izdotais normatīvais akts vai tā daļa. Līdz ar to, ja ar grozījumiem deleģējuma tiesību normā tiek mainīta iestāde, kas ir tiesīga izdot attiecīgo regulējumu, tad uz iepriekšējā deleģējuma pamata izdots normatīvais akts zaudē spēku, jo tam zūd izdošanas tiesiskais pamats. Ievērojot minēto, Ministru kabineta 2016. gada 13. decembra noteikumi Nr. 772 "Kredīta starpnieku un kredīta starpnieku pārstāvju reģistrācijas noteikumi" zaudēs spēku ar grozījuma 8.</w:t>
      </w:r>
      <w:r w:rsidR="00000000" w:rsidRPr="00000000" w:rsidDel="00000000">
        <w:rPr>
          <w:vertAlign w:val="superscript"/>
          <w:rtl w:val="0"/>
        </w:rPr>
        <w:t xml:space="preserve">2</w:t>
      </w:r>
      <w:r w:rsidR="00000000" w:rsidRPr="00000000" w:rsidDel="00000000">
        <w:rPr>
          <w:rtl w:val="0"/>
        </w:rPr>
        <w:t xml:space="preserve"> panta trešajā daļā spēkā stāšanos (proti, ar 2028. gada 1. janvāri).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4.1.18. Ministru kabineta 2018. gada 7. augusta noteikumi Nr. 480 "Kārtība, kādā sniedz informāciju par maksu, ko piemēro ar maksājumu kontiem saistītajiem pakalpojumiem"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Oficiālo publikāciju un tiesiskās informācijas likums 9. panta piektā daļa nosaka, ja spēku zaudē normatīvā akta izdošanas tiesiskais pamats (augstāka juridiska spēka tiesību norma, uz kuras pamata izdots cits normatīvais akts), tad spēku zaudē arī uz šā pamata izdotais normatīvais akts vai tā daļa. Līdz ar to, ja ar grozījumiem deleģējuma tiesību normā tiek mainīta iestāde, kas ir tiesīga izdot attiecīgo regulējumu, tad uz iepriekšējā deleģējuma pamata izdots normatīvais akts zaudē spēku, jo tam zūd izdošanas tiesiskais pamats. Ņemot vērā, ka ar saistīto likumprojektu "Grozījumi Maksājumu pakalpojumu un elektroniskās naudas likumā" (26-TA-747) faktiski tiek atcelts pilnvarojums Ministru kabinetam izdot regulējumu un tā vietā tiek dots attiecīgs pilnvarojums Latvijas Bankai (likumprojekts paredz aizstāt 46.</w:t>
      </w:r>
      <w:r w:rsidR="00000000" w:rsidRPr="00000000" w:rsidDel="00000000">
        <w:rPr>
          <w:vertAlign w:val="superscript"/>
          <w:rtl w:val="0"/>
        </w:rPr>
        <w:t xml:space="preserve">1</w:t>
      </w:r>
      <w:r w:rsidR="00000000" w:rsidRPr="00000000" w:rsidDel="00000000">
        <w:rPr>
          <w:rtl w:val="0"/>
        </w:rPr>
        <w:t xml:space="preserve"> panta otrajā daļā vārdus "Ministru kabinets nosaka Patērētāju tiesību aizsardzības centram" ar vārdiem "Latvijas Banka nosaka"), Ministru kabineta 2018. gada 7. augusta noteikumi Nr. 480 "Kārtība, kādā sniedz informāciju par maksu, ko piemēro ar maksājumu kontiem saistītajiem pakalpojumiem" zaudēs spēku ar grozījuma Maksājumu pakalpojumu un elektroniskās naudas likuma 46.</w:t>
      </w:r>
      <w:r w:rsidR="00000000" w:rsidRPr="00000000" w:rsidDel="00000000">
        <w:rPr>
          <w:vertAlign w:val="superscript"/>
          <w:rtl w:val="0"/>
        </w:rPr>
        <w:t xml:space="preserve">1</w:t>
      </w:r>
      <w:r w:rsidR="00000000" w:rsidRPr="00000000" w:rsidDel="00000000">
        <w:rPr>
          <w:rtl w:val="0"/>
        </w:rPr>
        <w:t xml:space="preserve"> panta otrajā daļā spēkā stāšanos (proti, ar 2028. gada 1. janvāri).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Banka, pārņemot attiecīgās PTAC funkcijas atbilstoši Ministru kabineta 17.03.2026. sēdes protokola Nr. 15; 46.§ 4. punktam, pēc nepieciešamības izstrādās jaunus Latvijas Bankas noteikumus vai veiks grozījumus spēkā esošajos noteikumos finanšu sektora uzraudzības jomā ar spēkā stāšanos 2028. gada 1. janvārī. Tostarp: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Saskaņā ar likumprojekta 1. pantā ietverto likuma 1.</w:t>
      </w:r>
      <w:r w:rsidR="00000000" w:rsidRPr="00000000" w:rsidDel="00000000">
        <w:rPr>
          <w:vertAlign w:val="superscript"/>
          <w:rtl w:val="0"/>
        </w:rPr>
        <w:t xml:space="preserve">3</w:t>
      </w:r>
      <w:r w:rsidR="00000000" w:rsidRPr="00000000" w:rsidDel="00000000">
        <w:rPr>
          <w:rtl w:val="0"/>
        </w:rPr>
        <w:t xml:space="preserve"> daļu Latvijas Bankai ir noteikts deleģējums izdot noteikumus, proti, Latvijas Banka nosaka prasības un kārtību speciālās atļaujas (licences) izsniegšanai, anulēšanai un darbības apturēšanai, tajā skaitā prasības par pamatkapitālu, prasības attiecībā uz kapitālsabiedrības padomes un valdes locekļiem, kā arī citas prasības, kādām jāatbilst kapitālsabiedrībai, lai tā varētu saņemt speciālo atļauju (licenci).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Saskaņā ar likumprojekta 1. pantā ietverto grozījumu 8. panta ceturtajā daļā Latvijas Bankai būs jāizdod noteikumi, kuri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pirms patērētāja kreditēšanas līguma noslēgšanas sniedzamās informācijas saturu un sniegšanas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papildu pakalpojumu sniegšanas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patērētāja kreditēšanas līgumam izvirzāmās prasības un tajā ietveramo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gada procentu likmes aprēķināšanas metodi;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ārvalstu valūtas un mainīgās procentu likmes kredītu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patērētāja informēšanu kreditēšanas līguma darbības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kredīta pirmstermiņa atmaksu un kopējo kredīta izmaksu taisnīgu samazināšanu;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atsevišķiem kreditēšanas līgumu veidiem piemērojamās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padoma došanai izvirzāmās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kredīta starpnieku un kredīta starpnieku pārstāvju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tiesisko regulējumu patērētāja kreditēšanai pret kustamas lietas ķīlu;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hipotekārās pārkreditēšanas procesa īstenošanas kārtību un termiņus.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Saskaņā ar likumprojekta 2.pantā ietverto likuma 8.</w:t>
      </w:r>
      <w:r w:rsidR="00000000" w:rsidRPr="00000000" w:rsidDel="00000000">
        <w:rPr>
          <w:vertAlign w:val="superscript"/>
          <w:rtl w:val="0"/>
        </w:rPr>
        <w:t xml:space="preserve">2</w:t>
      </w:r>
      <w:r w:rsidR="00000000" w:rsidRPr="00000000" w:rsidDel="00000000">
        <w:rPr>
          <w:rtl w:val="0"/>
        </w:rPr>
        <w:t xml:space="preserve"> panta trešo daļu Latvijas Bankai ir noteikts deleģējums izdot noteikumus, proti, kārtību, kādā kredīta starpnieki un kredīta starpnieku pārstāvji tiek reģistrēti reģistrā un izslēgti no reģistra, reģistrā iekļaujamo ziņu apjomu un to aktualizēšanas kārtību, profesionālās darbības civiltiesiskās atbildības apdrošināšanas nosacījumus un kārtību, kādā notiek sadarbība ar citu Eiropas Savienības dalībvalstu kompetentajām iestādēm, kā arī prasības kredīta starpniekiem un kredīta starpnieku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Saskaņā ar likumprojekta  4. pantā ietverto likuma 10. panta trešo daļu un likumprojekta 5. pantā ietverto likuma 17.panta 3.</w:t>
      </w:r>
      <w:r w:rsidR="00000000" w:rsidRPr="00000000" w:rsidDel="00000000">
        <w:rPr>
          <w:vertAlign w:val="superscript"/>
          <w:rtl w:val="0"/>
        </w:rPr>
        <w:t xml:space="preserve">1</w:t>
      </w:r>
      <w:r w:rsidR="00000000" w:rsidRPr="00000000" w:rsidDel="00000000">
        <w:rPr>
          <w:rtl w:val="0"/>
        </w:rPr>
        <w:t xml:space="preserve"> daļu Latvijas Bankai ir noteikts deleģējums izdot attiecīgos noteikumus finanšu pakalpojumu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likumprojekta 7. pantā ietverto likuma 25.</w:t>
      </w:r>
      <w:r w:rsidR="00000000" w:rsidRPr="00000000" w:rsidDel="00000000">
        <w:rPr>
          <w:vertAlign w:val="superscript"/>
          <w:rtl w:val="0"/>
        </w:rPr>
        <w:t xml:space="preserve">3</w:t>
      </w:r>
      <w:r w:rsidR="00000000" w:rsidRPr="00000000" w:rsidDel="00000000">
        <w:rPr>
          <w:rtl w:val="0"/>
        </w:rPr>
        <w:t xml:space="preserve"> panta trešo daļu Latvijas Bankai ir noteikts deleģējums izdot noteikumus, proti, Latvijas Banka nosaka prasības un kārtību ziņošanai par iespējamiem un faktiskiem šā likuma un uz šā likuma pamata izdoto Latvijas Bankas noteikumu pārkāpumiem finanšu pakalpojumu jomā un saņemto ziņojumu apstrādes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Līguma par Eiropas Savienības darbību 127. panta 4. punktu un Līguma protokola Nr. 4 "Par Eiropas Centrālo banku sistēmas Statūtiem un Eiropas Centrālās bankas Statūtiem" 4. pantu par visiem tiesību aktiem, kas ir Eiropas Centrālās bankas (turpmāk - ECB) kompetencē, ir jāapspriež ar ECB. Atbilstoši Padomes 1998. gada 29. jūnija lēmuma 98/415/EK par to, kā valstu iestādes apspriežas ar ECB par tiesību aktu projektiem, 2. panta 1. punktam likumprojekts nosūtāms saskaņošanai ECB.</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Attiecībā par atliktā maksājuma pakalpojumu sniedzējiem norādāms, ka pašlaik nav spēkā attiecīgs normatīvais regulējums. Ekonomikas ministrija ir izstrādājusi un Saeimā iesniegusi likumprojektu "Grozījumi Patērētāju tiesību aizsardzības likumā” (Nr.1064/Lp14), kas paredz atliktā maksājuma pakalpojumu sniedzēju reģistrāciju un uzraudzību, tādējādi nodrošinot Eiropas Parlamenta un Padomes 2023. gada 18. oktobra  Direktīvas 2023/2225 par patērētāju kredītlīgumiem un ar ko atceļ Direktīvu 2008/48/EK pārņemšanu. Saskaņā ar minētās direktīvas 48. panta 1. punktu dalībvalstis līdz 2025. gada 20. novembrim pieņem un publicē normatīvos un administratīvos aktus, kas vajadzīgi, lai izpildītu šīs direktīvas prasības. Dalībvalstis piemēro minētos noteikumus no 2026. gada 20. novembra.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likumprojektā ietvertajiem grozījumiem tiek pildīts Ministru kabineta 17.03.2026. sēdes protokollēmuma Nr. 15; 46. § 4. punktā  noteiktais, kas paredz to, ka Finanšu ministrijai sadarbībā ar Latvijas Banku, Ekonomikas ministriju un Tieslietu ministriju līdz 2026. gada 31. maijam nepieciešams izstrādāt un finanšu ministram iesniegt izskatīšanai Ministru kabineta sēdē grozījumus normatīvajos aktos, kas paredz šī protokollēmuma 2. punktā minēto funkciju nodošanu Latvijas Bankai ar 2027.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TAP tiek nodots obligātajai saskaņošanai arī nozaru nevalstiskajām organizācijām, kuras pārstāv plašu uzņēmēju, finanšu tirgus dalībnieku, darba devēju un kredītu ņēmēju (patērētāju) loku, proti, Latvijas Finanšu nozares asociācijai, biedrībai "Fintech Latvija Asociācija", Latvijas Darba devēju konfederācijai, Latvijas tirdzniecības un rūpniecības kamerai, Latvijas Patērētāju interešu aizstāvības asociācijai un Patērētāju tiesību aizsardzības biedrībai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minams, ka sabiedrības līdzdalības procesa ietvaros, plašas diskusijas ar patērētāju kreditētājiem un nozaru nevalstiskajām organizācijām, tajā skaitā patērētāju tiesību aizsardzības organizācijām, par PTAC funkciju nodošanu Latvijas Bankai, notika informatīvā ziņojuma "Par vienotas patērētāju kreditētāju licencēšanas un uzraudzības institūcijas noteikšanu" (25-TA-3014) apspriešanas laikā. TAP pieejami atzinumi un izziņa par sniegtajiem iebildumiem un priekšlikumiem  pie minētā informatīvā ziņojuma.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nepieciešams ņemt vērā to, ka likumprojekts "Grozījumi Patērētāju tiesību aizsardzības likumā" (26-TA-744) ir galvenais pakotnes likumprojekts,  kuru kopā ar saistītajiem likumprojektiem atbilstoši  Ministru kabineta 17.03.2026. sēdes protokola Nr. 15; 46. § 4.punktam nepieciešams līdz 2026. gada 31. maijam izstrādāt un finanšu ministram iesniegt izskatīšanai Ministru kabineta sēdē, paredzot attiecīgo PTAC funkciju nodošanu Latvijas Bankai ar 2027. gada 1. janvāri.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Likumprojekts izstrādāts sadarbībā ar Latvijas Banku.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Biedrība "Fintech Latvija asociācija" (turpmāk - asociācija) neatsaucās uz aicinājumu piedalīties Finanšu ministrijas sadarbībā ar Latvijas Banku rīkotajā sanāksmē 23.04.2026. par 13 likumprojektu pakotni, kuras pamatā ir likumprojekts “Grozījumi Patērētāju tiesību aizsardzības likumā” (26-TA-744), un paredz Patērētāju tiesību aizsardzības centra  īstenoto funkciju - patērētāju kreditētāju, kredītu starpnieku  reģistrācijas, licencēšanas un uzraudzības funkcijas nodošanu Latvijas Bankai, lai  pārrunātu potenciālo regulējumu un iespējamos neskaidros jautājumus, iebildumus un priekšlikumus par minēto tiesību aktu pakotni.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23.04.2026. publiski ar mediju starpniecību paziņoja, tostarp, ka "asociācija nolēmusi neturpināt dalību organizētajās formālajās darba grupās par nebanku finansētāju uzraudzības maiņu no PTAC uz Latvijas Banku", kā arī, ka "visi Tiesību aktu projektu publiskajā portālā iesniegtie priekšlikumi un iebildumi paliek spēkā un tiek pilnā mērā uzturēti, un nepiedalīšanās konkrētās sanāksmē nav interpretējama kā attiekšanās no tiem vai to atsaukšana".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minēto sanāksmi tāpat bija aicināta arī  Biedrība "Latvijas Patērētāju interešu aizstāvības asociācija", Latvijas Finanšu nozares asociācija (turpmāk - LFNA), Latvijas Tirdzniecības un rūpniecības kamera (turpmāk - LTRK) un Latvijas Darba devēju konfederācija.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informēja, ka sanāksmē nepiedalīsies, un informēja, ka uztur iesniegtos iebildumus. Biedrība "Latvijas Patērētāju interešu aizstāvības asociācija" informēja, ka minētajā sanāksmē nevarēs piedalīsies (cits pasākums), un iebildumus vai priekšlikumus par 13 likumprojektu pakotni nav iesniegusi.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LFNA piedalījās minētajā sanāksmē, un tika panākta vienošanās par to, ka 2027., 2028. un 2029. gadā Patērētāju tiesību aizsardzības likuma 8. panta 1.</w:t>
      </w:r>
      <w:r w:rsidR="00000000" w:rsidRPr="00000000" w:rsidDel="00000000">
        <w:rPr>
          <w:vertAlign w:val="superscript"/>
          <w:rtl w:val="0"/>
        </w:rPr>
        <w:t xml:space="preserve">6</w:t>
      </w:r>
      <w:r w:rsidR="00000000" w:rsidRPr="00000000" w:rsidDel="00000000">
        <w:rPr>
          <w:rtl w:val="0"/>
        </w:rPr>
        <w:t xml:space="preserve"> daļā noteiktā kapitālsabiedrības, kas saņēmusi speciālo atļauju (licenci), kopējā maksa Latvijas Bankai nepārsniedz 55 000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ministrija, rīkojot atkārtotu likumprojekta "Grozījumi Patērētāju tiesību aizsardzības likumā" pakotnes likumprojektu (kopā 13 likumprojekti) atkārtotu virzīšanu atzinumu sniegšanai iesaistītajām institūcijām, ņems vērā asociācijas publiski pausto viedokli, un nesūtīs asociācijai un ar to saistītajiem patērētāju kreditēšanas pakalpojumu sniedzējiem (kapitālsabiedrībām, kas PTAC saņēmušas speciālo atļauju (licenci)), likumprojektu pakotni atkārtotai saskaņošanai.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Bankai ar 01.01.2027. tiks paplašinātas funkcijas un no tām izrietoši uzdevumi.  Latvijas Bankai no PTAC tiek nodotas šādas reģistrēšanas, licencēšanas un uzraudzības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Patērētāju tiesību aizsardzības likuma 8. panta 1.</w:t>
            </w:r>
            <w:r w:rsidR="00000000" w:rsidRPr="00000000" w:rsidDel="00000000">
              <w:rPr>
                <w:sz w:val="24"/>
                <w:vertAlign w:val="superscript"/>
                <w:rtl w:val="0"/>
              </w:rPr>
              <w:t xml:space="preserve">1 </w:t>
            </w:r>
            <w:r w:rsidR="00000000" w:rsidRPr="00000000" w:rsidDel="00000000">
              <w:rPr>
                <w:sz w:val="24"/>
                <w:rtl w:val="0"/>
              </w:rPr>
              <w:t xml:space="preserve">daļā minēto kapitālsabiedrību, kurām Patērētāju tiesību aizsardzības centrs izsniedz speciālu atļauju (licenci) patērētāju kreditēšanas pakalpojumu sniegšanai, licencēšana un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Patērētāju tiesību aizsardzības likuma 8.</w:t>
            </w:r>
            <w:r w:rsidR="00000000" w:rsidRPr="00000000" w:rsidDel="00000000">
              <w:rPr>
                <w:sz w:val="24"/>
                <w:vertAlign w:val="superscript"/>
                <w:rtl w:val="0"/>
              </w:rPr>
              <w:t xml:space="preserve">2</w:t>
            </w:r>
            <w:r w:rsidR="00000000" w:rsidRPr="00000000" w:rsidDel="00000000">
              <w:rPr>
                <w:sz w:val="24"/>
                <w:rtl w:val="0"/>
              </w:rPr>
              <w:t xml:space="preserve"> pantā minēto kredīta starpnieku un kredīta starpnieku pārstāvju, kas piedāvā patērētājam kredītu, kura atmaksa nodrošināta ar nekustamā īpašuma hipotēku vai kura mērķis ir iegūt vai saglabāt tiesības uz nekustamo īpašumu, reģistrēšana un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patērētāju tiesību un interešu aizsardzības uzraudzība attiecībā uz patērētājiem, kuriem finanšu pakalpojumus Latvijā sniedz finanšu tirgus dalībnieki, kurus uzrauga Latvijas Banka vai Eiropas Savienības uzraudzības iestāde sadarbībā ar Latvijas Banku, kā arī citā Eiropas Ekonomikas zonas valstī reģistrēti finanšu tirgus dalībnieki;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negodīgas komercprakses un reklāmas uzraudzība gadījumos, kad negodīga komercprakse vai reklāma ir saistīta ar šā uzskaitījuma 3.apakšpunktā minēto finanšu tirgus dalībnieku sniegtajiem pakalpojumiem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Tāpat Latvijas Banka īstenos kapitālsabiedrību, kuras piešķir kredītu atlikta maksājuma veidā savu preču vai pakalpojumu iegādei, reģistrēšanas un uzraudzības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Savukārt PTAC tiks sašaurinātas iepriekš minētās reģistrēšanas, licencēšanas un uzraudzības funkcijas.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Banka likumprojektā paredzētos uzdevumus veiks, efektivizējot institūcijas procesus. Uzraudzības pieeja kļūs harmonizētāka ar finanšu sektora regulējumu kopumā, jo patērētāju kreditētāju uzraudzība tiks integrēta vienotā finanšu sektora uzraudzības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veidota holistiskāka uzraudzības pieeja, kurā patērētāju aizsardzība un finanšu pakalpojumu pieejamība tiks skatīta vienotā kontekstā, nevis izolēti.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Uzraudzība vairāk balstīsies risku analīzē un preventīvā pieejā, fokusējoties uz potenciālo risku identificēšanu un novēršanu, nevis galvenokārt uz sūdzību izskatīšanu pēc fakta.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plānots palielināt regulatīvo slogu, jo Latvijas Banka neparedz fundamentālas izmaiņas reklāmas, līgumu, cenu noteikšanas vai pārvaldības prasībās.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Administratīvais slogs atskaišu pārskatu iesniegšanā var pat samazināties, jo kredītportfeļa dati tiks integrēti Kredītu reģistrā, aizstājot daļu līdzšinējo pārskatu, kuri tika sniegti PTAC atskaišu.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Uzraudzības prasības būs vairāk balstītas uz proporcionalitāti, ņemot vērā uzņēmumu lielumu, riska profilu un biznesa modeli. Tiks stiprināts uzrauga dialogs ar nozari, jo Latvijas Banka paredz izmantot skaidrojošus un konsultatīvus materiālus, lai palīdzētu vienotāk interpretēt regulējuma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Labāka datu analītika un tirgus pārraudzība ļaus uzraugam labāk identificēt tirgus tendences, pārmērīgas kreditēšanas riskus un finanšu pieejamības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Uzraudzības fokuss virzīsies uz ilgtspējīgu kreditēšanu, līdzsvarojot patērētāju aizsardzību ar kreditēšanas pieejamību un nozares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Samazināsies valsts pārvaldes darbinieku skaits, kas valsts pusē nodarbināts finanšu sektora uzraudzībā un uzraudzības izmaksas, kuras sedz finanšu nozares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Samazināta sadrumstalotība, līdz ar to patērētājam ir vieglāk aizstāvēt savas tiesības, uzņēmējiem noteiktāka uzņēmējdarbības vide. Pašlaik daļu funkciju veic PTAC, daļu Latvijas Banka, pastāv vēl nozaru ombudi. Patērētājiem ir grūtības orientēties, pie kuras no institūcijām jāvēršas dažādās situācijās saistībā ar savu interešu aizstāvību, saņemot dažādus finanšu pakalpojumus. Savukārt uzņēmējiem – vienota uzraudzības vide un viens kontaktpunkts, t.sk. datu iesniegšanai.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Banka likumprojektā paredzētos uzdevumus veiks, optimizējot institūcijas procesus.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PTAC izmaksu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ir ekonomikas ministra pārraudzībā esoša tiešās pārvaldes iestāde, un finansējums tās darbības nodrošināšanai tiek piešķirts no valsts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un interešu aizsardzības kontroli finanšu sektorā un patērētāju kreditēšanas pakalpojumu sniedzēju licencēšanu un uzraudzību, tajā skaitā noziedzīgi iegūtu līdzekļu legalizācijas un terorisma un proliferācijas finansēšanas novēršanas jomā (turpmāk – NILLTPFN joma), veic 11 darbinieki – PTAC Pirmā finanšu pakalpojumu uzraudzības daļa, proti, nodaļas vadītājs, četri finanšu pakalpojumu vecākie eksperti, trīs galvenie juristi, divi NILLTPFN galvenie juristi un viens NILLTPFN eksperts. Saskaņā ar PTAC sniegto informāciju PTAC finanšu pakalpojumu uzraudzību bez parādu ārpustiesas atgūšanas un apdrošināšanas, īsteno minētā Pirmā finanšu pakalpojumu uzraudzības daļa, kurā strādā šie 11 darbinieki, kas veic visu finanšu pakalpojumu sniedzēju uzraudzību patērētāju tiesību nozarē, tajā skaitā vērtē procedūras, noteikumus, licencē patērētāju kreditētājus, reģistrē hipotekāro kredītu starpniekus, vērtē līguma noteikumus, mājaslapu un patērētājiem sniedzamās informācijas atbilstību, uzrauga negodīgu komercpraksi, vērtē patērētāju kreditēšanas reklāmas, izskata patērētāju sūdzības, piedalās politikas veidošanā, veic starptautisko sadarbību un uzrauga patērētāju kreditētājus NILLTPFN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PTAC veiktajām aplēsēm 10 darbinieku noslodzi veido šāds sadalījums – 38% patērētais laiks tiek veltīts licencēto subjektu uzraudzībai un 62% – finanšu pakalpojumu uzraudzībai finanšu pakalpojumu nozarē (izņemot apdrošināšanu un parādu ārpustiesas atgūšanu)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tiešās izmaksas patērētāju tiesību un interešu aizsardzības kontroles finanšu sektorā un patērētāju kreditēšanas pakalpojumu sniedzēju licencēšanas un uzraudzības funkcijas nodrošināšanai, t.i. 11 darbinieku atalgojums, ik gadus veido 390 000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Latvijas Bankas izmaksu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Latvijas Bankas likumu Latvijas Bankas uzraudzītais finanšu tirgus dalībnieks atbilstoši attiecīgā finanšu tirgus dalībnieka darbību regulējošajam likumam veic maksājumus Latvijas Bankai, lai segtu tās izdevumus, kas tieši vai netieši saistīti ar finanšu tirgus un tā dalībnieku darbības regulēšanu un uzraudzību, noregulējuma piemērošanu un kompensāciju izmaksas sistēmu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kompetencē nododot patērētāju kreditēšanas pakalpojumu sniedzēju licencēšanu un uzraudzību, tajā skaitā NILLTPFN jomā, kredīta starpnieku un kredīta starpnieku pārstāvju, kas piedāvā patērētājam kredītu, kura atmaksa nodrošināta ar nekustamā īpašuma hipotēku vai kura mērķis ir iegūt vai saglabāt tiesības uz nekustamo īpašumu reģistrēšana un uzraudzība un patērētāju tiesību un interešu aizsardzība finanšu sektorā papildus tiešās izmaksas funkcijas nodrošināšanai maksimālā apmērā sasniegtu 352 800 </w:t>
      </w:r>
      <w:r w:rsidR="00000000" w:rsidRPr="00000000" w:rsidDel="00000000">
        <w:rPr>
          <w:i w:val="1"/>
          <w:rtl w:val="0"/>
        </w:rPr>
        <w:t xml:space="preserve">euro</w:t>
      </w:r>
      <w:r w:rsidR="00000000" w:rsidRPr="00000000" w:rsidDel="00000000">
        <w:rPr>
          <w:rtl w:val="0"/>
        </w:rPr>
        <w:t xml:space="preserve"> ik gadu, paredzot, ka šo funkciju Latvijas Bankā īstenotu seši darbinieki kā jomas eksperti, kuriem atalgojuma izdevumi būtu vidēji 55,8 tūkst. </w:t>
      </w:r>
      <w:r w:rsidR="00000000" w:rsidRPr="00000000" w:rsidDel="00000000">
        <w:rPr>
          <w:i w:val="1"/>
          <w:rtl w:val="0"/>
        </w:rPr>
        <w:t xml:space="preserve">euro</w:t>
      </w:r>
      <w:r w:rsidR="00000000" w:rsidRPr="00000000" w:rsidDel="00000000">
        <w:rPr>
          <w:rtl w:val="0"/>
        </w:rPr>
        <w:t xml:space="preserve"> gadā katram.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uzraudzības funkciju Latvijas Banka īstenotu arī esošo resursu ietvaros. Latvijas Bankas vērtējumā līdz diviem ekspertiem (no esošajiem Latvijas Bankas darbiniekiem) varētu tikt novirzīti patērētāju kreditēšanas uzraudzībai no citiem finanšu tirgus dalībnieku segmentiem.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likumprojektā paredzētās funkcijas Latvijas Bankā ir plānots nodrošināt ar astoņiem tieši iesaistītiem darbiniekiem un Latvijas Bankas papildu tiešās izmaksas funkcijas nodrošināšanai maksimālā apmērā sasniegtu 352 800 euro ik gadu (sešu papildu darbinieku atalgojums).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Latvijas Bankas likumu Latvijas Bankas uzraudzītais finanšu tirgus dalībnieks veic maksājumus Latvijas Bankai, lai segtu tās izdevumus, kas tieši vai netieši saistīti ar finanšu tirgus un tā dalībnieku darbības regulēšanu un uzraudzību. Tādējādi finanšu tirgus dalībnieki sedz to uzraudzības pilnās izmaksas (t.sk. tādas, kas rodas papildus, gan esošas izmaksas, kas attiecinātas uz konkrēto tirgus segmentu), jo to uzraudzība netiek finansēta no valsts budžeta vai citiem publiskiem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Latvijas Banka ir aprēķinājusi, ka maksimālā no patērētāju kreditētājiem iekasējamā un Latvijas Bankas izdevumu segšanai nepieciešamā summa gadā varētu sasniegt 880 000 euro. Tas atspoguļots likumprojekta anotācijas  2.1. punktā, kur norādīts, ka ikgadējā uzraudzības maksa katram patērētāju kreditētājam samazināsies vidēji par 32 435.90 euro (mīnus 59 % salīdzinot ar pašreizējo),  un būs vidēji 22 564.10 euro pretstatā spēkā esošajai ikgadējai valsts nodevai 55 000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Sagaidāms, ka patērētāju kreditētājiem faktiski noteiktā maksa (to Latvijas Banka ikgadēji aprēķina un nosaka Latvijas Bankas izdotajos noteikumos) būs zemāka par likumprojektā noteikto maksimālo robežapmēru, jo šī maksa tiek noteikta, lai nodrošinātu, ka no attiecīgā finanšu tirgus dalībnieku sektora iekasētā maksa kopumā nepārsniegtu Latvijas Bankas prognozētās faktiskās izmaksas attiecīgā finanšu tirgus dalībnieku sektora uzraudzībai. Attiecīgi iepriekš minētās summas iekasēšanai nepieciešamā faktiskā gada likme prognozējama 0.06% apmērā no kredītportfeļa. Individuālā līmenī, ja jau 2027. gadā piemērotu vispārējo likumprojektā maksimālo maksu 100 000  euro gadā, maksājumi varētu pieaugt divām lielākajām sabiedrībām, savukārt pārējām vairāk nekā 30 – samazināties (mazākajām sabiedrībām samazināties pat 10 reizes). Ņemot vērā to, ka ar likumprojektā ietverto pārejas noteikumu ir paredzēts, ka maksimālā maksa Latvijas Bankai pirmos trīs gadus pēc likumprojekta spēkā stāšanās nepārsniegs 55 000 euro gadā, tad tiešo izmaksu apmērs patērētāja kreditētājiem, kuriem ir lielākais kredītportfelis, nemainīsies, bet tiem, kuriem kredītportfeļa apmērs ir mazāks – samazināsies.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Latvijas Bankai nepieciešamie resursi 2027. gadam 880 000 euro apmērā ir  aprēķināti gan patērētāju kreditēšanas pakalpojumu sniedzēju licencēšanai un uzraudzībai, gan patērētāju tiesību un interešu aizsardzībai visā finanšu sektorā. Tā kā patērētāju tiesību aizsardzības funkcija faktiski attiecas arī uz citiem finanšu sektora segmentiem (kredītiestādēm, apdrošināšanas sabiedrībām), prognozējams, ka faktiskās izmaksas, kas attiecināmas uz patērētāju kreditēšanas pakalpojumu sniedzējiem varētu būt vēl mazākas par iepriekš minētajām.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26-TA-744</w:t>
    </w:r>
    <w:r>
      <w:br/>
    </w:r>
    <w:r w:rsidR="00000000" w:rsidRPr="00000000" w:rsidDel="00000000">
      <w:rPr>
        <w:rtl w:val="0"/>
      </w:rPr>
      <w:t xml:space="preserve">Izdrukāts 29.07.2026. 21.23 - 4.0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26-TA-744</w:t>
    </w:r>
    <w:r>
      <w:br/>
    </w:r>
    <w:r w:rsidR="00000000" w:rsidRPr="00000000" w:rsidDel="00000000">
      <w:rPr>
        <w:rtl w:val="0"/>
      </w:rPr>
      <w:t xml:space="preserve">Izdrukāts 29.07.2026. 21.23 - 4.0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anotācija_(ex_ante)_26-TA-744.docx</dc:title>
</cp:coreProperties>
</file>

<file path=docProps/custom.xml><?xml version="1.0" encoding="utf-8"?>
<Properties xmlns="http://schemas.openxmlformats.org/officeDocument/2006/custom-properties" xmlns:vt="http://schemas.openxmlformats.org/officeDocument/2006/docPropsVTypes"/>
</file>