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9. oktobra noteikumos Nr. 695 "Kārtība, kādā piešķir un finansē asistenta pakalpojumu izglītības iestādē""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10.janvārī tika pieņemts noteikumu projekts par grozījumiem Ministru kabineta 2021. gada 18. maija noteikumos Nr. 316 "Noteikumi par asistenta, pavadoņa un aprūpes pakalpojumu personām ar invaliditāti" (22-TA-3693), kas nosaka, ka asistenta un pavadoņa atlīdzība par stundu ir ne mazāka kā 4,79 </w:t>
      </w:r>
      <w:r w:rsidR="00000000" w:rsidRPr="00000000" w:rsidDel="00000000">
        <w:rPr>
          <w:i w:val="1"/>
          <w:rtl w:val="0"/>
        </w:rPr>
        <w:t xml:space="preserve">euro</w:t>
      </w:r>
      <w:r w:rsidR="00000000" w:rsidRPr="00000000" w:rsidDel="00000000">
        <w:rPr>
          <w:rtl w:val="0"/>
        </w:rPr>
        <w:t xml:space="preserve"> apmērā, tai skaitā darba samaksa, valsts sociālās apdrošināšanas obligātās iemaksas un iedzīvotāju ienākuma nodoklis.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mērķis ir nodrošināt vienlīdzīgus atlīdzības samaksas nosacījumus visiem asistenta pakalpojuma sniedzējiem, kuri veic asistenta darbu, tai skaitā izglītības iestādēs, paredzot, ka, sākot no 2023.gada 1.janvāra, valsts nodrošinātā atlīdzība par vienu asistenta pakalpojuma stundu ir 4,79 </w:t>
      </w:r>
      <w:r w:rsidR="00000000" w:rsidRPr="00000000" w:rsidDel="00000000">
        <w:rPr>
          <w:i w:val="1"/>
          <w:rtl w:val="0"/>
        </w:rPr>
        <w:t xml:space="preserve">euro</w:t>
      </w:r>
      <w:r w:rsidR="00000000" w:rsidRPr="00000000" w:rsidDel="00000000">
        <w:rPr>
          <w:rtl w:val="0"/>
        </w:rPr>
        <w:t xml:space="preserve"> apmērā, tai skaitā darba samaksa, valsts sociālās apdrošināšanas obligātās iemaksas un iedzīvotāju ienākuma nodoklis.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Darba likuma 61. panta pirmajā daļā noteiktajam minimālā mēneša darba alga nedrīkst būt mazāka par valsts noteikto minimumu. Ievērojot minēto,  minimālā valsts nodrošinātā atlīdzība par vienu asistenta pakalpojuma stundu, kas noteikta ar Ministru kabineta noteikumiem Nr. 695, asistentam ir jāpalielina, sākot ar 2023.gada 1.janvāri, kad stājās spēkā jaunais minimālās mēneša darba algas apmērs. Arī  Ministru kabineta 2021. gada 18. maija noteikumos Nr. 316 "Noteikumi par asistenta, pavadoņa un aprūpes pakalpojumu personām ar invaliditāti" minētā asistenta un pavadoņa atlīdzība par stundu ne mazāk kā 4,79 </w:t>
      </w:r>
      <w:r w:rsidR="00000000" w:rsidRPr="00000000" w:rsidDel="00000000">
        <w:rPr>
          <w:i w:val="1"/>
          <w:rtl w:val="0"/>
        </w:rPr>
        <w:t xml:space="preserve">euro</w:t>
      </w:r>
      <w:r w:rsidR="00000000" w:rsidRPr="00000000" w:rsidDel="00000000">
        <w:rPr>
          <w:rtl w:val="0"/>
        </w:rPr>
        <w:t xml:space="preserve"> apmērā ir noteikta, sākot ar 2023. gada 1. 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Nr.695 10.2. apakšpunkts nosaka, ka valsts nodrošina atlīdzību par vienu asistenta pakalpojuma stundu ir 4,50 </w:t>
      </w:r>
      <w:r w:rsidR="00000000" w:rsidRPr="00000000" w:rsidDel="00000000">
        <w:rPr>
          <w:i w:val="1"/>
          <w:rtl w:val="0"/>
        </w:rPr>
        <w:t xml:space="preserve">euro</w:t>
      </w:r>
      <w:r w:rsidR="00000000" w:rsidRPr="00000000" w:rsidDel="00000000">
        <w:rPr>
          <w:rtl w:val="0"/>
        </w:rPr>
        <w:t xml:space="preserve"> apmērā, ieskaitot visus nodokļus, kas saistīti ar asistenta pakalpojuma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1.jūlijā stājās spēkā Ministru kabineta 2021. gada 18. maija noteikumi Nr.316 “Noteikumi par asistenta, pavadoņa un aprūpes pakalpojumu personām ar invaliditāti” un 2021. gada 29. jūnija grozījumi Ministru kabineta noteikumos Nr.695, kuri noteica, ka asistenta un pavadoņa atlīdzība par vienu asistenta pakalpojuma stundu ir 4,50 </w:t>
      </w:r>
      <w:r w:rsidR="00000000" w:rsidRPr="00000000" w:rsidDel="00000000">
        <w:rPr>
          <w:i w:val="1"/>
          <w:rtl w:val="0"/>
        </w:rPr>
        <w:t xml:space="preserve">euro</w:t>
      </w:r>
      <w:r w:rsidR="00000000" w:rsidRPr="00000000" w:rsidDel="00000000">
        <w:rPr>
          <w:rtl w:val="0"/>
        </w:rPr>
        <w:t xml:space="preserve"> apmērā, iekļaujot visus nodokļus, kas saistīti ar asistenta pakalpojuma un pavadoņa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asistenta pakalpojuma stundas izmaksas 4,50 </w:t>
      </w:r>
      <w:r w:rsidR="00000000" w:rsidRPr="00000000" w:rsidDel="00000000">
        <w:rPr>
          <w:i w:val="1"/>
          <w:rtl w:val="0"/>
        </w:rPr>
        <w:t xml:space="preserve">euro</w:t>
      </w:r>
      <w:r w:rsidR="00000000" w:rsidRPr="00000000" w:rsidDel="00000000">
        <w:rPr>
          <w:rtl w:val="0"/>
        </w:rPr>
        <w:t xml:space="preserve"> apmērā tika noteiktas, ņemot vērā atlīdzību, kāda bija noteikta Labklājības ministrijas padotībā esošo ilgstošas sociālās aprūpes un sociālās rehabilitācijas iestāžu aprūpētājam par pilnas darba slodzes (40 stundas nedēļā) 608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likuma pārejas noteikumu 26. punkts nosaka, ka Ministru kabinets nosaka to, ka minimālā mēneša darba alga normālā darba laika ietvaros no 2023. gada 1. janvāra nav mazāka par 620 </w:t>
      </w:r>
      <w:r w:rsidR="00000000" w:rsidRPr="00000000" w:rsidDel="00000000">
        <w:rPr>
          <w:i w:val="1"/>
          <w:rtl w:val="0"/>
        </w:rPr>
        <w:t xml:space="preserve">euro</w:t>
      </w:r>
      <w:r w:rsidR="00000000" w:rsidRPr="00000000" w:rsidDel="00000000">
        <w:rPr>
          <w:rtl w:val="0"/>
        </w:rPr>
        <w:t xml:space="preserve">. Ministru kabineta 2022.gada 13.decembra noteikumi Nr.788 "Grozījums Ministru kabineta 2015. gada 24. novembra noteikumos Nr. 656 "Noteikumi par minimālās mēneša darba algas apmēru normālā darba laika ietvaros un minimālās stundas tarifa likmes aprēķināšanu"" stājas spēkā 2023. gada 1. janvārī un nosaka, ka minimālā mēneša darba alga normālā darba laika ietvaros ir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Ministru kabineta noteikumos Nr.695 noteiktais asistenta atlīdzības apmērs no 2023. gada 1. janvāra nesasniedz minimālās mēneša darba algas apmēru - 620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jāņem vērā, ka 2023.gada 10.janvārī tika pieņemti grozījumi Ministru kabineta 2021. gada 18. maija noteikumos Nr. 316 "Noteikumi par asistenta, pavadoņa un aprūpes pakalpojumu personām ar invaliditāti"" (22-TA-3693), kuru 2.punktā noteikts, ka asistenta un pavadoņa atlīdzība ir ne mazāk kā 4,79 </w:t>
      </w:r>
      <w:r w:rsidR="00000000" w:rsidRPr="00000000" w:rsidDel="00000000">
        <w:rPr>
          <w:i w:val="1"/>
          <w:rtl w:val="0"/>
        </w:rPr>
        <w:t xml:space="preserve">euro </w:t>
      </w:r>
      <w:r w:rsidR="00000000" w:rsidRPr="00000000" w:rsidDel="00000000">
        <w:rPr>
          <w:rtl w:val="0"/>
        </w:rPr>
        <w:t xml:space="preserve">apmērā, tai skaitā darba samaksa, valsts sociālās apdrošināšanas obligātās iemaksas un iedzīvotāju ienākuma nodoklis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neveidotos nevienlīdzīgi atlīdzības samaksas nosacījumi visiem asistenta pakalpojuma sniedzējiem, kuri veic asistenta darbu, un vienlaicīgi nodrošinātu, ka asistenta pakalpojuma sniedzējs saņem atlīdzību, kas nav zemāka par valstī noteikto minimālā mēneša darba algu normālā darba laika ietvaros 620 </w:t>
      </w:r>
      <w:r w:rsidR="00000000" w:rsidRPr="00000000" w:rsidDel="00000000">
        <w:rPr>
          <w:i w:val="1"/>
          <w:rtl w:val="0"/>
        </w:rPr>
        <w:t xml:space="preserve">euro</w:t>
      </w:r>
      <w:r w:rsidR="00000000" w:rsidRPr="00000000" w:rsidDel="00000000">
        <w:rPr>
          <w:rtl w:val="0"/>
        </w:rPr>
        <w:t xml:space="preserve"> apmērā, ir nepieciešams veikt grozījumus Ministru kabineta noteikumu Nr.695 10.2. apakšpunktā, nosakot, ka valsts nodrošinātā atlīdzība par vienu asistenta pakalpojuma stundu ir 4,79 </w:t>
      </w:r>
      <w:r w:rsidR="00000000" w:rsidRPr="00000000" w:rsidDel="00000000">
        <w:rPr>
          <w:i w:val="1"/>
          <w:rtl w:val="0"/>
        </w:rPr>
        <w:t xml:space="preserve">euro</w:t>
      </w:r>
      <w:r w:rsidR="00000000" w:rsidRPr="00000000" w:rsidDel="00000000">
        <w:rPr>
          <w:rtl w:val="0"/>
        </w:rPr>
        <w:t xml:space="preserve"> apmērā, tai skaitā darba samaksa, valsts sociālās apdrošināšanas obligātās iemaksas un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 pakalpojuma stundas cenā ir iekļauta darba samaksa, kas nevienu mēnesi nav mazāka par valstī noteikto minimālo mēneša stundas tarifa likmi, tā pielīdzināta 2023. gada februāra un aprīļa mēneša minimālajai stundas tarifa likmei (3,875 </w:t>
      </w:r>
      <w:r w:rsidR="00000000" w:rsidRPr="00000000" w:rsidDel="00000000">
        <w:rPr>
          <w:i w:val="1"/>
          <w:rtl w:val="0"/>
        </w:rPr>
        <w:t xml:space="preserve">euro</w:t>
      </w:r>
      <w:r w:rsidR="00000000" w:rsidRPr="00000000" w:rsidDel="00000000">
        <w:rPr>
          <w:rtl w:val="0"/>
        </w:rPr>
        <w:t xml:space="preserve"> + Darba devēja VSAOI =4,79 </w:t>
      </w:r>
      <w:r w:rsidR="00000000" w:rsidRPr="00000000" w:rsidDel="00000000">
        <w:rPr>
          <w:i w:val="1"/>
          <w:rtl w:val="0"/>
        </w:rPr>
        <w:t xml:space="preserve">euro</w:t>
      </w:r>
      <w:r w:rsidR="00000000" w:rsidRPr="00000000" w:rsidDel="00000000">
        <w:rPr>
          <w:rtl w:val="0"/>
        </w:rPr>
        <w:t xml:space="preserve">). Tādējādi noteikumu projekts paredz, ka, sākot no 2023.gada 1.janvāra, valsts nodrošina atlīdzību par vienu asistenta pakalpojuma stundu 4,79 </w:t>
      </w:r>
      <w:r w:rsidR="00000000" w:rsidRPr="00000000" w:rsidDel="00000000">
        <w:rPr>
          <w:i w:val="1"/>
          <w:rtl w:val="0"/>
        </w:rPr>
        <w:t xml:space="preserve">euro</w:t>
      </w:r>
      <w:r w:rsidR="00000000" w:rsidRPr="00000000" w:rsidDel="00000000">
        <w:rPr>
          <w:rtl w:val="0"/>
        </w:rPr>
        <w:t xml:space="preserve"> apmērā, tai skaitā darba samaksu, valsts sociālās apdrošināšanas obligātās iemaksas un iedzīvotāju ienākuma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personu ar invaliditāti asistentus, kuriem noteikts atlīdzības apmērs 4,50 </w:t>
      </w:r>
      <w:r w:rsidR="00000000" w:rsidRPr="00000000" w:rsidDel="00000000">
        <w:rPr>
          <w:i w:val="1"/>
          <w:rtl w:val="0"/>
        </w:rPr>
        <w:t xml:space="preserve">euro</w:t>
      </w:r>
      <w:r w:rsidR="00000000" w:rsidRPr="00000000" w:rsidDel="00000000">
        <w:rPr>
          <w:rtl w:val="0"/>
        </w:rPr>
        <w:t xml:space="preserve"> par vienu pakalpojuma sniegšanas stundu (iekļaujot visus nodokļus, kas saistīti ar pakalpojuma sniegšanu). No 2023.gada 1.janvāra atlīdzības apmērs asistentiem  būs ne mazāks, kā 4,79 </w:t>
      </w:r>
      <w:r w:rsidR="00000000" w:rsidRPr="00000000" w:rsidDel="00000000">
        <w:rPr>
          <w:i w:val="1"/>
          <w:rtl w:val="0"/>
        </w:rPr>
        <w:t xml:space="preserve">euro</w:t>
      </w:r>
      <w:r w:rsidR="00000000" w:rsidRPr="00000000" w:rsidDel="00000000">
        <w:rPr>
          <w:rtl w:val="0"/>
        </w:rPr>
        <w:t xml:space="preserve"> par vienu pakalpojuma sniegšanas stundu (kas ietver darba samaksu, iedzīvotāju ienākumu nodokli (darba devēja un darba ņēmēja daļu personām, kurām nodokļu samaksu veic darba devējs), kā arī valsts sociālās apdrošināšanas obligātās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un pavadoņa pakalpojumu saņēmējus tiesiskais regulējums ietekmēs netieši, jo tiks palielināts atlīdzības apmērs personām, kuras viņiem sniedz attiecīgo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15.septembri izglītojamie par kuriem tika veikta asistenta pakalpojuma finansējuma aprēķins bija 421 izglītojamais.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2 398 545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2 398 545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2 398 545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2 398 545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-205 793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nosūtīts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 gada 27. oktobrī Saeima pieņēma likumu "Grozījums Darba likumā", ar kuru minimālā mēneša darba alga no 2023. gada 1. janvāra tiek noteikta ne mazāka par 620 </w:t>
            </w:r>
            <w:r w:rsidR="00000000" w:rsidRPr="00000000" w:rsidDel="00000000">
              <w:rPr>
                <w:sz w:val="24"/>
                <w:i w:val="1"/>
                <w:rtl w:val="0"/>
              </w:rPr>
              <w:t xml:space="preserve">euro</w:t>
            </w:r>
            <w:r w:rsidR="00000000" w:rsidRPr="00000000" w:rsidDel="00000000">
              <w:rPr>
                <w:sz w:val="24"/>
                <w:rtl w:val="0"/>
              </w:rPr>
              <w:t xml:space="preserve">. Savukārt 2022. gada 13. decembrī tika pieņemti Ministru kabineta noteikumi Nr.788 "Grozījums Ministru kabineta 2015. gada 24. novembra noteikumos Nr. 656 "Noteikumi par minimālās mēneša darba algas apmēru normālā darba laika ietvaros un minimālās stundas tarifa likmes aprēķināšanu"" ar kuriem minimālā mēneša darba alga normālā darba laika ietvaros no 2023.gada 1.janvāra ir noteikta 620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neveidotos nevienlīdzīgi atlīdzības samaksas nosacījumus visiem asistenta pakalpojuma sniedzējiem, noteikumu projekts ir izstrādāts, lai asistenta samaksa par vienu pakalpojuma sniegšanas stundu no 2023.gada 1.janvāra ir vienāda ar asistentu, pavadoņu un nepilngadīgu personu ar invaliditāti aprūpētāju samaksa kā to no 2023.gada 1.janvāra nosaka Ministru kabineta 2021. gada 18. maija noteikumi Nr.316 “Noteikumi par asistenta, pavadoņa un aprūpes pakalpojumu personām ar invaliditāti”, un vienlaikus tā nav mazāka par minimālo stundas tarifa likmi normāla darba laikam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07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79"/>
              <w:gridCol w:w="2615"/>
              <w:gridCol w:w="2825"/>
              <w:tblGridChange w:id="0">
                <w:tblGrid>
                  <w:gridCol w:w="2179"/>
                  <w:gridCol w:w="2615"/>
                  <w:gridCol w:w="28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Minimālā stundas tarifa likme*,</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Minimālā stundas tarifa likme ar darba devēja VSAOI 23.59%,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3=2*1,2359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Februāris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Jūnijs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Jūlijs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Septembris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Oktobris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*Minimālās stundas tarifa likmes apmērs darbiniekiem, kuri strādā 5 darba dienu nedēļu un 40 stundas nedēļā  2023.gada mēnešu griezumā. (saskaņā ar Darba likuma (DL) 131.panta pirmo daļu un 133.panta pirmo daļu).https://www.lm.gov.lv/lv/minimala-darba-alga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Kopš 2021. gada 1. jūlija pakalpojuma samaksa tiek veikta atbilstoši fiksētai pakalpojuma cenai, kas noteikta par pakalpojuma stundu.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nodrošinātu, ka asistenta un pavadoņa pakalpojuma stundas cenā ir iekļauta darba samaksa, kas nevienu mēnesi nav mazāka par valstī noteikto minimālo mēneša stundas tarifa likmi 2023. gadā, tā pielīdzināta 2023. gada februāra un aprīļa mēneša minimālajai stundas tarifa likmei (3,875 </w:t>
            </w:r>
            <w:r w:rsidR="00000000" w:rsidRPr="00000000" w:rsidDel="00000000">
              <w:rPr>
                <w:sz w:val="24"/>
                <w:i w:val="1"/>
                <w:rtl w:val="0"/>
              </w:rPr>
              <w:t xml:space="preserve">euro</w:t>
            </w:r>
            <w:r w:rsidR="00000000" w:rsidRPr="00000000" w:rsidDel="00000000">
              <w:rPr>
                <w:sz w:val="24"/>
                <w:rtl w:val="0"/>
              </w:rPr>
              <w:t xml:space="preserve"> + darba devēja VSAOI =4,79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1.punkts paredz paaugstināt asistentu atlīdzību atbilstoši minimālajai stundas tarifa likmei normāla darba laika ietvaros, kas no 2023.gada 1.janvāra ir vidēji 4,79 </w:t>
            </w:r>
            <w:r w:rsidR="00000000" w:rsidRPr="00000000" w:rsidDel="00000000">
              <w:rPr>
                <w:sz w:val="24"/>
                <w:i w:val="1"/>
                <w:rtl w:val="0"/>
              </w:rPr>
              <w:t xml:space="preserve">euro</w:t>
            </w:r>
            <w:r w:rsidR="00000000" w:rsidRPr="00000000" w:rsidDel="00000000">
              <w:rPr>
                <w:sz w:val="24"/>
                <w:rtl w:val="0"/>
              </w:rPr>
              <w:t xml:space="preserve"> /h, tai skaitā darba samaksa, valsts sociālās apdrošināšanas obligātās iemaksas un iedzīvotāju ienākuma nodoklis.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Asistenta pakalpojumus var sniegt arī personas, kurām nav darba devēja (personas pašas veic saimniecisko darbību), šīm personām iedzīvotāju ienākumu nodokļa darba devēja un darba ņēmēja daļa netiek aprēķināta un attiecīgi, darba devēja daļa izmaksājot atlīdzību netiek ieturēta. Saimnieciskās darbības veicējiem atlīdzības apmērs tiek izmaksāts pilnā apmērā un persona pati veic iedzīvotāju ienākuma nodokļa samaksu atbilstoši šo jomu reglamentējošajiem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nepieciešamais finansējums ir atbalstīts 2023.gada 13.janvāra Ministru kabineta sēdē, izskatot informatīvo ziņojumu "Par priekšlikumiem valsts budžeta prioritārajiem pasākumiem 2023. gadam un budžeta ietvaram 2023.–2025. gadam" un iekļauts likumprojektā «Par valsts budžetu 2023. gadam un budžeta ietvaru 2023., 2024. un 2025. gadam» (prioritārais pasākums "Atlīdzības palielināšana asistenta un pavadoņa pakalpojuma sniedzējiem (LM un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privātās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personu ar invaliditāti asistentu un pavadoņu atlīdzības apmēru no 4,50 </w:t>
      </w:r>
      <w:r w:rsidR="00000000" w:rsidRPr="00000000" w:rsidDel="00000000">
        <w:rPr>
          <w:i w:val="1"/>
          <w:rtl w:val="0"/>
        </w:rPr>
        <w:t xml:space="preserve">euro</w:t>
      </w:r>
      <w:r w:rsidR="00000000" w:rsidRPr="00000000" w:rsidDel="00000000">
        <w:rPr>
          <w:rtl w:val="0"/>
        </w:rPr>
        <w:t xml:space="preserve"> uz 4,79</w:t>
      </w:r>
      <w:r w:rsidR="00000000" w:rsidRPr="00000000" w:rsidDel="00000000">
        <w:rPr>
          <w:i w:val="1"/>
          <w:rtl w:val="0"/>
        </w:rPr>
        <w:t xml:space="preserve"> euro</w:t>
      </w:r>
      <w:r w:rsidR="00000000" w:rsidRPr="00000000" w:rsidDel="00000000">
        <w:rPr>
          <w:rtl w:val="0"/>
        </w:rPr>
        <w:t xml:space="preserve"> par vienu pakalpojuma sniegšanas stundu, tiesiskā regulējuma ietekme uz iedzīvotāju sociālo situāciju nebūs būtiska.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23-TA-47</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23-TA-47</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anotācija_(ex_ante)_23-TA-47.docx</dc:title>
</cp:coreProperties>
</file>

<file path=docProps/custom.xml><?xml version="1.0" encoding="utf-8"?>
<Properties xmlns="http://schemas.openxmlformats.org/officeDocument/2006/custom-properties" xmlns:vt="http://schemas.openxmlformats.org/officeDocument/2006/docPropsVTypes"/>
</file>