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"Tīkla mēroga ceļu satiksmes drošības novērtējuma un ceļu drošības inspekcijas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2019/1936, ar ko groza Direktīvu 2008/96/EK par ceļu infrastruktūras drošības pārvaldību (turpmāk – Direktīva 2019/1936).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2019/1936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mēroga ceļu satiksmes drošības novērtējums” ir jauna Direktīvas 2019/1936 uz risku balstīta un proaktīva ceļu infrastruktūras drošības pārvaldības procedūra, kas aizstāj pašreizējo Eiropas Parlamenta un Padomes 2008. gada 19. novembra direktīvas 2008/96/EK par ceļu infrastruktūras drošības pārvaldību (turpmāk - Direktīvas 2008/96/EK) procedūru “ceļu posmu klasificēšana, kuros bieži notiek ceļu satiksmes negadījumi”, kas pēc savas būtības ir reaktīva. Kārtību, kādā klasificē ceļu posmus, kuros bieži notiek ceļu satiksmes negadījumi, un ceļu tīkla drošību Eiropas ceļu tīklā līdz 2021. gada 17. decembrim noteica Ministru kabineta 2010. gada 28. decembra noteikumi Nr.1240 “Kārtība, kādā klasificē ceļu posmus, kuros bieži notiek ceļu satiksmes negadījumi”. Ņemot vērā, ka procedūra “tīkla mēroga ceļu satiksmes drošības novērtējums” aizstāj procedūru “ceļu posmu klasificēšana, kuros bieži notiek ceļu satiksmes negadījumi”, šī norma neradīs papildu izdevumus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2019/1936 1. panta 4. punkts (Direktīvas 2008/96/EK  5. panta 4. punkts) nosaka, ka veicot tīkla mēroga ceļu satiksmes drošības novērtējumu, dalībvalstis var ņemt vērā Direktīvas 2019/1936 III pielikumā izklāstītos indikatīvos elementus. Tādejādi tiek paredzēta dalībvalstu rīcības brīvība kādā veidā tiek veikts tīkla mēroga ceļu satiksmes drošības novērtējums, ja nav pretrunā citiem Direktīvas 2019/1936 pamatprincipiem. Turklāt Eiropas Komisija atbilstoši Direktīvā 2019/1936 1. panta 4. punkta (Direktīvas 2008/96/EK  5. panta 5. punkta) noteiktajam izstrādā metodiku tīkla mēroga ceļu satiksmes drošības novērtējuma veikšanai, tādejādi dalībvalstis var izmantot Eiropas Komisijas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jauni Ministru kabineta noteikumi,  kas noteiks tīkla mēroga ceļu satiksmes drošības novērtējuma veikšanas kārtību atbilstoši Direktīvā 2019/1936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pamatojoties uz Ceļu satiksmes likuma 6. panta ceturto daļu, kas būs spēkā, kad stāsies spēkā “Grozījumi Ceļu satiksmes likumā” (Saeimas reģistrācijas numurs 1518/Lp13, 16.06.2022. skatīts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Direktīvā 2019/1936 noteiktajam paredz, ka tīkla mēroga ceļu satiksmes drošības novērtējumu veic ceļiem, kas ir Eiropas ceļu tīklā, valsts galvenajiem autoceļiem un 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 kuri neapkalpo īpašumus, ir tādi ceļi, kuriem nav pievienojumi uz blakusteritorijām (piemēram uz lauksaimniecības zemēm un saimniecībām, degvielas uzpildes stacijām, dzīvojamām mājām, lauku viensētām, uzņēmumiem u.tml.). Viens šāda ceļa veida piemērs ir ātrgaitas ceļš, kura Latvijā vēl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tīkla mēroga ceļu satiksmes drošības novērtējumu veic, izvērtējot satiksmes un ietekmes risku smagumu, par pamatu 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projekta risinājumu raksturlielumu (ceļa iebūvētās drošības) vizuālu apskati uz vietas vai ar elektronisku līdzekļu palīdzību un pamatojoties uz to nosakot ceļa posmu drošības reitingus;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ceļu tīkla posmu analīzi, kuri ir bijuši ekspluatācijā ilgāk nekā trīs gadus un kuros proporcionāli satiksmes plūsmai ir noticis liels skaits smagi ceļu satiksmes negadījumi.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noteikumu projektā neiekļaut konkrētus elementus, kas būs jāņem vērā veicot tīkla mēroga ceļu satiksmes drošības novērtējuma, jo ir paredzēts, ka VSIA “Latvijas Valsts ceļi” izstrādās metodiku tīkla mēroga ceļu satiksmes drošības novērtējuma veikšanai balstoties uz Eiropas Komisijas metodiku (kas šobrīd vēl tiek izstrādāta), to pārtulkojot un adaptējot Latvijas situācijai. Šo metodiku varēs izmantot arī citi ceļu pārvaldītāji, ja nākotnē būs tāda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pamatojoties uz tīkla mēroga ceļu satiksmes drošības novērtējuma rezultātiem, ceļu pārvaldītājs klasificē visus ceļa posmus piecās kategorijās pēc to drošības līmeņa. 1. kategorijas drošības līmeni piešķir ceļiem, kuriem ir augstākais ceļu drošības līmenis, līdz ar to šiem ceļiem ir ļoti zema prioritāte turpmākajiem pasākumiem ceļu drošības uzlabošanā, savukārt 5. kategorijas drošības līmeni piešķir ceļiem, kuriem ir zemākais ceļu drošības līmenis, līdz ar to šiem ceļiem ir ļoti augsta prioritāte turpmākajiem pasākumiem ceļu drošības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ceļu posmiem, kuri novērtēti ar 4. un 5. kategorijas ceļu drošības līmeni, ceļu pārvaldītājs veic mērķtiecīgas ceļu drošības inspekcijas vai tiešas korektīvas darbība. Tieši korektīva darbība var būt, piemēram, ceļa pārbūve, satiksmes organizācijas izmaiņas, ceļa malas šķēršļa likvidēšana vai citas tiešas korektīvas darbības. Ceļu pārvaldītājam ir jānodrošina, ka korektīva darbība ceļa drošības uzlabošanai tiek veikta prioritārā secībā ceļu posmiem ar zemu drošības līmeni, kas dod iespēju īstenot pasākumus ar augstu drošības attīstības un ceļu satiksmes negadījumu izmaksu ietaupīšanas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mēroga ceļu satiksmes drošības novērtējumu ceļiem, kas ir noteikumu projekta tvērumā, pirmo reizi ir jāveic līdz 2024. gadam 31. decembrim. Turpmākie tīkla mēroga ceļi satiksmes drošības novērtējumi ir jābūt pietiekami biežiem, lai garantētu pienācīgu drošības līmeni, bet jebkurā gadījumā tos jāveic vismaz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procedūra “tīkla mēroga ceļu satiksmes drošības novērtējums” aizstāj procedūru “ceļu posmu klasificēšana, kuros bieži notiek ceļu satiksmes negadījumi”, šī norma neradīs papildu izdevumus valsts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ceļu satiksmes dalībniekus, jo regulējums var uzlabot ceļu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Direktīvas (ES) 2019/1936, ar ko groza Direktīvu 2008/96/EK par ceļu infrastruktūras drošības pārvaldību (publicēta “Eiropas Savienības Oficiālajā Vēstnesī  L 305, 26.11.2019).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Direktīvas (ES) 2019/1936, ar ko groza Direktīvu 2008/96/EK par ceļu infrastruktūras drošības pārvaldību (publicēta “Eiropas Savienības Oficiālajā Vēstnesī  L 305, 26.11.2019).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1. punkts)Direktīvas 2019/1936 1. panta 1. punkts (Direktīvas 2008/96/EK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satiksmes likuma 6. panta otrā daļa, Grozījumi Ceļu satiksmes likumā (21-TA-94) 3. pants, Ministru kabineta 2008. gada 25. novembra noteikumi Nr.972 “Ceļu drošības audita noteikumi”, Grozījumi Ministru kabineta 2008. gada 25. novembra noteikumos “Ceļu drošības audita noteikumi” (22-TA-1566) 1.-22.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2007. gada 10. jūlija noteikumi Nr. 482 „Ceļu drošības auditoru sertificēšanas kārtība”, Ministru kabineta 2022. gada 7. jūnija noteikumu Nr. 333 “Grozījumi Ministru kabineta 2007. gada 10. jūlija noteikumos Nr. 482 „Ceļu drošības auditoru sertificēšanas kārtība”” 1.-2. punkts,  jauni Ministru kabineta noteikumi, kas noteiks ceļu drošības inspekcijas veikšanas kārtību, jauni Ministru kabineta noteikumi, kas noteiks ceļu satiksmes drošības ietekmes novērtējuma veikšanas kārtību, noteikumu projekta 1.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noteikumi”9.1. punkts, jauni Ministru kabineta noteikumi, kas noteiks ceļu drošības inspekcijas veikšanas kārtību, jauni Ministru kabineta noteikumi, kas noteiks ceļu satiksmes drošības ietekmes novērtējuma veikšanas kārtību, Grozījumi Ministru kabineta 2008. gada 25. novembra noteikumos “Ceļu drošības audita noteikumi” (22-TA-1566) 3. punkts, noteikumu projekta 3.1., 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 jauni Ministru kabineta noteikumi, kas noteiks ceļu satiksmes drošības ietekmes novērtējuma veikšanas kārtību, Grozījumi Ministru kabineta 2008. gada 25. novembra noteikumos “Ceļu drošības audita noteikumi” (22-TA-1566) 4. punkts,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a) apakšpunkts (Direktīvas 2008/96/EK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 jauni Ministru kabineta noteikumi, kas noteiks ceļu satiksmes drošības ietekmes novērtējuma veikšanas kārtību, 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b) apakšpunkts (Direktīvas 2008/96/EK 2.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autoceļiem”.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e) apakšpunkts (Direktīvas 2008/96/EK 2.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f) apakšpunkts (Direktīvas 2008/96/EK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5. punkts (Direktīvas 2008/96/EK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punkta (Direktīvas 2008/96/EK 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noteikumiem, kas noteiks tīkla mēroga ceļu satiksmes drošības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8. punkts (Direktīvas 2008/96/EK 9.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7. jūnija noteikumu Nr.333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2007. gada 10. jūlija noteikumos Nr. 482 „Ceļu drošības auditoru sertificēšanas kārtība””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nekā Direktīvas 2019/1936 1. panta 8. punktā (Direktīvas 2008/96/EK 9. panta 1.a punktā), jo tiek paredzēts, ka ceļu drošības auditoru mācību programmā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ar projekta stāšanos spēkā nevis kā paredz Direktīva 2019/1936 sākot ar 2024. gada 17. decembri. Pēc būtības esošajos noteikumos jau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jo tas ir ceļu satiksmes drošības pamatā, tādejādi šīs prasības ir samērīgas un pēc būtības tā ir tikai formāla šo prasību nostiprināšana normatīvajā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1. punkts (Direktīvas 2008/96/EK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b) apakšpunkts (Direktīvas 2008/96/EK  II pielikuma 1. iedaļas n)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2008. gada 25. novembra noteikumos “Ceļu drošības audita noteikumi” (22-TA-1566) 8.,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pielikuma2. punkta c) apakšpunkts (Direktīvas 2008/96/EK  II pielikuma 2. iedaļas h)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2008. gada 25. novembra noteikumos “Ceļu drošības audita noteikumi” (22-TA-1566)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28.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26. janvāra noteikumi Nr. 75 “Ceļu satiksmes negadījumu, tajos cietušo un bojā gājušo personu reģistrācijas un uzskaites noteikumi” 12.2. un 12.5.5.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punkta 4. teikums (Direktīvas Nr.2008/96/EK 1. panta 4. punkts) paredz rīcības brīvības dalībvalstij, izslēgt no šīs direktīvas darbības jomas galvenos autoceļus, kuriem ir zems drošības apdraudējums, pamatojoties uz pienācīgi pamatotiem iemesliem, kas saistīti ar satiksmes intensitāti un negadījumu statistiku. Ņemot vērā, ka nav identificēts tāds valsts galvenais autoceļš, kuram būtu zems drošības apdraudējums, kā arī nav citu pamatotu iemeslu, netiek paredzēts no Direktīvas 2019/1936 jomas izslēgt kādu valsts galveno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panta 4. punkts) paredz rīcības brīvību dalībvalstij ņemt vērā Direktīvas 2019/1936 III pielikumā izklāstītos indikatīvos elementus. Ņemot vērā, ka Latvija plāno  tīkla mēroga ceļu satiksmes drošības novērtējumu veikt balstoties uz metodiku, ko izstrādā Eiropas Komisija, to adaptējot Latvijas situācijai, Latvija ņems vērā tos elementus, kas būs šajā metodikā.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paredzēts ieviest terminu “automaģistrāle”, jo Latvijā šobrīd nav tāda autoceļu kategorija, kas atbilstu Direktīvas 2019/1936 1. panta 2. punkta b)apakšpunkta (Direktīvas 2008/96/EK 2. panta 1.a) definīcijai.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vēl nav noslēgusies.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vēl nav noslēgusies.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22-TA-1989</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22-TA-1989</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anotācija_(ex_ante)_22-TA-1989.docx</dc:title>
</cp:coreProperties>
</file>

<file path=docProps/custom.xml><?xml version="1.0" encoding="utf-8"?>
<Properties xmlns="http://schemas.openxmlformats.org/officeDocument/2006/custom-properties" xmlns:vt="http://schemas.openxmlformats.org/officeDocument/2006/docPropsVTypes"/>
</file>