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Nacionālo bruņoto spēku vienību un ārvalstu bruņoto spēku vienību kopējām militārajām mācībām Latvijas Republikas teritorijā"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Deklarācijas par Evikas Siliņas vadītā Ministru kabineta iecerēto darbību I sadaļas “Droša Latvija” nosaka, ka: "Drošība, valsts aizsardzība un pašaizsargājoša demokrātija ir priekšnoteikums ilgtspējīgai valsts attīstībai. Apņemamies turpināt uzsākto darbu valsts aizsardzības, sabiedriskās kārtības un drošības finansējuma palielināšanai un šo nozaru spēju stiprināšanai. Latvijas eiroatlantiskais ārpolitikas kurss, ārējā un iekšējā drošība ir vienotas prioritātes..".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Latvijas Nacionālo bruņoto spēku (turpmāk – NBS) vienībām piedalīties kopējās militārajās mācībās, kurās piedalās vairāk par 500 ārvalstu militārpersonām Latvijas Republikas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2025. gada 2. septembra līdz 10. oktobrim Latvijas Republikas teritorijā plānots organizēt NBS un ārvalstu bruņoto spēku vienību kopējās militārās mācības "NAMEJS".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2025. gada 6. septembra līdz 8. oktobrim Latvijas Republikas teritorijā plānots organizēt NBS un ārvalstu bruņoto spēku vienību kopējās militārās mācības "FOREST GUARDIAN" ("TARASSIS").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2025. gada 15. septembra līdz 15. oktobrim Latvijas Republikas teritorijā plānots organizēt NBS un ārvalstu bruņoto spēku vienību kopējās militārās mācības "AUSTERE SHIELD" ("TARASSIS").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Militārās mācības "NAMEJS" ir NBS vienību štābu un taktiskās lauka mācības, kurās tiek trenēta rīcība gan hibrīdu, gan konvencionālu apdraudējumu gadījumā. Mācībās plāno piedalīties bruņoto spēku vienības no Latvijas, Igaunijas, Lietuvas, Amerikas Savienotajām Valstīm, Apvienotās Karalistes, Dānijas, Zviedrijas un Ukrainas. NBS plāno piedalīties mācībās, lai praktiski vingrinātu valsts visaptverošas aizsardzības uzdevumu izpildi ciešā sadarbībā ar NATO sabiedrotajiem un civilo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militārajās mācībās "NAMEJS" Latvijā piedalīsies vairāk par 500 ārvalstu militārpersonām.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Militārās mācības "FOREST GUARDIAN" ("TARASSIS") ir Apvienoto reaģēšanas spēku štāba mācības, kurās plāno piedalīties bruņoto spēku vienības no Latvijas un Apvienotās Karalistes. NBS plāno piedalīties mācībās, lai veiktu sadarbības hibrīdkara operāciju veikšanā un pārbaudītu Latvijas vienību sadarbību uzņemošās valsts atbalsta operāciju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militārajās mācībās "FOREST GUARDIAN" ("TARASSIS") Latvijā piedalīsies vairāk par 500 ārvalstu militārpersonām.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Militārās mācības "AUSTERE SHIELD" ("TARASSIS") ir Lielbritānijas un Ziemeļīrijas Apvienotās Karalistes organizētas inženieru spēju attīstības sertifikācijas mācības. Mācībās plāno piedalīties bruņoto spēku vienības no Latvijas un Apvienotās Karalistes. NBS plāno piedalīties mācībās, lai veiktu</w:t>
      </w:r>
      <w:r w:rsidR="00000000" w:rsidRPr="00000000" w:rsidDel="00000000">
        <w:rPr>
          <w:i w:val="1"/>
          <w:rtl w:val="0"/>
        </w:rPr>
        <w:t xml:space="preserve"> </w:t>
      </w:r>
      <w:r w:rsidR="00000000" w:rsidRPr="00000000" w:rsidDel="00000000">
        <w:rPr>
          <w:rtl w:val="0"/>
        </w:rPr>
        <w:t xml:space="preserve">spēku aizsardzības un inženierspēju uzdevumus, kā arī pārbaudītu Latvijas vienību sadarbību uzņemošās valsts atvalsta operāciju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militārajās mācībās "AUSTERE SHIELD" ("TARASSIS") Latvijā piedalīsies vairāk par 500 ārvalstu militārpersonām.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“Latvijas Nacionālo bruņoto spēku piedalīšanās starptautiskajās operācijās” 9. panta pirmo daļu lēmumu par NBS vienību piedalīšanos kopējās militārajās mācībās Latvijas Republikas teritorijā, ja mācībās piedalās vairāk par 500 ārvalstu militārpersonām, pieņem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projektu ir izstrādājusi Aizsardzības ministrija, sadarbojoties ar NBS.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Rīkojot mācības, tiek ievērota Latvijas Republikas valsts robežas likuma 20. panta otrā daļa.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izpildi 2025. gadā Aizsardzības ministrija (NBS) nodrošinās atbilstoši piešķirtajiem valsts budžeta līdzekļiem no budžeta apakšprogrammas 22.12.00 „Nacionālo bruņoto spēku uzturēšana” un budžeta apakšprogrammas 22.10.00 "Starptautisko operāciju un Nacionālo bruņoto spēku personālsastāva centralizētais atalgojums".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1949. gada 4. aprīļa Ziemeļatlantijas 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1949. gada 4. aprīļa Ziemeļatlantijas līgums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Lai pēc iespējas efektīvāk izpildītu Līguma mērķus, Puses, katra atsevišķi vai visas kopā, ar ilgstošiem un efektīviem pašu centieniem un savstarpējo palīdzību uzturēs un attīstīs savas individuālās un kolektīvās spējas pretoties bruņotam uzbrukumam.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rīkojuma projekts paredz organizēt NBS un ārvalstu bruņoto spēku vienību kopējās militārās mācības.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1949. gada 4. aprīļa Ziemeļatlantijas līguma 3. pantā paredzētās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25-TA-1244</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25-TA-1244</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anotācija_(ex_ante)_25-TA-1244.docx</dc:title>
</cp:coreProperties>
</file>

<file path=docProps/custom.xml><?xml version="1.0" encoding="utf-8"?>
<Properties xmlns="http://schemas.openxmlformats.org/officeDocument/2006/custom-properties" xmlns:vt="http://schemas.openxmlformats.org/officeDocument/2006/docPropsVTypes"/>
</file>