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Maksājumu pakalpojumu un elektroniskās naudas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Maksājumu pakalpojumu un elektroniskās naudas likumā"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 punktā noteikto - Finanšu ministrijai izvērtēt nepieciešamās izmaiņas normatīvajos aktos, lai ar 2026. gada 1. jūliju Izložu un azartspēļu uzraudzības inspekciju pievienotu Valsts ieņēmumu dienestam,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nepieciešams pārskatīt iestāžu organizatorisko modeli, nodrošinot efektīvāku resursu izmantošanu un izmaksu optimizāciju. Tādēļ paredzēts Izložu un azartspēļu uzraudzības inspekciju pievienot Valsts ieņēmumu dienestam, veidojot vienotu uzraudzības mehānismu, kas mazinās sadrumstalotību un paaugstinās pārvaldības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un elektroniskās naudas likums nosaka, ka Izložu un azartspēļu uzraudzības inspekcija (turpmāk - IAUI) ir atbildīgā iestāde, kas pieņem lēmumus par aizliegumu uzsākt vai turpināt darījuma attiecības ar Latvijā nelicencētiem azartspēļu organizētājiem un sniedz attiecīgu informāciju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IAUI nodrošina maksājumu pakalpojumu sniedzējus ar aktuālu informāciju par komersantiem, kuri ir Latvijas licencēti interaktīvo azartspēļu un interaktīvo izložu organizētāji.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nozare tiek uzraudzīta divu Finanšu ministrijas pārraudzībā esošo iestāžu ietvaros. IAUI nodrošina normatīvo aktu azartspēļu jomā ievērošanu, azartspēļu organizētāju licencēšanu un uzraudzību, savukārt Valsts ieņēmumu dienesta (turpmāk - VID) funkcijas attiecībā uz komersantiem, kas organizē azartspēles, loterijas un izlozes Latvijā, ir cieši saistītas ar nodokļu administrēšanu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nozares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apvienošanas rezultātā tiks samazināts Finanšu ministrijas pārraudzībā esošo iestāžu skaits, kas samazinās institucionālo sadrumstalotību un veicinās valsts pārvaldes sistēmas vienkāršošanu un caurskatāmību.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ka turpmāk VID ir atbildīgā iestāde, kas pieņems lēmumus par aizliegumu uzsākt vai turpināt darījuma attiecības ar Latvijā nelicencētiem azartspēļu organizētājiem un sniegs attiecīgu informāciju maksājumu pakalpojumu sniedzējiem, kā arī informēs par komersantiem, kuri ir Latvijas licencēti interaktīvo azartspēļu un interaktīvo izložu organizētāji.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cenšas piedalīties Latvijā nelicencētās interaktīvās azartspēlēs un izlozēs.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procesu nepārtrauktība, ka joprojām personām būs liegta iespēja piedalīties Latvijā nelicencētās interaktīvās azartspēlēs un izlozēs.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nelicencēto interaktīvo azartspēļu un izložu organizētāji, maksājumu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mainīta iestāde, no kuras maksājumu pakalpojumu sniedzēji saņems lēmumus un aktuālo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iespējamas īslaicīgas tehniskas vai organizatoriskas izmaiņas, saglabājot procesu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preču un pakalpojumu loteriju organizēšanas procesu un veiks jomas uzraudzības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Starptautisko un Latvijas Republikas nacionālo sankciju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starptautiskajās un nacionālajās sankcijās noteikto ierobežojumu izpildi izložu un azartspēļu organizētāju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administratīvo pārkāpumu procesu azartspēļu un izložu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Uzturlīdzekļu garantiju fonda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Noziedzīgi iegūtu līdzekļu legalizācijas un terorisma un proliferācijas finansēšanas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uzraudzības funkcijas uzraugāmajiem un kontrolējamiem likuma subjektiem izložu un azartspēļu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atbildīga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izložu, azartspēļu un preču un pakalpojumu loteriju organizēšanas uzraudzības jomā, kā arī Pašatteikušos personu reģistra uzturēšanā, tiks nodotas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25-TA-2069</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25-TA-2069</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anotācija_(ex_ante)_25-TA-2069.docx</dc:title>
</cp:coreProperties>
</file>

<file path=docProps/custom.xml><?xml version="1.0" encoding="utf-8"?>
<Properties xmlns="http://schemas.openxmlformats.org/officeDocument/2006/custom-properties" xmlns:vt="http://schemas.openxmlformats.org/officeDocument/2006/docPropsVTypes"/>
</file>