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nekustamo īpašumu "V1034" , "Birzītes V1034", "Pērles V1034", "Gulbji V1034" Rundāles pagastā, Bauskas novadā nodošanu  Bauskas novada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pirmā daļa, 42.</w:t>
      </w:r>
      <w:r w:rsidR="00000000" w:rsidRPr="00000000" w:rsidDel="00000000">
        <w:rPr>
          <w:vertAlign w:val="superscript"/>
          <w:rtl w:val="0"/>
        </w:rPr>
        <w:t xml:space="preserve">1 </w:t>
      </w:r>
      <w:r w:rsidR="00000000" w:rsidRPr="00000000" w:rsidDel="00000000">
        <w:rPr>
          <w:rtl w:val="0"/>
        </w:rPr>
        <w:t xml:space="preserve">pants, 43. pants, likuma "Par autoceļiem" 4. panta pirmā daļa, Pašvaldību likuma 4. panta pirmās daļas 3. punkts, Bauskas novada pašvaldības 2022. gada 25.augusta lēmums Nr. 400 (prot. Nr. 14, 29.p.) "Par valsts vietējās nozīmes autoceļa V1034 “Bauska-Priedītes” posma pārņemšanu bez atlīdzības pašvaldības īpašumā" un Bauskas novada pašvaldības 2022. gada 22.decembra lēmums Nr. 598 (prot. Nr. 18, 26.p.) "Par grozījumiem Bauskas novada domes 2022.gada 25.augusta lēmumā "Par valsts vietējās nozīmes autoceļa V1034 “Bauska-Priedītes” posma pārņemšanu bez atlīdzības pašvaldības īpašumā””.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autonomās funkcijas īstenošanai un Eiropas Savienības finansējuma piesaistei ceļu un citas infrastruktūras sakārtošanai, darbavietu radīšanai un privāto investīciju piesaistei valstij Satiksmes ministrijas personā piederošie nekustamie īpašumi ir nododami Bauskas novada pašvaldības īpašumā bez atlīdzības.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valstij piederošo nekustamo īpašumu „V1034" , “Birzītes V1034”, “Pērles V1034”, “Gulbji V1034” Rundāles pagastā, Bauskas novadā nodošanu Bauskas novada pašvaldības īpašumā” (turpmāk - rīkojuma projekts) sagatavots, ievērojot Bauskas novada pašvaldības 2022. gada 25.augusta lēmumu Nr. 400 (prot. Nr. 14, 29.p.) "Par valsts vietējās nozīmes autoceļa V1034 “Bauska-Priedītes” posma pārņemšanu bez atlīdzības pašvaldības īpašumā" un Bauskas novada pašvaldības 2022. gada 22.decembra lēmumu Nr. 598 (prot. Nr. 18, 26.p.) "Par grozījumiem Bauskas novada domes 2022.gada 25.augusta lēmumā "Par valsts vietējās nozīmes autoceļa V1034 “Bauska-Priedītes” posma pārņemšanu bez atlīdzības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Satiksmes ministrijai tiek dota atļauja nodot Bauskas novada pašvaldības īpašumā bez atlīdzības šādus valstij piederošos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nekustamo īpašumu „V1034” (nekustamā īpašuma kadastra Nr. 4076 007 0043) sastāvā ietilpstošo zemes vienību (zemes vienības kadastra apzīmējums 4076 006 0192) 0,9 ha platībā, zemes vienību (zemes vienības kadastra apzīmējums 4076 006 0194) 0,23 ha platībā, zemes vienību (zemes vienības kadastra apzīmējums 4076 006 0195) 4,77ha platībā, zemes vienību (zemes vienības kadastra apzīmējums 4076 007 0043) 5,4 ha platībā un uz tām izbūvēto komplekso inženierbūvi – “Autoceļš V1034 km 1,030-6,600” (būves kadastra apzīmējums 4076 006 0192 001) – valsts vietējo autoceļu V1034 „Bauska- Priedītes” km 1.030-6.600 - Rundāles pagastā, Bauskas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nekustamo īpašumu “Birzītes V1034” (nekustamā īpašuma kadastra Nr. 4076 006 0245) zemes vienību (zemes vienības kadastra apzīmējums 4076 006 0242) 0,1323 ha platībā - Rundāles pagastā, Bauskas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nekustamo īpašumu “Pērles V1034” (nekustamā īpašuma kadastra Nr. 4076 006 0247) zemes vienību (zemes vienības kadastra apzīmējums 4076 006 0239) 0,1271 ha platībā – Rundāles pagastā, Bauskas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nekustamo īpašumu “Gulbji V1034” (nekustamā īpašuma kadastra Nr. 4076 006 0246) zemes vienību (zemes vienības kadastra apzīmējums 4076 006 0236)  0,1313 ha platībā (turpmāk -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4. panta pirmās daļas 3. punktu pašvaldības autonomā funkcija ir gādāt par pašvaldības īpašumā esošo ceļu būvniecību, uzturēšanu un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Bauskas novada pašvaldības 2022.gada 25.augusta lēmumā Nr. 400 (prot. Nr. 14, 29.p.) "Par valsts vietējās nozīmes autoceļa V1034 “Bauska-Priedītes” posma pārņemšanu bez atlīdzības pašvaldības īpašumā"  ir norādīts, ka autoceļam V1034 – “Bauska – Priedītes” turpinājums ir autoceļš B7 “Priedītes – Mežotnes stacija”, kas jau ir Bauskas novada pašvaldības īpašums un savieno autoceļu ar P103 “Dobele – Bauska” un starptautiska mēroga tūrisma galamērķus – Rundāles pili un Bauskas pili. Abi tūrisma objekti izceļas ar augstu tūrisma apmeklējuma intensitāti, īpaši vasaras sezonā. Autoceļš izmantojams kā alternatīva noslogotajam autoceļam P103 “Dobele – Bauska” maršrutā Bauska – Pilsrundāle. Autoceļam ir zema autotransporta plūsmas intensitāte, kas ļauj to ērti izmantot ekotūrisma cienītājiem – velobraucējiem un gājējiem, piedāvājot drošu alternatīvu, jo valsts autoceļš “P103 Dobele – Bauska” intensīvās autotransporta plūsmas dēļ ir neērts un nedrošs izmantošanai minētajām mērķa grupām. Minētie apstākļi apliecina, ka autoceļš ir stratēģiski svarīgs pašvaldībai, lai tā varētu realizēt likumā “Par pašvaldībām” noteiktās autonomās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Bauskas novada pašvaldība, pārņemot īpašumā minēto autoceļu posmu km 1,030 līdz km 6,600 10,73 ha platībā varēs piesaistīt Bauskas novada pašvaldības administratīvajā teritorijā esošo autoceļu uzturēšanā un būvniecības plānošanā nepieciešamo finansējumu,tostarp normatīvajos aktos noteiktajā kārtībā no valsts pamatbudžeta programmas „Valsts autoceļu fonds” apakšprogrammas „Mērķdotācija pašvaldību autoceļiem (ielām)”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„V1034” (nekustamā īpašuma kadastra Nr. 4076 007 0043), kas sastāv no zemes vienības (zemes vienības kadastra apzīmējums 4076 006 0192), zemes vienības (zemes vienības kadastra apzīmējums 4076 006 0194), zemes vienības (zemes vienības kadastra apzīmējums 4076 006 0195), zemes vienības (zemes vienības kadastra apzīmējums 4076 007 0043) un uz tām izbūvētās kompleksās inženierbūves – “Autoceļš V1034 km 1,030-6,600” (būves kadastra apzīmējums 4076 006 0192 001) – valsts vietējais autoceļā V1034 „Bauska- Priedītes” km 1,030-6,600 - Rundāles pagastā, Bauskas novadā, nav ierakstīts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2010. gada 31. maija rīkojuma Nr. 297 "Par zemes vienību piederību vai piekritību valstij un nostiprināšanu zemesgrāmatā uz valsts vārda attiecīgās ministrijas vai valsts akciju sabiedrības "Privatizācijas aģentūra" personā 9. punktu un 9. pielikumu Nekustamā īpašuma “V1034” zemes vienību ar kārtas numuriem Nr.6259, 6260, 6261 un 6266 piederība ir atzīstama valstij. Nekustamais īpašums “V1034” atrodas Satiksmes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likuma 15. panta 3. un 4. punktu nekustamais īpašums “V1034” (nekustamā īpašuma kadastra Nr. 40760070043) kopā ar tā sastāvā esošo iepriekš minēto valstij piederošo autoceļu ir reģistrēti Nekustamā īpašuma valsts kadastra informācijas sistēmā kā kadastra objekti.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autoceļiem" 4. panta pirmajā daļā noteikto, ka valsts autoceļi un to zemes, tai skaitā ceļu zemes nodalījuma joslas, ar visām šo autoceļu kompleksā ietilpstošajām būvēm ir Latvijas Republikas īpašums, atzīstams, ka nekustamais īpašums  "V1034” (nekustamā īpašuma kadastra Nr. 4076 007 0043) ar sastāvā ietilpstošo zemes vienību 0,9 ha platībā (kadastra apzīmējums 4076 006 0192), zemes vienību 0,23 ha platībā (kadastra apzīmējums 4076 006 0194), zemes vienību 4,77 ha platībā (kadastra apzīmējums 4076 006 0195), zemes vienību 5,4 ha platībā (kadastra apzīmējums 40760070043) un un būvi (būves kadastra apzīmējums 4076 006 0192 001) pieder valstij uz likuma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“Pērles V1034” (nekustamā īpašuma kadastra Nr. 4076 006 0247) ir ierakstīts Zemgales rajona tiesas Rundāles pagasta zemesgrāmatas nodalījumā Nr.100000593010 uz Latvijas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“Pērles V1034i” (nekustamā īpašuma kadastra Nr.4076 006 0247) zemes vienībai ar kadastra apzīmējumu 4076 006 0239 ir noteikti šādi apgrūtinājumi (saskaņā ar zemesgrāmatas un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ceļa servitūta teritorija, platība 0,0694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elektronisko sakaru tīklu gaisvadu līniju, platība 0,0289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aizsargājamo ainavu apvidus dabas parka zonas teritorija, platība 0,1271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parka neitrālās zonas teritorija, platība 0,1271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“Gulbji V1034” (nekustamā īpašuma kadastra Nr. 4076 006 0246) ir ierakstīts Zemgales rajona tiesas Rundāles pagasta zemesgrāmatas nodalījumā Nr.100000593018 uz Latvijas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“Gulbji V1034” (nekustamā īpašuma kadastra Nr.4076 006 0246) zemes vienībai ar kadastra apzīmējumu 4076 006 0236 ir noteikti šādi apgrūtinājumi (saskaņā ar zemesgrāmatas un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ceļa servitūta teritorija, platība 0,0593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elektronisko sakaru tīklu gaisvadu līniju, platība 0,0296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aizsargājamo ainavu apvidus dabas parka zonas teritorija, platība 0,1313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parka neitrālās zonas teritorija, platība 0,1313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un dabas resursu aizsardzības aizsargjoslas (aizsardzības zonas) teritorija ap kultūras pieminekli laukos, platība 0,0036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“Birzītes V1034” (nekustamā īpašuma kadastra Nr. 4076 006 0245)  ir ierakstīts Zemgales rajona tiesas Rundāles pagasta zemesgrāmatas nodalījumā Nr.100000594189 uz Latvijas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“Birzītes V1034” (nekustamā īpašuma kadastra Nr.4076 006 0245) zemes vienībai ar kadastra apzīmējumu 4076 006 0242 ir noteikti šādi apgrūtinājumi (saskaņā ar zemesgrāmatas un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ceļa servitūta teritorija, platība 0,0722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elektronisko sakaru tīklu gaisvadu līniju, platība 0,03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aizsargājamo ainavu apvidus dabas parka zonas teritorija, platība 0,1323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parka neitrālās zonas teritorija, platība 0,1323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sastāvā ietilpstošais autoceļš V1034 "Bauska -Priedītes" 6,6 km kopgarumā ir iekļauts Ministru kabineta 2009. gada 29. septembra noteikumu Nr. 1104 "Noteikumi par valsts autoceļu un valsts autoceļu maršrutā ietverto pašvaldībām piederošo autoceļu posmu sarakstiem" (turpmāk - Noteikumi Nr. 1104) 3. pielikuma "Vietējie autoceļi" sarakstā kā vietējais autoceļa posms.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nekustamajiem īpašumiem “Pērles V1034”, “Gulbji V1034” un “Birzītes V1034” reģistrētie apgrūtinājumi nerada papildu ietekmi uz tā iespējamo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 2022.gada 25.jūlija izziņā Nr.4.9/11883 ir norādījusi, ka uz Satiksmes ministrijai piekrītošo zemes īpašumu „V1034”, Rundāles pagasts, Bauskas novads, kadastra Nr.4076 007 0043, sastāvā ietilpstošajām zemes vienībām ar kadastra apzīmējumiem 4076 006 0192, 4076 006 0194, 4076 006 0195, 4076 007 0043, „Birzītes V1034”, Rundāles pagasts, Bauskas novads, kadastra Nr.4076 006 0245, sastāvā ietilpstošās zemes vienības ar kadastra apzīmējumu 4076 006 0242, „Pērles V1034”, Rundāles pagasts, Bauskas novads, kadastra Nr.4076 006 0247, sastāvā ietilpstošās  zemes vienības ar kadastra apzīmējumu 4076 006 0239, „Gulbji V1034”, Rundāles pagasts, Bauskas novads, kadastra Nr.4076 006 0246, sastāvā ietilpstošās zemes vienības ar kadastra apzīmējumu 4076 006 0236 un fiziskām personām piederošām zemes vienībām ar kadastra apzīmējumiem 4076 006 0005, 4076 006 0008, ir izbūvēta kompleksa inženierbūve ar kadastra apzīmējumu 4076 006 0192 001 (“Autoceļš V1034 km 1,030-6,600”) -  valsts vietējais autoceļš V1034 „Bauska-Priedītes” km 1,030-6,600, kas atrodas Satiksmes ministrijas Valsts autoceļu fonda bilancē un saskaņā ar Deleģēšanas līgumu Nr. SM 2019/-49, noslēgtu 2019.gada 27.decembrī starp Satiksmes ministriju un VSIA „Latvijas Valsts ceļi”, nodots VSIA „Latvijas Valsts ceļi” pārvaldījumā.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Kompleksā inženierbūve “Autoceļš V1034 km 1,030-6,600” (būves kadastra apzīmējums 4076 006 0192 001) ir daļa no teritoriālā zemes vienību kopuma (zemes vienību kadastra apzīmējumi 4076 006 0192, 4076 006 0194, 4076 006 0195, 4076 007 0043, 4076 006 0242, 4076 006 0239, 4076 006 0236, 4076 006 0005, 4076 006 0008), kas ir ģeogrāfiski saistītas, bet ar ierakstiem publiskajās datu bāzēs – atdalītas juridiski. Tās katra atsevišķi ir reģistrētas dažādu nekustamo īpašumu sastāvos, kam par pamatu kalpo nekustamo īpašumu izmantošanas veids, kas noteikts atbilstoši tos veidojošo zemes vienību saistībai ar ēkām (būvēm) un citiem zemes vienību noteiktajiem lietošanas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ar kadastra apzīmējumiem 4076 006 0005 un 4076 006 0008, uz kurām atrodas “Autoceļš V1034 km 1,030-6,600” posms, atrodas fizisko personu īpašumā. Zemes vienības fizisko personu īpašumā nonākusi zemes reformas laikā, kad privātpersonām tika dota iespēja privatizēt zemi lauku apvidos. Zemes reforma tika īstenota, balstoties uz 1990.gada 21.novembra Latvijas Republikas Augstākās padomes pieņemto likumu „Par zemes reformu Latvijas Republikas lauku apvidos”, kura viens no pamatmērķiem tika noteikts – pakāpeniskas privatizācijas laikā pārkārtot zemes lietošanas un īpašumu tiesiskās, sociālās un ekonomiskās attiecības laukos. Rīcība par šādām zemēm uz kurām autoceļš reģistrēts kā valsts vai pašvaldības ceļš un iekļauts valsts vai pašvaldības bilancē ir noteikta Zemes pārvaldības likuma 8.pantā.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autoceļiem” 2. pantu autoceļš ir kompleksa inženierbūve un tā kompleksā ietilpst zemes klātne, ceļa braucamā daļa, mākslīgās būves, ceļu inženierbūves un satiksmes organizācijas tehniskie līdzekļi. Autoceļš bez funkcionēšanai nepieciešamajiem autoceļa kompleksā ietilpstošajiem elementiem, īpaši zemes klātnes, nav izmantojams.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mainoties kompleksās inženierbūves “Autoceļš V1034 km 1,030-6,600” piederības faktam un Bauskas novada pašvaldībai pārņemot to savā īpašumā, Bauskas novada pašvaldībai jārīkojas saskaņā ar Zemes pārvaldības likuma 8.pantā noteikto.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Pašvaldību likuma 4. panta pirmās daļas 3. punktu, Bauskas novada pašvaldība rīcība ar nekustamajiem īpašumiem gādās par savas administratīvās teritorijas labiekārtošanu, veiksmīgāk un operatīvāk realizējot dažādu inženierkomunikāciju izbūves un uzturēšanas pasākumus un normatīvajos aktos noteiktajā kārtībā, piesaistot līdzekļus no valsts pamatbudžeta programmas “Valsts autoceļa fonds” apakšprogrammas “Mērķdotācija pašvaldību autoceļiem (ielām)”. Nekustamais īpašums un uz tā plānotā infrastruktūra būs pieejama ikvienam bez ierobežojuma un bez maksas, tādējādi saglabājot vispārējās publiskās infrastruktūras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Bauskas novada pašvaldība tiek pilnvarota parakstīt nostiprinājuma lūgumu par nekustamā īpašuma “V1034” ierakstīšanu zemesgrāmatā un īpašuma tiesību nostiprināšanu uz valsts vārda Satiksmes ministrijas personā vienlaikus ar Bauskas novada pašvaldības īpašuma tiesību nostiprināšanu, kā arī pilnvarota veikt citas nepieciešamās darbības attiecīgo nekustamo īpašumu ierakstīšanai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Izbeidzoties nepieciešamībai Bauskas novada pašvaldībai izmantot Nekustamos īpašumus rīkojuma projektā minētās autonomās funkcijas izpildei, Nekustamie īpašumi tiks atdoti Satiksmes ministrijai visā to sastāvā kopā ar neatdalāmiem uzlabojumiem, proti, kopā ar uz tiem izbūvētām būvēm un citiem labiekārtojama elementiem attiecīgi Civillikuma 854.pantam, kas noteic, ka galvenās lietas būtiskās daļas ir visas tās, kas atrodas ar viņu nesaraujamā sakarā un ietilpst viņas sastāvā, tā ka bez tām galvenā lieta pēc būtības nevarētu nemaz pastāvēt vai nebūtu atzīstama par pilnīgu.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Nostiprinot zemesgrāmatā īpašuma tiesības, Bauskas novada pašvaldībai jāieraksta atzīme par aizliegumu atsavināt nekustamos īpašumus un apgrūtināt tos ar hipotēku.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Nekustamie īpašumi ir nepieciešami Bauskas novada pašvaldībai Pašvaldību likuma 4.panta pirmās daļas 3.punktā minētās pašvaldības autonomās funkcijas izpildei - gādāt par pašvaldības īpašumā esošo ceļu būvniecību, uzturēšanu un pārvaldību.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autonomās funkcijas īstenošanai un Eiropas Savienības finansējuma piesaistei ceļu un citas infrastruktūras sakārtošanai, darbavietu radīšanai un privāto investīciju piesaistei valstij Satiksmes ministrijas personā piederošie Nekustamie īpašumi ir nododami pašvaldībai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Pašvaldību likuma 4.panta pirmās daļas 3.punktu, Bauskas novada pašvaldība rīcībā ar nekustamajiem īpašumiem gādās par pašvaldības īpašumā esošo ceļu būvniecību, uzturēšanu un pārvaldību, veiksmīgāk un operatīvāk realizējot dažādu inženierkomunikāciju izbūves un uzturēšanas pasākumus un normatīvajos aktos noteiktajā kārtībā piesaistot līdzekļus no valsts pamatbudžeta programmas “Valsts autoceļa fonds” apakšprogrammas “Mērķdotācija pašvaldību autoceļiem (ielām), un rīkojuma izdošana ir vienīgais veids kā nodrošināt šā uzdevuma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izbūvējot jaunus objektus un tos labiekārtojot fizisko personu sadzīves ērtībām.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pastarpināti tiek veicināta arī uzņēmējdarbība autopārvadājumu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jo, plānojot un veicot autoceļu būvniecību vai pārbūvi,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tautsaimniecību ir konstatējama vides sakārtošanas jomā, pašvaldībai izbūvējot jaunus objektus un tos labiekārtojot fizisko personu sadzīves ērtībām.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kas saistīti ar nekustamā īpašuma ierakstīšanu zemesgrāmatā, segs Bauskas novada pašvaldība. Bauskas novada pašvaldībai, pārņemot īpašumā nekustamo īpašumu finansējuma apmērs tiek noteikts saskaņā ar Ministru kabineta 2008.gada 11.marta noteikumu Nr.173 „Valsts pamatbudžeta valsts autoceļu fonda programmai piešķirto līdzekļu izlietošanas kārtība” un Ministru kabineta 2021.gada 14.decembra noteikumiem Nr.835 “Grozījumi Ministru kabineta 2008.gada 11.marta noteikumos Nr.173 “Valsts pamatbudžeta valsts autoceļu fonda programmai piešķirto līdzekļu izlietošanas kārtība” 1.pielikumu „Pašvaldību ceļu un ielu finansēšanai paredzētās valsts budžeta mērķdotācijas sadalījums no 2022.gada līdz 2024.gadam”.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2009.gada 29.septembra noteikumi Nr.1104 “Noteikumi par valsts autoceļu un valsts autoceļu maršrutā ietverto pašvaldībām piederošo autoceļu posmu sarakstiem”.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norādes par rīkojuma projektā minēto nekustamo īpašumu piederību Bauskas novada pašvaldībai.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VSIA "Latvijas Valsts ceļi" un Bauskas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Bauskas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4.panta pirmās daļas 3.punktu Bauskas novada pašvaldība ar nekustamo īpašumu pārņemšanu nodrošinās autonomās funkcijas izpildi – gādāt par pašvaldības īpašumā esošo ceļu būvniecību, uzturēšanu un pārvaldību.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Skar transporta infrastruktūras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transporta infrastruktūras izbūves teritorijas sakārtošana.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23-TA-665</w:t>
    </w:r>
    <w:r>
      <w:br/>
    </w:r>
    <w:r w:rsidR="00000000" w:rsidRPr="00000000" w:rsidDel="00000000">
      <w:rPr>
        <w:rtl w:val="0"/>
      </w:rPr>
      <w:t xml:space="preserve">Izdrukāts 30.07.2026. 00.23 - 4.0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23-TA-665</w:t>
    </w:r>
    <w:r>
      <w:br/>
    </w:r>
    <w:r w:rsidR="00000000" w:rsidRPr="00000000" w:rsidDel="00000000">
      <w:rPr>
        <w:rtl w:val="0"/>
      </w:rPr>
      <w:t xml:space="preserve">Izdrukāts 30.07.2026. 00.23 - 4.0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anotācija_(ex_ante)_23-TA-665.docx</dc:title>
</cp:coreProperties>
</file>

<file path=docProps/custom.xml><?xml version="1.0" encoding="utf-8"?>
<Properties xmlns="http://schemas.openxmlformats.org/officeDocument/2006/custom-properties" xmlns:vt="http://schemas.openxmlformats.org/officeDocument/2006/docPropsVTypes"/>
</file>