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Jūrmalas valstspilsētas pašvaldības nekustamo īpašumu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pants  un 43. pants, un likuma „Par autoceļiem” 4. panta pirmā daļa. Jūrmalas valstspilsētas pašvaldības (līdz 2021. gada 1.jūlijam - Jūrmalas pilsētas dome) 2021. gada 25. marta lēmums Nr.150 (protokols Nr.4, 52.punkts) “Par zemes vienību zem valsts vietējā autoceļa V10 Vārnukroga ceļš, Jūrmalā, nodošanu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Jūrmalas valstspilsētas pašvaldības nekustamo īpašumu pārņemšanu valsts īpašumā” (turpmāk – Rīkojuma projekts) paredz no Jūrmalas valstspilsētas pašvaldības pārņemt bez atlīdzības valsts īpašumā četrus nekustamos īpašumus, kas nepieciešami valsts vietējā autoceļa V10 Babītes stacija – Vārnukrogs posma 0,70.-3,82. km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bez atlīdzības valsts īpašumā Satiksmes ministrijas valdījumā šādus Jūrmalas valstspilsētas pašvaldības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pašvaldībai piederošo nekustamo īpašumu “Vārnukroga ceļš 1113” (nekustamā īpašuma kadastra Nr. 1300 001 1113) - zemes vienību (zemes vienības kadastra apzīmējums 1300 001 1113) 1,0938 ha platībā –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Jūrmalas valstspilsētas pašvaldībai piekrītošos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“Vārnukrogs” (nekustamā īpašuma kadastra Nr. 1300 001 0016) -  zemes vienību (zemes vienības kadastra apzīmējums 1300 001 0015) 1,4655 ha platībā –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“Vārnukroga ceļš” (nekustamā īpašuma kadastra Nr. 1300 001 0012) – zemes vienību (zemes vienības kadastra apzīmējums 1300 001 0013) 1,0163 ha platībā –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“Vārnukroga ceļš” (nekustamā īpašuma kadastra Nr. 1300 001 0010) – zemes vienību (zemes vienības kadastra apzīmējums 1300 001 0011) 1,0837 ha platībā –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“Vārnukroga ceļš 1113” (nekustamā īpašuma kadastra Nr. 1300 001 1113) ir ierakstīts Rīgas rajona tiesas Jūrmalas pilsētas zemesgrāmatas nodalījumā Nr.100000104071.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zemes dienesta Nekustamā īpašuma valsts kadastra informācijas sistēmas (turpmāk – NĪVKIS) teksta datiem  nekustamajam īpašumam “Vārnukroga ceļš 1113” (nekustamā īpašuma kadastra Nr. 1300 001 1113)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apgrūtinājums – uz zemes gabala atrodas nekustamā īpašuma “Kūjas” Vārnukrogā īpašniekam Edgaram Kalniņam piederošs šķūnis. Minētā apgrūtinājuma esamība neietekmēs  valsts vietējā autoceļa V10 Babītes stacija – Vārnukrogs posma 0,70.-3,82. km pārbūves  projekta īstenošanu un autoceļa uzturēšanu. Turpmākās darbības ar minēto apgrūtinājumu tiks vērtētas un risinātas;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ar kadastra apzīmējumu 1300 001 1113 lietošanas mērķis ir “Zeme dzelzceļa infrastruktūras zemes nodalījuma joslā un ceļu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teksta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1300 001 0015, kas ietilpst  nekustamā īpašuma “Vārnukrogs” (nekustamā īpašuma kadastra Nr. 1300 001 0016) sastāvā, ir reģistrēta kā pašvaldībai piekrītoša. Zemes vienībai nav noteikti apgrūtinājumi un tās lietošanas mērķis ir  “Zeme dzelzceļa infrastruktūras zemes nodalījuma joslā un ceļu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1300 001 0013, kas ietilpst  nekustamā īpašuma “Vārnukroga ceļš” (nekustamā īpašuma kadastra Nr. 1300 001 0012) sastāvā, ir reģistrēta kā pašvaldībai piekrītoša. Zemes vienībai nav noteikti apgrūtinājumi un tās lietošanas mērķis ir  “Zeme dzelzceļa infrastruktūras zemes nodalījuma joslā un ceļu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1300 001 0011, kas ietilpst  nekustamā īpašuma “Vārnukroga ceļš” (nekustamā īpašuma kadastra Nr. 1300 001 0010) sastāvā, ir reģistrēta kā pašvaldībai piekrītoša. Zemes vienībai nav noteikti apgrūtinājumi un tās lietošanas mērķis ir  “Zeme dzelzceļa infrastruktūras zemes nodalījuma joslā un ceļu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 Jūrmalas valstspilsētas pašvaldības tiesiskajā valdījumā esošajām zemes vienībām ar kadastra apzīmējumu 1300 001 0011 un 1300 001 0013, un īpašumā esošas zemes vienības ar kadastra apzīmējumu 1300 001 1113 atrodas valstij piekrītoša inženierbūve “Valsts vietējais autoceļš V10  “Babītes stacija – Vārnukrogs” posms km 3,82-5,9” ar būves kadastra apzīmējumu 1300 001 0011 001. Uz Jūrmalas valstspilsētas pašvaldības tiesiskajā valdījumā esošas zemes vienības ar kadastra apzīmējumu 1300 001 0015 un daļēji uz zemes vienības ar kadastra apzīmējumu 1300 001 0011 atrodas  valstij piekrītoša inženierbūve “Valsts vietējais autoceļš V10 “Babītes stacija – Vārnukrogs” posms 3,1-3,82” ar būves kadastra apzīmējumu 1300 001 0015 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valsts īpašumā Satiksmes ministrijas personā Jūrmalas valstspilsētas pašvaldībai piederošo nekustamo īpašumu “Vārnukroga ceļš 1113” (nekustamā īpašuma kadastra Nr. 1300 001 1113) un piekrītošos nekustamos īpašumus “Vārnukrogs” (nekustamā īpašuma kadastra Nr. 1300 001 0016),  “Vārnukroga ceļš” (nekustamā īpašuma kadastra Nr. 1300 001 0012) un “Vārnukroga ceļš” (nekustamā īpašuma kadastra Nr. 1300 001 0010) Jūrmalā,  tiks nodrošināta valsts vietējā autoceļa V10 Babītes stacija – Vārnukrogs posma 0,70.-3,82. km pārbūves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21.panta pirmās daļas 17.punktu, Publiskas personas mantas atsavināšanas likuma 3.panta pirmās daļas 6.punktu, 42.panta otro daļu, 42.</w:t>
      </w:r>
      <w:r w:rsidR="00000000" w:rsidRPr="00000000" w:rsidDel="00000000">
        <w:rPr>
          <w:vertAlign w:val="superscript"/>
          <w:rtl w:val="0"/>
        </w:rPr>
        <w:t xml:space="preserve">1</w:t>
      </w:r>
      <w:r w:rsidR="00000000" w:rsidRPr="00000000" w:rsidDel="00000000">
        <w:rPr>
          <w:rtl w:val="0"/>
        </w:rPr>
        <w:t xml:space="preserve">pantu, 43.pantu un Jūrmalas pilsētas domes Attīstības un vides jautājumu komitejas 2021.gada 10.marta sēdes atzinumu (protokols Nr.1.2-21/3), ar Jūrmalas  pilsētas domes 2021. gada 25. marta lēmumu Nr.150 (protokols Nr.4, 52.punkts) “Par zemes vienību zem valsts vietējā autoceļa V10 Vārnukroga ceļš, Jūrmalā, nodošanu valsts īpašumā”</w:t>
      </w:r>
      <w:r w:rsidR="00000000" w:rsidRPr="00000000" w:rsidDel="00000000">
        <w:rPr>
          <w:b w:val="1"/>
          <w:rtl w:val="0"/>
        </w:rPr>
        <w:t xml:space="preserve"> </w:t>
      </w:r>
      <w:r w:rsidR="00000000" w:rsidRPr="00000000" w:rsidDel="00000000">
        <w:rPr>
          <w:rtl w:val="0"/>
        </w:rPr>
        <w:t xml:space="preserve">nolemts nekustamos īpašumus nodot bez atlīdzības valstij Satiksmes ministrijas personā valsts pārvaldes funkciju īstenošanai, vienlaikus pilnvarojot Satiksmes ministriju nostiprināt zemesgrāmatā īpašuma tiesības  uz nekustamajiem īpašumiem atbilstoši Publiskas personas mantas atsavināšanas likuma 42.panta otrajai daļai un  42.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pienākumu Satiksmes ministrijai pārņemtos nekustamos īpašumus bez atlīdzības nodot atpakaļ Jūrmalas valstspilsētas  pašvaldībai, ja tie vairs netieks izmantoti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pārņemt pašvaldības nekustamos īpašumus valsts īpašumā valsts funkcijas nodrošināšanai. Pēc attiecīgā Ministru kabineta lēmuma pieņemšanas uz nekustamajiem īpašumiem normatīvajos aktos noteiktajā kārtībā zemesgrāmatā ir nostiprināmas īpašumtiesības uz valsts vārda Satiksmes ministrijas personā uz laiku, kamēr tiks nodrošināta rīkojuma projekta 3.punktā minētās funkcijas īstenošana.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piekrītošie nekustamie īpašumi tiks ierakstīti zemesgrāmatā uz Jūrmalas valstspilsētas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minētie nekustamie īpašumi tiks nodoti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nekustamie īpašumi vairs nebūs nepieciešami Satiksmes ministrijai autoceļu valsts pārvaldes funkcijas īstenošanai, saskaņā ar rīkojuma projekta 3.2.apakšpunktu tas bez atlīdzības tiks nodots atpakaļ Jūrmalas valstspilsētas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nosaka, ka lietu kopība ir vairāku tādu patstāvīgu, vienas vai dažādu šķiru, ķermenisku vai bezķermenisku lietu sakopojums zināmam nolūkam vienā sastāvā un ar vienu kopīgu nosaukumu, kuras šajā sastāvā atzīstamas tiesiskā ziņā par vienību jeb vienu pašu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vietējā autoceļa V10 Babītes stacija – Vārnukrogs posma 0,70.-3,82. km pārbūves projekta īstenošanas laikā veiktie būvdarbi un to rezultātā izbūvētie objekti būs atzīstami par zemes vienību 1300 001 1113, 1300 001 0015, 1300 001 0013 un 1300 001 0011 neatņemamu sastāvdaļu, kas kopīgi veidos lietu kopību un nebūs atdalāmi, un kā lietu kopība</w:t>
      </w:r>
      <w:r w:rsidR="00000000" w:rsidRPr="00000000" w:rsidDel="00000000">
        <w:rPr>
          <w:b w:val="1"/>
          <w:rtl w:val="0"/>
        </w:rPr>
        <w:t xml:space="preserve"> </w:t>
      </w:r>
      <w:r w:rsidR="00000000" w:rsidRPr="00000000" w:rsidDel="00000000">
        <w:rPr>
          <w:rtl w:val="0"/>
        </w:rPr>
        <w:t xml:space="preserve">tiks nodoti Jūrmalas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Nekustamos īpašumus pārņemot valsts īpašumā, tiek nodrošināta valsts vietējā autoceļa V10 Babītes stacija – Vārnukrogs posma 0,70.-3,82. km pārbūves  projekta īstenošana, tādējādi nodrošinot transporta infrastruktūras attīstību, un nekustamo īpašumu nodošana bez atlīdzības valstij Satiksmes ministrijas personā valsts pārvaldes funkciju īstenošanai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nodoti bez atlīdzības valstij Satiksmes ministrijas personā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valstij pārbūvējot vai izbūvējot jaunus objektus un tos labiekārtojot fizisko personu sadzīves 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valstij pārbūvējot vai izbūvējot jaunus objektus un tos labiekārtojot fizisko personu sadzīves 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21-TA-1580</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21-TA-1580</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anotācija_(ex_ante)_21-TA-1580.docx</dc:title>
</cp:coreProperties>
</file>

<file path=docProps/custom.xml><?xml version="1.0" encoding="utf-8"?>
<Properties xmlns="http://schemas.openxmlformats.org/officeDocument/2006/custom-properties" xmlns:vt="http://schemas.openxmlformats.org/officeDocument/2006/docPropsVTypes"/>
</file>