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Amerikas Savienoto Valstu valdības līgumu par drošības pasākumiem klasificētas informācijas aizsardzībai"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 panta pirmās daļas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vienotiem klasificētās informācijas apstrādes un aizsardzības nosacījumiem atbilstošu klasificētas informācijas apmaiņu ar Amerikas Savienotajām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noslēpumu" 7. panta sesto daļu Satversmes aizsardzības birojs kā Latvijas Republikas Nacionālā drošības iestāde kontrolē klasificētas informācijas apmaiņu ar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Latvijas Republikas un Amerikas Savienoto Valstu valdībām pastāv līgums par drošības pasākumiem klasificētas militāras informācijas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esošais Latvijas Republikas un Amerikas Savienoto Valstu valdības līgums par drošības pasākumiem klasificētas militāras informācijas aizsardzībai paredz tikai militāras klasificētas informācijas apmaiņu, kā arī tika noslēgts 1998. gadā, kad Latvija vēl nebija NATO un Eiropas Savienības dalībvalsts, tas vairs neatbilst šodienas prasībām. Saistībā ar pieaugušo divpusējo politisko, militāro un ekonomisko sadarbību nepieciešams detalizētāks līgums, kas noteiktu vienotus klasificētās informācijas apstrādes un aizsardzības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Amerikas Savienoto Valstu atbildīgās kompetentās iestādes vienojās izstrādāt un noslēgt jaunu līgumu par drošības pasākumiem klasificētas informācijas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Vizītes laikā Rīgā no 2016. gada 6. līdz 8. decembrim Satversmes aizsardzības biroja amatpersonas sadarbībā ar Amerikas Savienoto Valstu atbildīgo institūciju pārstāvjiem izstrādāja starpvaldību līguma projektu par klasificētas informācijas aizsardzību ("Latvijas Republikas valdības un Amerikas Savienoto Valstu valdības līgums par drošības pasākumiem klasificētas informācijas aizsardzībai") (turpmāk atkarībā no lietojuma konteksta - līguma projekts vai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līguma projekts nosaka klasificētās informācijas, ar kuru Puses ir apmainījušās, aizsardzības pasākumus (klasifikācijas pakāpju ekvivalenci, pieejas kārtību klasificētai informācijai, klasificētās informācijas izmantošanu, nodošanu, glabāšanu, pavairošanu, tulkošanu un izmaiņu veikšanu, klasificētās pakāpes pazemināšanu vai deklasifikāciju, klasificēto līgumu noslēgšanas un izpildes kārtību, vizīšu saskaņošanas kārtību, rīcību drošības prasību pārkāpumu gadījumā un strīdu izšķiršanas kārtību), kā arī Pušu kompetentās valsts institūcijas, kuras būs atbildīgas par līguma ieviešanu un pārraudzību. Līguma projekts paredz iespēju vienas Puses līgumslēdzējam piedalīties otras Puses klasificēta līguma izpildē, ja tam reģistrācijas valsts kompetenta iestāde ir izsniegusi industriālās drošības sertifikātu un personas, kas ir iesaistītas klasificētā līguma izpildē, ir saņēmušas atbilstošas speciālās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līguma projekta 2. pantā (gan līguma latviešu valodas eksemplārā, gan līguma angļu valodas eksemplārā) ir atsauce uz 1954. gada Amerikas Savienoto Valstu Atomenerģijas aktu ar grozījumiem (AEA), kas regulē ierobežotas pieejamības datu apmaiņu Amerikas Savienotajās Valstīs. Amerikas Savienoto Valstu ierobežotas pieejamības dati nav ekvivalenti Latvijas ierobežotas pieejamības informācijai, un attiecīgi ar līguma projekta 2. pantu tiek nodrošināts, ka Latvijas pusei netiek radītas papildu saistības vai pienākumi minēto ierobežotas pieejamības datu aizsardzībai. Papildus jāatzīmē, ka Amerikas Savienoto Valstu puse līguma projekta izstrādes saskaņošanas procesā sniedza informāciju, ka, ņemot vērā Amerikas Savienoto Valstu likumdošanu un praksi, līgumā ir nepieciešama atsauce uz Amerikas Savienoto Valstu Atomenerģijas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līguma projekta  5. panta 1. punktā  ir ietverta Latvijas Republikas klasificētas informācijas pakāpe "DIENESTA VAJADZĪBĀM", kas attiecīgi Amerikas Savienotajās Valstīs tiks apstrādāta atbilstoši līguma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6. pants nosaka Pušu pienākumu aizsargāt klasificētu informāciju, savukārt 3. panta 2. punkts nosaka klasificētas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projektā klasificētas informācijas aizsardzība ir noteikta atbilstoši likumam "Par valsts noslēpumu", Ministru kabineta 2004. gada 6. janvāra noteikumiem Nr. 21 "Valsts noslēpuma, Ziemeļatlantijas līguma organizācijas, Eiropas Savienības un ārvalstu institūciju klasificētās informācijas aizsardzības noteikumi", Ministru kabineta 2005. gada 26. aprīļa noteikumiem Nr. 280 "Kārtība, kādā aizsargājama informācija dienesta vajadzībām", kā arī Satversmes aizsardzības biroja 2021. gada 7. janvāra instrukcijai "Personas atbilstības pieejai ārvalstu, starptautisko organizāciju un to institūciju klasificētajai informācijai pārbaudes kārtība", kas izdota saskaņā ar likuma "Par valsts noslēpumu" 10. panta divpadsmito daļu un Satversmes aizsardzības biroja likuma 5.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19. panta 2. punktā minētā dokumentācija ir definējama kā klasificēta informācija, kas noteikta šā līguma projekta 1.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22. pantā noteikts, ka pušu finansiālās saistības ir atkarīgas no finanšu līdzekļu pieejamības. Minētais pants nosaka, ka finanšu līdzekļu pieejamība ir attiecināma tikai uz esošām vai jaunām finanšu saistībām, attiecīgi finansiālās saistības ir nodalītas no līguma saistību izpildes, līdz ar to neatkarīgi no finanšu līdzekļu pieejamības pusēm jānodrošina līguma saistību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1998. gada 15. janvārī noslēgtais līgums starp Latvijas Republikas valdību un Amerikas Savienoto Valstu valdību par drošības pasākumiem klasificētas militāras informācijas aizsardzībai līdz ar jaunā līguma stāšanos spēkā tiks atzīts par spēku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Ministru kabineta noteikumu projekts "Par Latvijas Republikas valdības un Amerikas Savienoto Valstu valdības līgumu par drošības pasākumiem klasificētas informācijas aizsardzībai" (turpmāk – noteikumu projekts) neradīs finansiālu ietekmi uz valsts budžetu, jo nepieciešamie finansiālie līdzekļi paredzēti Satversmes aizsardzības biroja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tiks noslēgts divos eksemplāros latviešu un angļu valodā.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netieši, bet ASV klasificētas informācijas apstrādes gadījumā tieši tiktu ietekmēti komersanti, kuri saņēmuši industriālās drošības sertifikātus un ir tiesīgi piedalīties klasificētos iepirkumos. Industriālās drošības sertifikātus saņēmuši 84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Amerikas Savienoto Valstu valdības līgums par drošības pasākumiem klasificētas informācijas aizsardzībai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Līgumā izklāstīti drošības pasākumi klasificētas informācijas aizsardzībai, ar kuru apmainās Latvijas Republika un Amerikas Savienotās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līgumam visas Pušu finansiālās saistības ir atkarīgas no finanšu līdzekļu pieejamības.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un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Starptautisko saistību izpilde noteikta līgumā.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praksi, noteikumu projekts skar drošības iestāžu sadarbību starp abām valstīm, vienojoties par noteiktas informācijas, kuras pieejamībai noteikti ierobežojumi, apriti, apstrādi un glabāšanu. Noteikumu projekta mērķis ir definēt valstu rīcību, saņemot, nosūtot vai kopīgi radot aizsargājamu informāciju, kuras aprite vai informācija par tās eksistenci nav vispārēji pieejama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drošības iestāžu likumu, valsts drošības iestādēm kā viens no galvenajiem uzdevumiem ir valsts noslēpuma aizsardzība, t.sk. klasificētās informācijas apmaiņa ar ārvalstu institūcijām, starptautiskajām organizācijām un to institūcijām. Valsts drošības iestādes (Satversmes aizsardzības birojs kā nacionālā drošības iestāde, Militārās izlūkošanas un drošības dienests, Valsts drošības dienests), kas nodrošina klasificētas informācijas apriti, apstrādi un aizsardzību, kā arī kontrolē tās aizsardzību citās valsts iestādēs, nodrošina personu un komersantu pārbaudes, kā arī speciālo atļauju un industriālās drošības sertifikātu izsniegšanu, sniedz atzinumus par to, vai iepirkumi satur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valsts iestādes, kas saņem Amerikas Savienoto Valstu klasificētu informāciju un nodrošina tās apriti, apstrādi un aizsardzību.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21-TA-1577</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21-TA-1577</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anotācija_(ex_ante)_21-TA-1577.docx</dc:title>
</cp:coreProperties>
</file>

<file path=docProps/custom.xml><?xml version="1.0" encoding="utf-8"?>
<Properties xmlns="http://schemas.openxmlformats.org/officeDocument/2006/custom-properties" xmlns:vt="http://schemas.openxmlformats.org/officeDocument/2006/docPropsVTypes"/>
</file>