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Jaunķemeros 2124, Jūrmalā, nodošanu Vides aizsardzības un reģionālās attīstības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un Vides aizsardzības un reģionālās attīstības ministrijas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Zemesgrāmatu likuma 37.pants.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atļaut Finanšu ministrijai nodot valstij piederošu nekustamo īpašumu (kadastra Nr.13005252102) – trīs būves (būvju kadastra apzīmējumi 1300 025 2124 001; 1300 025 2124 050, 1300 025 2124 051) - Jaunķemeri 2124, Jūrmalā, Vides aizsardzības un reģionālās attīstības ministrijai valdījumā vienota valsts nekustamā īpašuma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Izstrādātais Ministru kabineta rīkojuma projekts "Par valsts nekustamā īpašuma Jaunķemeri 2124, Jūrmalā (kadastra Nr.13005252102), nodošanu Vides aizsardzības un reģionālās attīstības ministrijas valdījumā" paredz nodot Vides aizsardzības un reģionālās attīstības ministrijas valdījumā valsts nekustamo īpašumu (nekustamā īpašuma kadastra Nr. 13005252102) – trīs būves (būvju kadastra apzīmējumi  1300 025 2124 001; 1300 025 2124 050; 1300 025 2124 051) - Jaunķemeri 2124, Jūrmalā (turpmāk – valsts nekustamais īpašums), kas ierakstīts zemesgrāmatā uz valsts vārda Finanšu ministrijas personā Rīgas rajona tiesas Jūrmalas pilsētas zemesgrāmatas nodalījumā Nr. 100000154487,  lēmuma datums 2024.gada 15.janvāris.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pārņemts no Valsts ieņēmumu dienesta, pamatojoties uz 2023.gada 16.oktobra Valstij piekritīgās mantas aprakstes un novērtējuma aktu Nr.3036R/23-2 (turpmāk –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Aktā minēto,  Finanšu ministrijas valdījumā un grāmatvedības uzskaitē, un valsts akciju sabiedrības “Valsts nekustamie īpašumi” (turpmāk – VNĪ) pārvaldīšanā ir pārņemts valsts nekustamais īpašums, kas sastāv no četrām būvēm (būvju kadastra apzīmējumi 1300 025 2124 001, 1300 025 2124 050, 1300 025 2124 051 un 1300 025 2124 052), vienlaikus saskaņā ar Akta pielikuma 10.2.3.punktā minēto informāciju būve – žogs (būves kadastra apzīmējums 1300 025 2124 052) dabā neeksistē. Ņemot vērā minēto faktisko situāciju, attiecīgi informācija ir precizēta Nekustamā īpašuma valsts kadastra informācijas sistēmā (turpmāk – NĪVKIS) un no Rīgas rajona tiesas Jūrmalas pilsētas zemesgrāmatas nodalījuma Nr. 100000154487, būve – žogs (būves kadastra apzīmējums 1300 025 2124 052) ir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valsts nekustamam īpašumam nav noteikta adrese un tā kadastrālā vērtība uz 2024.gada 1.janvāri ir  7906 euro. Valsts nekustamā īpašuma sastāvā ir trīs būves: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sūkņu ēka (būves kadastra apzīmējumu 13000252124001 ) bez adreses, Jūrmalā 13,90  m2 platībā, galvenais lietošanas veids: 1251 – rūpnieciskās ražošanas ēkas, kadastrālā vērtība uz 2024.gada 1.janvāri ir  222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urbums Nr.53447 (būves kadastra apzīmējums 13000252124050 ) bez adreses, Jūrmalā, galvenais lietošanas veids: 2222 -  vietējās nozīmes aukstā un karstā ūdens apgādes būves, kadastrālā vērtība uz 2024.gada 1.janvāri ir 2846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 urbums Nr.53448  (būves kadastra apzīmējums 13000252124051) bez adreses, Jūrmalā, galvenais lietošanas veids: 2222- vietējās nozīmes aukstā un karstā ūdens apgādes būves, kadastrālā vērtība uz 2024.gada 1.janvāri ir 4838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rajona tiesas Jūrmalas pilsētas zemesgrāmatas nodalījumā Nr. 100000154487 valsts nekustamam īpašumam III daļas 1.iedaļā ierakstīta atzīme - atbildēt par visu pazemes un virszemes inženiertīklu saglabāšanu, kas atrodas zemesgabala teritorijā un netraucēt to ekspluatāciju – 0,1207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valsts nekustamais īpašums ir saistīts ar nekustamo īpašumu “Jaunķemeri 2124” (nekustamā īpašuma kadastra Nr. 1300 025 2124) – zemes vienību (zemes vienības kadastra apzīmējums 1300 025 2124) Jūrmalā, kas ir ierakstīts zemesgrāmatā un īpašuma tiesības Jūrmalas pilsētas zemesgrāmatas nodalījumā Nr.100000059393 nostiprinātas uz valsts vārda Vides aizsardzības un reģionālās attīstības ministrijas personā, lēmuma datums 2014.gada 7.oktobrī.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nekustamā īpašuma “Jaunķemeri 2124” (nekustamā īpašuma kadastra Nr. 13000252124) Jūrmalā, lietotājs norādīta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2024.gada 18.janvārī saņemta Vides aizsardzības un reģionālās attīstības ministrijas vēstule Nr.1-132/350,  kurā Vides aizsardzības un reģionālās attīstības ministrija apliecina, ka ir gatava pārņemt savā valdījumā valstij Finanšu ministrijas personā piederošo būvju īpašumu, lai izveidotu vienotu nekustamo īpašumu ar tās valdījumā esošo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valstij Vides aizsardzības un reģionālās attīstības ministrijas personā piederošas zemes vienības atrodas valstij Finanšu ministrijas personā piederošas būves, lai veidotu vienotu zemes un ēku (būvju) īpašumu, ar izstrādāto rīkojuma projektu tiek paredzēts  nodot valsts nekustamo īpašumu Vides aizsardzības un reģionālās attīstības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likuma 37. pantu, kurš noteic, ka vairākus viena un tā paša īpašnieka nekustamus īpašumus, kuriem zemesgrāmatā atklāti atsevišķi nodalījumi, var savienot vienā nodalījumā, kad savienojamie īpašumi sastāda vienu saimniecisku vienību un kad tāda savienošana nerunā pretim likumam. Savukārt vienu saimniecisko vienību atbilstoši Zemesgrāmatas likuma 37. pantā noteiktajam veido, ja  dati par abu savienojamo nekustamo īpašumu īpašniekiem ir vienādi.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valsts akciju sabiedrības “Valsts nekustamie īpašumi”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Ņemot vērā  valsts nekustamā īpašuma izmantošanas iespējas, ar valsts akciju sabiedrības “Valsts nekustamie īpašumi” Īpašumu izvērtēšanas komisijas lēmumu nolemts nodot valsts nekustamo īpašumu Vides aizsardzības un reģionālās attīstības ministrijai valdījumā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Izdevumus, saistībā ar nekustamā īpašuma (nekustamā īpašuma kadastra Nr. 13005252102) – trīs būvju (būvju kadastra apzīmējumi  1300 025 2124 001; 1300 025 2124 050; 1300 025 2124 051) - Jaunķemeri 2124, Jūrmalā pārreģistrēšanu zemesgrāmatā uz valsts vārda Vides aizsardzības un reģionālās attīstības  ministrijas personā, segs Vides aizsardzības un reģionālās attīstības ministrija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24-TA-1181</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24-TA-1181</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anotācija_(ex_ante)_24-TA-1181.docx</dc:title>
</cp:coreProperties>
</file>

<file path=docProps/custom.xml><?xml version="1.0" encoding="utf-8"?>
<Properties xmlns="http://schemas.openxmlformats.org/officeDocument/2006/custom-properties" xmlns:vt="http://schemas.openxmlformats.org/officeDocument/2006/docPropsVTypes"/>
</file>