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"Skaidas" un "Baļķēni" Launkalnes pagastā, Smiltenes novadā atsavināšanu"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4. punkts un piektā daļa, Publiskas personas mantas atsavināšanas likuma (turpmāk – Atsavināšanas likums) 4. panta pirmā daļa, 5. panta pirmā daļa un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meža zemes "Skaidas" un "Baļķēni" Launkalnes pagastā, Smiltenes novadā atsavināšanu" (turpmāk – Rīkojuma projekts) sagatavots, lai, ievērojot Meža likumā un Atsavināšanas likumā ietverto tiesisko regulējumu, nekustamos īpašumus "Skaidas" un "Baļķēni" Launkalnes pagastā, Smiltenes novadā nodotu atsavināšanai un atļautu valsts akciju sabiedrībai "Valsts nekustamie īpašumi" (turpmāk – VNĪ) tos pārdot par brīvu cenu.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VNĪ pārdot nekustamos īpašumus Launkalnes pagastā, Smiltenes novadā – nekustamo īpašumu "Skaidas" (nekustamā īpašuma kadastra numurs 9470 003 0484) – zemes vienību (zemes vienības kadastra apzīmējums 9470 003 0481) 5,24 ha platībā, kurš ierakstīts zemesgrāmatā uz valsts vārda Zemkopības ministrijas personā Launkalnes pagasta zemesgrāmatas nodalījumā Nr. 100000714696 (turpmāk – nekustamais īpašums "Skaidas"), un nekustamo īpašumu "Baļķēni" (nekustamā īpašuma kadastra numurs 9470 003 0417) – zemes vienību (zemes vienības kadastra apzīmējums 9470 003 0417) 6 ha platībā, kurš ierakstīts zemesgrāmatā uz valsts vārda Zemkopības ministrijas personā Launkalnes pagasta zemesgrāmatas nodalījumā Nr. 100000066299 (turpmāk – nekustamais īpašums "Baļķēni").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w:t>
      </w:r>
      <w:r w:rsidR="00000000" w:rsidRPr="00000000" w:rsidDel="00000000">
        <w:rPr>
          <w:b w:val="1"/>
          <w:rtl w:val="0"/>
        </w:rPr>
        <w:t xml:space="preserve">nekustamā īpašuma "Skaidas" </w:t>
      </w:r>
      <w:r w:rsidR="00000000" w:rsidRPr="00000000" w:rsidDel="00000000">
        <w:rPr>
          <w:rtl w:val="0"/>
        </w:rPr>
        <w:t xml:space="preserve">sastāvā ietilpst zemes vienība 5,24 ha platībā (zemes vienības kadastra apzīmējums 9470 003 0481). Tās lietošanas mērķis ir 1001 – rūpnieciskās ražošanas uzņēmumu apbūve – 5,24 ha, un tās kadastrālā vērtība pēc stāvokļa 2023. gada 11. jūlijā ir noteikta 15 248 </w:t>
      </w:r>
      <w:r w:rsidR="00000000" w:rsidRPr="00000000" w:rsidDel="00000000">
        <w:rPr>
          <w:i w:val="1"/>
          <w:rtl w:val="0"/>
        </w:rPr>
        <w:t xml:space="preserve">euro</w:t>
      </w:r>
      <w:r w:rsidR="00000000" w:rsidRPr="00000000" w:rsidDel="00000000">
        <w:rPr>
          <w:rtl w:val="0"/>
        </w:rPr>
        <w:t xml:space="preserve"> apmērā. Zemes vienības platības sadalījums pa lietošanas veidiem: mežu platība 5,2200 ha, ūdens objektu zeme 0,0200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"Skaidas"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valsts vietējiem un pašvaldību autoceļiem lauku apvidos – 0,4000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elektrisko tīklu kabeļu līniju, ja tā šķērso meža teritoriju – 0,0100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Smiltenes novada domes 2019. gada 27. decembra saistošajiem noteikumiem Nr. 19/19 "Smiltenes novada teritorijas plānojuma grafiskā daļa un teritorijas izmantošanas un apbūves noteikumi" (turpmāk – TIAN) grafiskās daļas funkcionālā zonējuma karti nekustamais īpašums "Skaidas" atrodas Rūpnieciskās apbūves teritorijā (R1). Atbilstoši TIAN Rūpnieciskās apbūves teritorija (R1) ir funkcionālā zona, ko nosaka, lai nodrošinātu smagās rūpniecības un pirmapstrādes uzņēmumu darbībai un attīstībai nepieciešamo teritorijas organizāciju, inženiertehnisko apgādi un transporta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galvenie izmantošanas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vieglās rūpniecības uzņēmumu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smagās rūpniecības un pirmapstrādes uzņēmumu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lauksaimnieciskās ražošanas uzņēmumu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apsaimniekošanas un pārstrādes uzņēmumu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inženiertehniskā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lineārā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apkalpojošā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noliktavu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energoapgādes uzņēmumu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papildizmantošanas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biroju ēku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tirdzniecības un (vai) pakalpojumu objektu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un drošības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"Skaidas" izveidots, atdalot zemes vienības daļu no nekustamā īpašuma "Valsts mežs 9470 003 0402" (kadastra numurs 9470 003 0402) sastāvā esošās zemes vienības ar kadastra apzīmējumu 9470 003 0395 Launkalnes pagastā, Smiltenes novadā, kurš ierakstīts zemesgrāmatā uz valsts vārda Zemkopības ministrijas personā un ir valsts meža zeme Meža likuma 44.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NĪVKIS datiem </w:t>
      </w:r>
      <w:r w:rsidR="00000000" w:rsidRPr="00000000" w:rsidDel="00000000">
        <w:rPr>
          <w:b w:val="1"/>
          <w:rtl w:val="0"/>
        </w:rPr>
        <w:t xml:space="preserve">nekustamā īpašuma "Baļķēni"</w:t>
      </w:r>
      <w:r w:rsidR="00000000" w:rsidRPr="00000000" w:rsidDel="00000000">
        <w:rPr>
          <w:rtl w:val="0"/>
        </w:rPr>
        <w:t xml:space="preserve"> sastāvā ietilpst zemes vienība 6 ha platībā (zemes vienības kadastra apzīmējums 9470 003 0417). Tās lietošanas mērķis ir 1001 – rūpnieciskās ražošanas uzņēmumu apbūve – 6 ha, un tās kadastrālā vērtība pēc stāvokļa 2023. gada 1. janvārī ir noteikta 16 878 </w:t>
      </w:r>
      <w:r w:rsidR="00000000" w:rsidRPr="00000000" w:rsidDel="00000000">
        <w:rPr>
          <w:i w:val="1"/>
          <w:rtl w:val="0"/>
        </w:rPr>
        <w:t xml:space="preserve">euro</w:t>
      </w:r>
      <w:r w:rsidR="00000000" w:rsidRPr="00000000" w:rsidDel="00000000">
        <w:rPr>
          <w:rtl w:val="0"/>
        </w:rPr>
        <w:t xml:space="preserve"> apmērā. Zemes vienības platības sadalījums pa lietošanas veidiem: zemes zem ēkām platība 0,55 ha, zemes zem ceļiem platība 0,18 ha, pārējās zemes platība 5,27 ha. Nekustamais īpašums "Baļķēni" reģistrēts zemesgrāmatā saskaņā ar likuma "Par valsts un pašvaldību zemes īpašuma tiesībām un to nostiprināšanu zemesgrāmatās" 2. panta pirmo daļu un 8. panta ceturto daļu. Īpašuma piederību valstij apliecina Latvijas valsts vēstures arhīva 2008. gada 13. novembra izziņa Nr. 5-JP-6769/25 par zemesgabalu Valkas apriņķa Smiltenes pagastā (Launkalnes pagasts izveidots 1968. gadā) vēsturisko piederību Meža departamentam 1939. gadā. Tādējādi tā ir valsts meža zeme Meža likuma 44.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"Baļķēni" atzīmju veidā zemesgrāmatā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nostiprināta nomas tiesība līdz 2027. gada 31. decembrim uz zemes vienības daļu ar kadastra apzīmējumu 9470 003 0417 8002, nomnieks SIA "SMILTENE IMPEX", reģistrācijas numurs 50003223121 (turpmāk – SIA "Smiltene Impex");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apbūves tiesība uz zemes vienības daļu ar kadastra apzīmējumu 9470 003 0417 8001, termiņš no 2019. gada 1. augusta līdz 2049. gada 31. jūlijam, apbūves tiesīgais SIA "Smiltene Impex", un apbūves tiesībai atvērts Launkalnes pagasta zemesgrāmatas nodalījums Nr. 100000066299-AT001.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"Baļķēni"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elektrisko tīklu kabeļu līniju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elektrisko tīklu kabeļu līniju – 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īpašniekam nepiederoša būve vai būves daļa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gar valsts vietējiem un pašvaldību autoceļiem lauku apvidos – 0,32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ar kadastra apzīmējumu 9470 003 0417 atrodas būves – zāģmateriālu šķirošanas cehs (būves kadastra apzīmējums 9470 003 0417 002), sargu-caurlaides ēka (būves kadastra apzīmējums 9470 003 0417 003), kuru īpašniece ir SIA "Smiltene Impex", kā arī autosvari ar 60 tonnu lielu celtspēju (būves kadastra apzīmējums 9470 003 0417 001), kuri atrodas SIA "Smiltene Impex" tiesiskajā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 gada 25. oktobrī starp akciju sabiedrību "Latvijas valsts meži" (turpmāk – LVM) un SIA "Smiltene Impex" tika noslēgts zemes nomas līgums Nr. 48 uz laiku līdz 2027. gada 31. decembrim ar mērķi – rūpnieciskās ražošanas uzņēmumu apbūve.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1. augustā LVM noslēdza apbūves tiesības līgumu Nr. 5-7.1_0067_260_19_173 (turpmāk – apbūves tiesības līgums) ar SIA "Smiltene Impex". Saskaņā ar to SIA "Smiltene Impex" piešķirtas apbūves tiesības zemes vienības daļai ar kadastra apzīmējumu 9470 003 0417 8001 0,6 ha platībā, kura atrodas nekustamā īpašuma "Baļķēni" sastāvā esošajā zemes vienībā (zemes vienības kadastra apzīmējums 9470 003 0417). Apbūves tiesības līguma mērķis – rūpnieciskās ražošanas uzņēmumu apbūve, un noslēgtā apbūves tiesības līguma termiņš – līdz 2049. gada 31. jūlijam. Ar 2019. gada 26. jūnija papildvienošanos pie zemes nomas līguma Nr. 48, ar kuru līgums izteikts jaunā redakcijā, nekustamā īpašuma "Baļķēni" daļa 0,6 ha platībā, par kuru noslēgts apbūves tiesības līgums, izslēgta no zemes nomas līguma platībām, līdz ar to nomas lietošanā saskaņā ar zemes nomas līgumu Nr. 48 nodota zemes vienības ar kadastra apzīmējumu 9470 003 0417 daļa 5,4 ha platībā (zemes vienības daļas kadastra apzīmējums 9470 003 0417 8002). Abi minētie līgumi ierakstīti Launkalnes pagasta zemesgrāmatas nodalījumā Nr. 100000066299.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4. punkts noteic, ka zemesgrāmatā ierakstītās valsts meža zemes atsavināšanu vai privatizāciju var atļaut ar ikreizēju Ministru kabineta rīkojumu, ja valsts meža zeme (funkcionālā platībā) nepieciešama Latvijas Republikā reģistrētai kapitālsabiedrībai, lai paplašinātu tās īpašumā esošās rūpnieciskās ražošanas būves vai kompleksās būves rūpnieciskajai ražošanai (izņemot ieguves rūpniecības vai iežieguves būves), un attiecīgais kapitālsabiedrības zemes īpašums robežojas ar valsts meža zemi, kā arī ja īpašumā esošās rūpnieciskās ražošanas būves vai kompleksās būves rūpnieciskajai ražošanai (izņemot ieguves rūpniecības vai iežieguves būves) atrodas uz valsts meža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Meža likumā, kas stājās spēkā 2021. gada 19. maijā, paplašina valsts meža zemes atsavināšanas iespējas, nosakot kritērijus, kurus piemērojot var atsavināt valsts meža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paplašinot Meža likuma 44. panta ceturtajā daļā noteikto subjektu loku, kuri ir tiesīgi ierosināt valsts meža zemes atsavināšanu, bija vērsts uz valsts meža zemes atsavināšanu tikai tām kapitālsabiedrībām, kurām funkcionāli nepieciešama papildu teritorija, lai paplašinātu kapitālsabiedrības īpašumā esošās rūpnieciskās ražošanas būves vai kompleksās būves, vienlaikus paredzot izņēmumu attiecībā uz ieguves rūpniecības vai iežieguves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grozījumu Meža likumā anotācijā minētajam to, vai uzņēmuma paplašināšanai nav citas alternatīvas kā tikai paplašināšanās uz valsts meža zemes, vērtē un attiecīgu lēmumu pieņem tā publiskā persona, uz kuras vārda valsts meža zeme ir ierakstīta zemesgrāmatā. Turklāt kapitālsabiedrībai, ierosinot valsts meža zemes atsavināšanu, ar ģenerālplānu (uz derīga topogrāfiskā plāna pamatnes izstrādāta projektējamās teritorijas vispārīgā plāna būvprojekta sastāvā ar būvju, labiekārtojuma elementu un inženiertīklu piesaisti zemes gabalam) ir jāpamato atsavināmās platības funkcionālā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Meža likuma 44. panta piektā daļa paredz, ka šā panta ceturtās daļas 4. punktā minētā zeme atsavināma Atsavināšanas likumā noteiktajā kārtībā. Atsavinot zemi šā panta ceturtās daļas 4. punktā minētajām personām, piemērojama Atsavināšanas likumā noteiktā kārtība nekustamo īpašumu pārdošanai par brīvu cenu, kādā pārdodami nekustamie īpašumi Atsavināšanas likuma 4. panta ceturtajā daļā minētajām personām. Saskaņā ar Civillikuma 2168. pantu nomas līgums izbeidzas pats no sevis arī pirms termiņa notecējuma, kad tiesības sakrīt, t. i., kad nomnieks iegūst iznomāto lietu īpašumā. Saskaņā ar Civillikuma 1129.</w:t>
      </w:r>
      <w:r w:rsidR="00000000" w:rsidRPr="00000000" w:rsidDel="00000000">
        <w:rPr>
          <w:vertAlign w:val="superscript"/>
          <w:rtl w:val="0"/>
        </w:rPr>
        <w:t xml:space="preserve">7</w:t>
      </w:r>
      <w:r w:rsidR="00000000" w:rsidRPr="00000000" w:rsidDel="00000000">
        <w:rPr>
          <w:rtl w:val="0"/>
        </w:rPr>
        <w:t xml:space="preserve"> pantu pirms zemesgrāmatās reģistrētā apbūves tiesības termiņa notecējuma apbūves tiesība izbeidzas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sakritumu vienā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tiesas spriedumu;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savstarpēju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19. maijā SIA "Smiltene Impex" ar vēstuli Nr. D/09 iesniedza ierosinājumu ar lūgumu atsavināt nekustamo īpašumu "Baļķēni" un tam blakus esošo zemes vienības ar kadastra apzīmējumu 9470 003 0395 daļu aptuveni 5,5 ha platībā (turpmāk – atsavināšanas ierosinājums). SIA "Smiltene Impex" atsavināšanas ierosinājumā paskaidro, ka uzņēmumam piederošā teritorija jau ir apbūvēta un tās tālāko attīstību ierobežo zemes platības trūkums, jo bez tās nav iespējamas jaunas investīcijas tehnoloģiju projektos, jaunu darbavietu radīšana un uzņēmuma konkurētspējas nodrošināšana progresējošo nozares dalībnieku Latvijā un spēcīgo citu valstu kokapstrādes rūpniecību ēnā. Atsavināšanai ierosinātajā teritorijā tiek plānots izbūvēt jaunus koksnes tālākās pārstrādes cehus, gatavās produkcijas noliktavas, ceļu un laukumu tīklu, kā arī attīstīt jaunas tehnoloģijas koksnes beramo produktu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Uzņēmumu reģistra datubāzē pieejamo informāciju SIA "Smiltene Impex" ir Latvijā reģistrēta kapitālsabiedrība, kas Uzņēmumu reģistra Komercreģistrā ir reģistrēta 1994. gada 20.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"Smiltene Impex" piederošais nekustamais īpašums "Silvas kokzāģētava" (nekustamā īpašuma kadastra numurs 9470 003 0196) Launkalnes pagastā, Smiltenes novadā, uz kura atrodas kokapstrādes ražotne, austrumu pusē robežojas ar nekustamo īpašumu "Baļķēni". SIA "Smiltene Impex" ražotne izvietota arī uz blakus esošā SIA "Smiltene Impex" piederošā nekustamā īpašuma "Silvas kokzāģētava 2" (nekustamā īpašuma kadastra numurs 9470 003 0423) Launkalnes pagastā, Smiltenes novadā. Ražotnes kopējā platība ir 4,2 ha. Ražotnes rietumu un dienvidu pusē atrodas LVM pārvaldīšanā esošās valsts zemes vienības ar kadastra apzīmējumiem 9470 003 0363 un 9470 003 0197, kurās ir izvietota LVM Smiltenes kokaudzētava, un ziemeļu pusē ražotne robežojas ar Smiltenes novada pašvaldības īpašumā esošo ceļu "Ceļš Jaunpriedaines–Spicieri" (nekustamā īpašuma kadastra numurs 9470 003 0397), tāpēc minētajos virzienos attīstīt uzņēmuma ražotni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Atsavināšanai nododamās valsts meža zemes funkcionālā nepieciešamība ir pamatota ar ģenerālplānu, kas izstrādāts uz derīga topogrāfiskā plāna pamatnes, un tajā ir attēlotas esošās un plānotās būves, labiekārtojuma elementi un inženiertīklu piesaistes, tostarp piekļuves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savā rīcībā esošo informāciju, atsavināšanas ierosinājumu un iesniegtos dokumentus, LVM sniegto izvērtējumu un ievērojot to, ka SIA "Smiltene Impex" attīstība iespējama vienīgi atsavināšanas ierosinājumā norādītajās valsts meža zemes platībās, kā arī Meža likuma 44. pantā un Atsavināšanas likuma 4. pantā minēto, Zemkopības ministrijas ieskatā gan ierosinātājs, gan atsavināšanas ierosinājums atbilst Meža likuma 44. panta ceturtās daļas 4. punkta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4. punkts noteic, ka zemesgrāmatā ierakstītās valsts meža zemes atsavināšanu vai privatizāciju var atļaut ar ikreizēju Ministru kabineta rīkojumu, ja valsts meža zeme (funkcionālā platībā) nepieciešama Latvijas Republikā reģistrētai kapitālsabiedrībai, lai paplašinātu tās īpašumā esošās rūpnieciskās ražošanas būves vai kompleksās būves rūpnieciskajai ražošanai (izņemot ieguves rūpniecības vai iežieguves būves), un attiecīgais kapitālsabiedrības zemes īpašums robežojas ar valsts meža zemi, kā arī ja īpašumā esošās rūpnieciskās ražošanas būves vai kompleksās būves rūpnieciskajai ražošanai (izņemot ieguves rūpniecības vai iežieguves būves) atrodas uz valsts meža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 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nodot atsavināšanai nekustamo īpašumu "Skaidas" un nekustamo īpašumu "Baļķēni" un atļaut VNĪ pārdot minētos nekustamos īpašumus par brīvu cenu saskaņā ar Meža likuma 44. panta ceturtās daļas 4. punktu un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SIA "Smiltene Impex" nav attiecināma Atsavināšanas likuma 14. panta pirmā daļa, jo šajā gadījumā, lai valsts meža zemes atsavināšanas ierosinātājs varētu atsavināt valsts meža zemi saskaņā ar Meža likuma 44. panta ceturtās daļas 4. punktu, ir jāizpildās konkrētiem kritērijiem un tikai tad valsts meža zemi var atsavināt Atsavināšanas likumā noteiktajā kārtībā, to pārdodot par brīvu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piektajā daļā ir tieši noteikts, ka, atsavinot zemi šā panta ceturtās daļas 4. punktā minētajām personām, piemērojama Atsavināšanas likumā noteiktā kārtība nekustamo īpašumu pārdošanai par brīvu cenu, kādā pārdodami nekustamie īpašumi Atsavināšanas likuma 4. 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37. panta pirmās daļas 4. punktam pārdot publiskas personas mantu par brīvu cenu var, ja nekustamo īpašumu iegūst šā likuma 4. panta ceturtajā daļā minētā persona. Šajā gadījumā pārdošanas cena ir vienāda 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valdītājai Zemkopības ministrijai uzdevumu nodot pircējam valsts nekustamos īpašumus 30 dienu laikā no pirkuma līgumu noslēgšanas dienas, sagatavojot attiecīgus nodošanas un pieņemšanas aktus. Trīsdesmit dienu termiņš dokumentu nodošanai nekustamo īpašumu pircējam noteikts, izvērtējot nekustamā īpašuma pircēja pienākumu īstenot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Nekustamajiem īpašumiem ir noteikti vairāki apgrūtinājumi, tostarp aizsargjoslas. Aizsargjoslu veidus un to funkcijas, kā arī saimnieciskās darbības aprobežojumus aizsargjoslās reglamentē Aizsargjoslu likums. Tādējādi SIA "Smiltene Impex" kā nekustamo īpašumu īpašniecei būs saistoša Aizsargjoslu likumā noteiktā kārtība atbilstoši aizsargjoslu veidam.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publiskas personas manta" 12. 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izpildīts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Vienotajā tiesību aktu portālā valsts iestādes, valsts kapitālsabiedrības vai atvasinātas publiskas personas vai to iestādes nepieprasa projektā minētos nekustamos īpašumus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4. punktā noteiktais ir attiecināms uz kapitālsabiedrību SIA "Smiltene Impex".</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 līdzekļi no valsts vai pašvaldību budžeta. VNĪ saskaņā ar Atsavināšanas likuma 47. pantu un Ministru kabineta 2011. gada 1. februāra noteikumu Nr. 109 "Kārtība, kādā atsavināma publiskas personas manta" 37. punktu valsts nekustamās mantas atsavināšanā iegūtos līdzekļus pēc atsavināšanas izdevumu segšanas ieskaitīs valsts pamatbudžeta ieņēmumu kontā mēneša laikā pēc to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nekustamais īpašums tiks atsavināts 2024. gadā, tad atsavināšanā iegūtie līdzekļi pēc atsavināšanas izdevumu atskaitīšanas saskaņā ar likuma "Par valsts budžetu 2024. gadam un budžeta ietvaru 2024., 2025. un 2026. gadam" 55. pantu izlietojami VNĪ pārvaldīšanā esošo valsts nekustamo īpašumu pārvaldīšanai (izņemot netiešo izmaksu segšanai), tostarp valsts nekustamo īpašumu uzlabošanas darbiem, vidi degradējošo objektu sakārtošanai un energoefektivitātes pasākumu īstenošanai. Minētie līdzekļi, kas 2024. gadā netiks izlietoti valsts īpašumā un VNĪ pārvaldīšanā esošo valsts nekustamo īpašumu pārvaldīšanai, līdz 2024. gada 31. decembrim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nav iespējams noteikt summu, kas tiks ieskaitīta valsts budžetā, jo vēl nav iespējams noteikt īpašuma pārdošanas vērtību, tāpēc ka nekustamā īpašuma atsavināšana (nosacītās cenas noteikšana) tiks organizēta pēc Ministru kabineta rīkojuma pieņemšanas un tā būs atkarīga no nekustamā īpašuma tirgus vērtības vērtēšanas dienā. Atsavināšanas izdevumu apmērs nosakāms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VAS "Valsts nekustamie īpašumi",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kuri būtiski maina esošo regulējumu vai paredz ieviest jaunas politiskās iniciatīvas. Tā kā projekts neatbilst minētajiem kritērijiem, sabiedrības līdzdalības kārtība projekta izstrādē netiek piemērota. Projekts un tā anotācija būs publiski pieejami Tiesību aktu projektu publiskajā portālā un Ministru kabineta tīmekļvietnes sadaļā "Tiesību aktu projekti".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23-TA-3144</w:t>
    </w:r>
    <w:r>
      <w:br/>
    </w:r>
    <w:r w:rsidR="00000000" w:rsidRPr="00000000" w:rsidDel="00000000">
      <w:rPr>
        <w:rtl w:val="0"/>
      </w:rPr>
      <w:t xml:space="preserve">Izdrukāts 29.07.2026. 23.47 - 3.0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23-TA-3144</w:t>
    </w:r>
    <w:r>
      <w:br/>
    </w:r>
    <w:r w:rsidR="00000000" w:rsidRPr="00000000" w:rsidDel="00000000">
      <w:rPr>
        <w:rtl w:val="0"/>
      </w:rPr>
      <w:t xml:space="preserve">Izdrukāts 29.07.2026. 23.47 - 3.0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anotācija_(ex_ante)_23-TA-3144.docx</dc:title>
</cp:coreProperties>
</file>

<file path=docProps/custom.xml><?xml version="1.0" encoding="utf-8"?>
<Properties xmlns="http://schemas.openxmlformats.org/officeDocument/2006/custom-properties" xmlns:vt="http://schemas.openxmlformats.org/officeDocument/2006/docPropsVTypes"/>
</file>