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26. marta protokollēmuma (protokols Nr. 13, 59. §) "Informatīvais ziņojums "Par turpmāko rīcību ar nekustamo īpašumu Marijas ielā 7, Rīgā"" 5.punkts.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paredz Finanšu ministrijai piešķirt finansējumu no valsts budžeta programmas "Līdzekļi neparedzētiem gadījumiem" 83 554 </w:t>
      </w:r>
      <w:r w:rsidR="00000000" w:rsidRPr="00000000" w:rsidDel="00000000">
        <w:rPr>
          <w:i w:val="1"/>
          <w:rtl w:val="0"/>
        </w:rPr>
        <w:t xml:space="preserve">euro</w:t>
      </w:r>
      <w:r w:rsidR="00000000" w:rsidRPr="00000000" w:rsidDel="00000000">
        <w:rPr>
          <w:rtl w:val="0"/>
        </w:rPr>
        <w:t xml:space="preserve">, lai segtu valsts akciju sabiedrībai "Valsts nekustamie īpašumi" (turpmāk – VNĪ) izmaksas, kas saistītas ar nekustamā īpašuma Marijas ielā 7, Rīgā, pārvaldīšanu par laika periodu no 2024.gada 30.maija līdz 2025.gada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26. marta sēdē izskatīja un pieņēma zināšanai Satiksmes ministrijas sagatavoto informatīvo ziņojumu "Par turpmāko rīcību ar nekustamo īpašumu Marijas ielā 7, Rīgā" (24-TA-260) (turpmāk – Informatīvais ziņojums) (prot. Nr. 13, 59. § "Informatīvais ziņojums "Par turpmāko rīcību ar nekustamo īpašumu Marijas ielā 7,  Rīgā"" (turpmāk - MK protokollēmums Nr.13, 59.§)) (https://www.vestnesis.lv/op/2024/65.21).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tika sagatavots, ievērojot likuma "Par rīcību ar nekustamo īpašumu, kas nepieciešama valsts drošības apdraudējuma novēršanai" (turpmāk – Likums) (https://likumi.lv/ta/id/349239-par-ricibu-ar-nekustamo-ipasumu-kas-nepieciesama-valsts-drosibas-apdraudejuma-noversanai)  pārejas noteikumos Ministru kabinetam doto uzdevumu  - līdz 2024. gada 31. martam iesniegt Saeimai ziņojumu par plānoto turpmāko rīcību ar nekustamo īpašumu (nekustamā īpašuma kadastra Nr. 0100 505 0008) Marijas ielā 7, Rīgā, kas ar minēto likumu tika atzīts par Latvijas valsts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protokollēmuma Nr.13, 59. § 2.punktu tika atbalstīta Satiksmes ministrijas valdījumā esošā valsts nekustamā īpašuma (nekustamā īpašuma kadastra Nr. 0100 505 0008) - būves (būves kadastra apzīmējums 0100 005 0016 001) - Marijas ielā 7, Rīgā, un valsts nekustamā īpašuma (nekustamā īpašuma  kadastra Nr.0100 005 0016) - zemes vienības (zemes vienības kadastra apzīmējums 0100 005 0016) - Marijas ielā 7, Rīgā, nodošana valdījumā Finanšu ministrijai un to atsavināšana (pārdošana).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28.marta rīkojuma Nr. 241 "Par nekustamo īpašumu Marijas ielā 7, Rīgā, nodošanu Finanšu ministrijas valdījumā un pārdošanu" (https://likumi.lv/ta/id/350795-par-nekustamo-ipasumu-marijas-iela-7-riga-nodosanu-finansu-ministrijas-valdijuma-un-pardosanu) (turpmāk – MK rīkojums Nr.241) 1. un 2. punktu, ar 2024.gada 30.maija aktu Nr.A/2024/3168 nekustamie īpašumi – būves nekustamais īpašums (nekustamā īpašuma kadastra Nr. 0100 505 0008) Marijas ielā 7, Rīgā, un zemes nekustamais īpašums (nekustamā īpašuma  kadastra Nr.0100 005 0016) – Marijas ielā 7, Rīgā,  pārņemti  Finanšu ministrijas valdījumā un grāmatvedības uzskaitē, un VNĪ pārvaldīšanā ar akta parakstīšanas dienu (pēdējā pievienotā droša elektroniskā paraksta laika zīmoga datums), t.i., ar 2024.gada 30.maiju. Ar Finanšu ministrijas un VNĪ 2020.gada 18.martā noslēgto Nekustamā īpašuma portfeļa pārvaldīšanas līgumu, kas Finanšu ministrijā reģistrēts ar Nr. 13.7-17/12/38, VNĪ veic Finanšu ministrijas valdījumā esošo nekustamo īpašumu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protokollēmuma Nr.13, 59. § 5.punktu Finanšu ministrijai uzdots pēc nekustamo īpašumu Marijas ielā 7, Rīgā, valdītāja maiņas normatīvajos aktos noteiktā kārtībā sagatavot un iesniegt izskatīšanai Ministru kabinetā rīkojuma projektu par līdzekļu piešķiršanu no valsts budžeta programmas 02.00.00 "Līdzekļi neparedzētiem gadījumiem" minēto nekustamo īpašumu pārvaldīšanas izmaksu segšanai līdz nekustamo īpašumu atsavināšanai (pārdošanai) atbilstoši faktiski apzinātajām izmaksām, ja tās nav iespējams segt citu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0100 005 0016) – zemes vienību (zemes vienības kadastra apzīmējums 0100 005 0016) un būvi (būves kadastra apzīmējums  0100 005  0016 001) - Marijas ielā 7, Rīgā,  Rīgas pilsētas tiesas Rīgas pilsētas zemesgrāmatas nodalījumā Nr. 7130 nostiprinātas 2024.gada 19.jūnijā  uz valsts vārda Finanšu ministrijas personā. Reģistrējot zemesgrāmatā nekustamo īpašumu valdītāju maiņu, būvju nekustamais īpašums (nekustamā īpašuma kadastra Nr. 0100 505 0008) visā tā sastāvā tika pievienots zemes nekustamajam īpašumam (nekustamā īpašuma kadastra Nr. 0100 005 0016), slēdzot Rīgas pilsētas zemesgrāmatas nodalījumu Nr. 18033 par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Nr.241, saskaņā ar Publiskas personas mantas atsavināšanas likumu līdz šim VNĪ ir organizējusi astoņas nekustamā īpašuma Marijas ielā 7, Rīgā, izsoles, tostarp, samazinot izsoles sākuma cenu  3 570 000 </w:t>
      </w:r>
      <w:r w:rsidR="00000000" w:rsidRPr="00000000" w:rsidDel="00000000">
        <w:rPr>
          <w:i w:val="1"/>
          <w:rtl w:val="0"/>
        </w:rPr>
        <w:t xml:space="preserve">euro</w:t>
      </w:r>
      <w:r w:rsidR="00000000" w:rsidRPr="00000000" w:rsidDel="00000000">
        <w:rPr>
          <w:rtl w:val="0"/>
        </w:rPr>
        <w:t xml:space="preserve">, un vairākas nekustamā īpašuma apskates potenciālajiem investoriem, tomēr nekustamā īpašuma atsavināšana ir bijusi nesekmīga.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izvērtējot nekustamā īpašuma tirgus situāciju, īpašuma specifiku un potenciālo investoru interesi, jau sākotnēji prognozēja, ka nekustamā īpašuma Marijas ielā 7, Rīgā, atsavināšanas (pārdošanas) process var būt ilgstošs un ilgt vairākus gadus, ņemot vērā izvēlēto atsavināšanas veidu, nepieciešamos lēmumus un tirgus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Marijas ielā 7, Rīgā, atsavināšanas ilgumu ietekmē ne tikai vispārējie tirgus apstākļi, bet arī konkrētā īpašuma specifika. Nekustamā īpašuma Marijas ielā 7, Rīgā, vēsturiskā izmantošana un ar to saistītā publicitāte, kā arī neskaidrība par tā turpmāko izmantošanu, attīstības iespējām un tiesiskiem (potenciāliem) apgrūtinājumiem, objektīvi ietekmē potenciālo investoru interesi un lēmumu pieņemšanas procesu. Jau Informatīvajā ziņojumā tika norādīts, ka būtiski ņemt vērā - nekustamo īpašumu Marijas ielā 7, Rīgā, pārdošanai, atkarībā no tirgus situācijas un potenciālo pircēju intereses, varētu būt nepieciešams ilgāks laiks (proti, pārdošana var arī nenotikt 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nekustamā īpašuma Marijas ielā 7, Rīgā, atsavināšanai un nodošanai jaunajam īpašniekam, VNĪ nodrošina tā pārvaldīšanu, uzturēšanu un saglabāšanu atbilstošā tehniskajā un drošības stāvoklī, kā rezultātā rodas faktiskie izdevumi par nekustamā īpašuma apsaimniekošanu, komunālajiem pakalpojumiem, apsardzi, apdrošināšanu un citiem pārvaldīšanas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izvērtējusi iespējamās alternatīvas nekustamā īpašuma Marijas ielā 7, Rīgā, pārvaldīšanas izmaksu segšanai no citiem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ieņēmumi no īpašuma izmantošanas. Likumā tika noteikts, ka nekustamais īpašums pāriet valsts īpašumā brīvs no visiem apgrūtinājumiem un nastām, tiek dzēstas visas attiecībā uz nekustamo īpašumu zemesgrāmatā ierakstītās parāda saistības, ķīlas tiesības, prasības nodrošinājuma atzīmes, maksātnespējas atzīmes, procesa virzītāju uzliktie aizliegumi, apgrūtinājumi, kas pieņemti kā īpašuma iegūšanas nosacījumi, lietojuma tiesības, kā arī uz nomas līgumu pamata nostiprinātās tiesības. Likums arī noteica personām, kurām nekustamajā īpašumā atrodas piederoša kustama manta pienākumu septiņu dienu laikā pēc šā Likuma spēkā stāšanās dienas atbrīvot attiecīgās telpas no tām piederošās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Informatīvo ziņojumu, tika izvērtēti vairāki varianti turpmākai rīcībai ar nekustamo īpašumu Marijas ielā 7, Rīgā, tostarp, nekustamā īpašuma nodošana bezatlīdzības lietošanā, iznomāšana. Lai neradītu liekas spekulācijas, kā arī nedevalvētu Likuma simbolisko vēstījumu, ar Informatīvo ziņojumu tika atbalstīta būvju nekustamā īpašuma un zemes nekustamā īpašuma Marijas ielā 7, Rīgā, atsavināšana kopā, pārdodot tos izsolē, un atsavināšanas rezultātā iegūtos līdzekļus pēc atsavināšanas izdevumu atskaitīšanas novirzot Ukrainai un tās atbalstam pret Krievijas Federācijas militāro agresiju. Ievērojot minēto, nekustamais īpašums Marijas ielā 7, Rīgā, nav nodots lietošanā citām personām, izņemot divus sakaru komersantus, kuriem iznomāta būves Marijas ielā 7, Rīgā, jumta daļa mobilo sakaru antenas un iekārtas izvietošanai, lai tādējādi nodrošinātu sabiedrībai elektronisko   sakaru   pakalpojumus   attiecīgajā   Rīgas   valstspilsētas   teritorijas   daļā (rīcība atbalstīta ar Ministru kabineta 2024.gada 23.jūlija  protokollēmumu Nr.30, 55. §, 3.punkts) (https://likumi.lv/ta/id/353960-ministru-kabineta-sedes-protokols);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VNĪ pašu resursi. Nekustamais īpašums Marijas ielā 7, Rīgā, netiek izmantots VNĪ komercdarbības nodrošināšanai, lai īstenotu Ministru kabineta noteikto atsavināšanas procesu. Likuma 7.pants nosaka: "Nekustamā īpašuma un valstij piederošā zemes gabala Rīgā, Marijas ielā 7, kadastra numurs 01000050016, atsavināšanas gadījumā valsts akciju sabiedrība "Valsts nekustamie īpašumi" atsavināšanas rezultātā iegūtos līdzekļus pēc faktisko atsavināšanas izdevumu atskaitīšanas ieskaita valsts budžeta ieņēmumos".  Saskaņā ar Ukrainas civiliedzīvotāju atbalsta likuma (https://likumi.lv/ta/id/330546-ukrainas-civiliedzivotaju-atbalsta-likums) 8.</w:t>
      </w:r>
      <w:r w:rsidR="00000000" w:rsidRPr="00000000" w:rsidDel="00000000">
        <w:rPr>
          <w:vertAlign w:val="superscript"/>
          <w:rtl w:val="0"/>
        </w:rPr>
        <w:t xml:space="preserve">5</w:t>
      </w:r>
      <w:r w:rsidR="00000000" w:rsidRPr="00000000" w:rsidDel="00000000">
        <w:rPr>
          <w:rtl w:val="0"/>
        </w:rPr>
        <w:t xml:space="preserve"> pantu nekustamā īpašuma Marijas ielā 7, Rīgā, atsavināšanas iegūtie līdzekļi pēc  atsavināšanas izdevumu segšanas ir paredzēti Ukrainas sabiedrības atbalstam.  Tādējādi nekustamā īpašuma Marijas ielā 7, Rīgā, pārvaldīšanas izdevumu segšana no VNĪ pašu finanšu resursiem neatbilstu valsts mantas pārvaldīšanas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nomas maksa par jumta daļu (elektronisko sakaru infrastruktūrai) — vienīgais faktiskais ieņēmumu avots -  pilnā apmērā jau novirzīts nekustamā īpašuma Marijas ielā 7, Rīgā, pārvaldīšanas izdevumu segšanai, attiecīgi samazinot no valsts budžeta programmas 02.00.00 "Līdzekļi neparedzētiem gadījumiem" pieprasāmo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Marijas ielā 7, Rīgā, atsavināšanas procesa gaitu būtiski ietekmē ar darījumu saistītie tiesiskie un komerciālie riski, tostarp apstāklis, ka konkrētais gadījums ir precedenta rakstura gan Latvijā, gan Eiropas līmenī, jo atsavināšanai tiek virzīts nekustamais īpašums, kas pārņemts valsts īpašumā uz speciāla likuma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rast risinājumu finansējuma pieejamībai nekustamā īpašuma Marijas ielā 7, Rīgā, uzturēšanai un pārvaldīšanai līdz tā atsavināšanai, vienlaikus sedzot VNĪ radušās izmaksas par laika periodu no 2024.gada 30.maija līdz 2025.gada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noteic Finanšu ministrijai no valsts budžeta programmas 02.00.00 "Līdzekļi neparedzētiem gadījumiem" piešķirt 83 554 </w:t>
      </w:r>
      <w:r w:rsidR="00000000" w:rsidRPr="00000000" w:rsidDel="00000000">
        <w:rPr>
          <w:i w:val="1"/>
          <w:rtl w:val="0"/>
        </w:rPr>
        <w:t xml:space="preserve">euro</w:t>
      </w:r>
      <w:r w:rsidR="00000000" w:rsidRPr="00000000" w:rsidDel="00000000">
        <w:rPr>
          <w:rtl w:val="0"/>
        </w:rPr>
        <w:t xml:space="preserve">, lai segtu VNĪ izmaksas, kas saistītas ar nekustamā īpašuma (nekustamā īpašuma kadastra Nr. 0100 005 0016) – zemes vienības (zemes vienības kadastra apzīmējums 0100 005 0016) un būves (būves kadastra apzīmējums 0100 005 0016 001) – Marijas ielā 7, Rīgā, pārvaldīšanu par laika periodu no 2024.gada 30.maija līdz 2025.gada 31.decembrim; Finanšu ministrijai normatīvajos aktos noteiktajā kārtībā sagatavot un iesniegt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laika periodu no 2024.gada 30.maija līdz 2025.gada 31.decembrim VNĪ nekustamā īpašuma Marijas ielā 7, Rīgā, pārvaldīšanas izdevumi veido 83 554 </w:t>
            </w:r>
            <w:r w:rsidR="00000000" w:rsidRPr="00000000" w:rsidDel="00000000">
              <w:rPr>
                <w:sz w:val="24"/>
                <w:i w:val="1"/>
                <w:rtl w:val="0"/>
              </w:rPr>
              <w:t xml:space="preserve">euro</w:t>
            </w:r>
            <w:r w:rsidR="00000000" w:rsidRPr="00000000" w:rsidDel="00000000">
              <w:rPr>
                <w:sz w:val="24"/>
                <w:rtl w:val="0"/>
              </w:rPr>
              <w:t xml:space="preserve"> apmērā, kuras nav iespējams segt no citiem pieejamiem finanšu avotiem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Nekustamā īpašuma Marijas ielā 7, Rīgā ieņēmumu un izdevumu pārskats par periodu no 2024. gada 30. maija līdz 2025. gada 31. decembrim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06"/>
              <w:gridCol w:w="2595"/>
              <w:gridCol w:w="2498"/>
              <w:tblGridChange w:id="0">
                <w:tblGrid>
                  <w:gridCol w:w="2706"/>
                  <w:gridCol w:w="2595"/>
                  <w:gridCol w:w="24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2024. gads,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2025. gads, EUR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tblGridChange w:id="0">
                <w:tblGrid>
                  <w:gridCol w:w="81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06"/>
              <w:gridCol w:w="2595"/>
              <w:gridCol w:w="2498"/>
              <w:tblGridChange w:id="0">
                <w:tblGrid>
                  <w:gridCol w:w="2706"/>
                  <w:gridCol w:w="2595"/>
                  <w:gridCol w:w="24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Jumta daļas noma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7064,52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procenti par debitoru rēķinu apmaksas kavējumu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7064,52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12 001,21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tblGridChange w:id="0">
                <w:tblGrid>
                  <w:gridCol w:w="81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06"/>
              <w:gridCol w:w="2595"/>
              <w:gridCol w:w="2498"/>
              <w:tblGridChange w:id="0">
                <w:tblGrid>
                  <w:gridCol w:w="2706"/>
                  <w:gridCol w:w="2595"/>
                  <w:gridCol w:w="24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Nekustamā īpašuma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21 490,66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42 981,35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Komunālo pakalpojumu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5767,92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18 693,97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(NĪ uzturēšanas izmaksas, inženiertehnisko tīklu apkope, zemesgabalu uzturēšanas izmaksas, īpašumu kārtējie remonti)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1821,36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7095,85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Būvju apdrošināšana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272,60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857,89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resursu nodoklis un vides atļaujas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528,84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izmaksas (pārreģistrācija, kancelejas nodeva, nedrošie parādi)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Tiešās izmaksas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29 448,83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70 157,90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907,80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2104,74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30 356,63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72 262,64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Finanšu rezultāts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-23 292,11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-60 261,43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4"/>
              <w:gridCol w:w="3895"/>
              <w:tblGridChange w:id="0">
                <w:tblGrid>
                  <w:gridCol w:w="4054"/>
                  <w:gridCol w:w="38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Finanšu rezultāts par periodu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-83 553,54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MK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26-TA-2086</w:t>
    </w:r>
    <w:r>
      <w:br/>
    </w:r>
    <w:r w:rsidR="00000000" w:rsidRPr="00000000" w:rsidDel="00000000">
      <w:rPr>
        <w:rtl w:val="0"/>
      </w:rPr>
      <w:t xml:space="preserve">Izdrukāts 26.08.2026. 19.22 - 1.0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26-TA-2086</w:t>
    </w:r>
    <w:r>
      <w:br/>
    </w:r>
    <w:r w:rsidR="00000000" w:rsidRPr="00000000" w:rsidDel="00000000">
      <w:rPr>
        <w:rtl w:val="0"/>
      </w:rPr>
      <w:t xml:space="preserve">Izdrukāts 26.08.2026. 19.22 - 1.0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anotācija_(ex_ante)_26-TA-2086.docx</dc:title>
</cp:coreProperties>
</file>

<file path=docProps/custom.xml><?xml version="1.0" encoding="utf-8"?>
<Properties xmlns="http://schemas.openxmlformats.org/officeDocument/2006/custom-properties" xmlns:vt="http://schemas.openxmlformats.org/officeDocument/2006/docPropsVTypes"/>
</file>