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speciālajām zināšanām bērnu tiesību aizsardzības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2024. gada 28. novembra grozījumiem Bērnu tiesību aizsardzības likuma 5.</w:t>
      </w:r>
      <w:r w:rsidR="00000000" w:rsidRPr="00000000" w:rsidDel="00000000">
        <w:rPr>
          <w:vertAlign w:val="superscript"/>
          <w:rtl w:val="0"/>
        </w:rPr>
        <w:t xml:space="preserve">1</w:t>
      </w:r>
      <w:r w:rsidR="00000000" w:rsidRPr="00000000" w:rsidDel="00000000">
        <w:rPr>
          <w:rtl w:val="0"/>
        </w:rPr>
        <w:t xml:space="preserve"> pantā, proti, atbilstoši šā panta trešajai daļai, kas paredz Ministru kabinetam noteikt kārtību, kādā tiek organizēta speciālo zināšanu apguve bērnu tiesību aizsardzības jomā, kā arī prasības pasniedzējiem, kuri īsteno attiecīgās mācības. Noteikumu projekta izstrādē ņemta vērā Bērnu tiesību aizsardzības likuma 5.</w:t>
      </w:r>
      <w:r w:rsidR="00000000" w:rsidRPr="00000000" w:rsidDel="00000000">
        <w:rPr>
          <w:vertAlign w:val="superscript"/>
          <w:rtl w:val="0"/>
        </w:rPr>
        <w:t xml:space="preserve">1</w:t>
      </w:r>
      <w:r w:rsidR="00000000" w:rsidRPr="00000000" w:rsidDel="00000000">
        <w:rPr>
          <w:rtl w:val="0"/>
        </w:rPr>
        <w:t xml:space="preserve"> panta ceturtajā daļā paredzētās informācijas aprites un pieejamības nodrošināšanas kārtības ieviešana attiecībā uz mācību par speciālajām zināšanām bērnu tiesību aizsardzības jomā organizēšanu un subjektiem, kuri ir apguvuši šīs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plānotie grozījumi pārsniedz pusi no Ministru kabineta 2024. gada 16. aprīļa noteikumiem Nr.241 "Noteikumi par kārtību, kādā apgūstamas speciālās zināšanas bērnu tiesību aizsardzības jomā, šo zināšanu saturu un apjomu", ir izstrādāts jauns noteikumu projekts.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apgūstamas speciālās zināšanas bērnu tiesību aizsardzības jomā, šo zināšanu saturu un apjomu, kā arī kārtību, kādā tiek organizētas mācības speciālo zināšanu apguvei un prasības pasniedzējiem, kuri attiecīgās mācības īsteno.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novembrī Saeimā pieņemti Labklājības ministrijas ierosinātie grozījumi Bērnu tiesību aizsardzības likuma 5.</w:t>
      </w:r>
      <w:r w:rsidR="00000000" w:rsidRPr="00000000" w:rsidDel="00000000">
        <w:rPr>
          <w:vertAlign w:val="superscript"/>
          <w:rtl w:val="0"/>
        </w:rPr>
        <w:t xml:space="preserve">1</w:t>
      </w:r>
      <w:r w:rsidR="00000000" w:rsidRPr="00000000" w:rsidDel="00000000">
        <w:rPr>
          <w:rtl w:val="0"/>
        </w:rPr>
        <w:t xml:space="preserve"> pantā, papildinot pantu ar trešo daļu, kas paredz deleģējumu Ministru kabinetam noteikt speciālo zināšanu bērnu tiesību aizsardzības jomā organizēšanas kārtību un prasības pasniedzējiem attiecīgo mācību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bērnu tiesību aizsardzības sistēmas pilnveidi” (izskatīts Ministru kabinetā 2021. gada 18. februārī, protokols nr.18, 39. paragrāfs) un Valsts kontroles revīzijas ziņojumā “Atņemtā bērnība: Ikvienam bērnam ir tiesības uzaugt ģimenē” (publiskošanas datums: 17.04.2019.) norādītie trūkumi bērnu tiesību aizsardzības sistēmas kvalitātē un efektivitātē akcentē nepieciešamību stiprināt bērnu tiesību aizsardzībā iesaistīto speciālistu profesionālo kompetenci un paaugstināt darba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Speciālistu, kuru profesionālā darbība saistīta ar bērnu tiesību un tiesisko interešu aizsardzības nodrošināšanu, sniegto pakalpojumu kvalitātē nozīmīga loma ir profesionālajai kvalifikācijai, kas atspoguļo profesionālās darbības veikšanai nepieciešamo zināšanu, prasmju un atbildības kopumu, un profesionālās kompetences pilnveidei, kas ietver iespēju papildināt profesionālās zināšanas un prasmes bērnu tiesību aizsardzības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tiesību aizsardzības likuma 5.</w:t>
      </w:r>
      <w:r w:rsidR="00000000" w:rsidRPr="00000000" w:rsidDel="00000000">
        <w:rPr>
          <w:vertAlign w:val="superscript"/>
          <w:rtl w:val="0"/>
        </w:rPr>
        <w:t xml:space="preserve">1</w:t>
      </w:r>
      <w:r w:rsidR="00000000" w:rsidRPr="00000000" w:rsidDel="00000000">
        <w:rPr>
          <w:rtl w:val="0"/>
        </w:rPr>
        <w:t xml:space="preserve"> panta  pirmajā  daļā ir noteikti bērnu tiesību aizsardzības subjekti, kuriem, veicot darba pienākumus, ir jāapgūst speciālās zināšanas bērnu tiesību aizsardzības jomā (turpmāk - speciālisti). Ja speciālists nav apguvis speciālās zināšanas bērnu tiesību aizsardzības jomā, viņam nav tiesības veikt tos amata pienākumus, kuru izpilde skar vai var skart bērnu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svarīga ir ne tikai juridiska fakta konstatācija par to, ka speciālās zināšanas bērnu tiesību aizsardzības jomā (turpmāk - speciālās zināšanas) ir apgūtas, bet arī tas, lai to apguve speciālistam nodrošina vajadzīgo izpratni un zināšanas, lai pilnvērtīgi garantētu bērna labāko interešu ievērošanu profesionālās darbības ietvaros (svarīgi, lai speciālo zināšanu saturs atbilst speciālista profesionālajām vajadzībām, tās tiek regulāri atjauninātas, kā arī lai to apguves procesā tiek iesaistīti kvalificēti pasniedzēji).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Ministru kabineta 2024. gada 16. aprīļa noteikumi Nr.241 "Noteikumi par kārtību, kādā apgūstamas speciālās zināšanas bērnu tiesību aizsardzības jomā, šo zināšanu saturu un apjomu" nenosaka vienotas prasības speciālo zināšanu mācību organizēšanai un īstenošanai, kas ir būtiski vienlīdzīgas mācību kvalitātes nodrošināšanai un veidotu konsekventu speciālo zināšanu apguves procesu, garantējot visiem speciālistiem līdzvērtīgas speciālo zināšanu apguves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vienkopus nav pieejama centralizēta informācija par speciālistiem, kuri ir apguvuši speciālās zināšanas un pilnveidojuši profesionālo kompetenci bērnu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šādas informācijas pieejamību un efektīvāku mācību procesa vadību, ir izstrādāta un uzturēta Bērnu aizsardzības centra informācijas sistēmas (turpmāk – informācijas sistēma).Tās ieviešana ļaus sekmīgāk plānot, organizēt un uzraudzīt speciālistu mācību programmu īstenošanu, nodrošinot, ka katrs speciālists iegūst atbilstošas speciālās zināšanas. Vienlaikus informācijas sistēma nodrošinās arī publiski ticamu informāciju, kas ļaus pārliecināties par speciālista atbilstību pienākumu pildīšanai gadījumos, kas saistīti ar bērna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darbības mērķis ir nodrošināt informācijas apriti un pieejamību attiecībā uz mācību par speciālajām zināšanām organizēšanu un speciālistiem, kuri tās ir apguvuši, kā arī par mācību organizētājiem un pasniedzējiem un speciālistiem izsniegto apliecinājumu uzskaiti. Informācijas sistēmas darbību regulē Ministru kabineta noteikumi "Bērnu aizsardzības centra informācijas sistēmas noteikumi" (25-TA-83).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apstrādās informāciju par speciālistiem un to apgūtajām speciālajām zināšanām (izsniegtajiem apliecinājumiem par speciālo zināšanu apguvi), iestādēm, kuras organizē mācības speciālo zināšanu apguvei, un iestāžu īstenotajām mācību programmām (moduļiem), kā arī mācību īstenošanai piesaistītajiem pasniedzējiem. Paredzēts, ka informācijas sistēmā uzkrātie dati būs pieejami dažādiem datu atkalizmantotājiem. Tajā pieejamie dati palīdzēs uzraudzīt mācību procesu, kā arī nodrošinās datus mācību pieprasījuma plānošanai valsts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Speciālo zināšanu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Bērnu aizsardzības centra (turpmāk - Centrs) vadītājas 2024. gada 22. aprīļa un 24. aprīļa rīkojumiem apstiprināti profesionālās kompetences pilnveides mācību programmu paraugi un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saturs veidots, pamatojoties uz ANO Bērnu tiesību konvenciju un tās oficiālajiem skaidrojumiem, ko sniegusi ANO Bērnu tiesību komiteja savos vispārējos komentāros un balstīts četros galvenajos tematiskajos virzienos, kuri ir izvērsti pakārtotās tēmās atbilstoši mācību programmas mērķgrupas profesionālajai specifikai.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galvenie tematiskie virzieni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Tiesiskais regulējums bērnu tiesību aizsardzībā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bērnu tiesību aizsardzības principiem, kas ietverti Latvijai saistošajos starptautiskajos līgumos, piemēram, ANO Bērnu tiesību konvencijā, tai skaitā ANO Bērnu tiesību komitejas vispārējos komentāros, un nacionālajos tiesību aktos, kā arī par tiesiskā regulējuma saturu, tiesību normu mērķi, pamatojumu un ietekmi uz speciālistu, kas strādā ar bērniem un bērnu labā,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Latvijas, Eiropas Padomes, Eiropas Savienības un ANO politikas attīstības dokumentiem un aplūkot jaunākos politikas attīstības dokumentus, izzinot jaunās politikas attīstības prioritātes, to saturu, nozīmi un pamatojumu, prognozējamo ietekmi uz tiesisko regulējumu Latvijā un speciālistu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par Latvijas tiesu un valsts un pašvaldību institūciju, Eiropas Cilvēktiesību tiesas, Eiropas Savienības Tiesas, ANO Bērnu tiesību komitejas un citu ANO institūciju praksi, kā arī tiesu un citu institūciju prakses atziņām.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Tematiskajā virzienā iekļautas tādas tēmas kā Latvijai saistošie starptautiskie līgumi bērnu tiesību jomā; Eiropas Savienības tiesiskais regulējums; starptautiskās rekomendācijas un vadlīnijas; Latvijas nacionālais tiesiskais regulējums; Latvijas valsts politika bērnu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 labāko interešu, diskriminācijas aizlieguma principi un tiesības uz dzīvību, izdzīvošanu un attīstību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par bērna labāko interešu principu kontekstā ar trīs citiem vispārējiem bērna tiesību principiem, proti: bērna tiesībām tikt uzklausītam, nebūt diskriminētam, kā arī tiesībām uz dzīvību un attīstību, kā arī zināšanas un prasmes par šo principu nozīmi un lomu valsts bērnu tiesību aizsardzības sistēmas efektīvā funkcionēšanā;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bērna labāko interešu principa saturu un mērķiem, kā arī bērna labāko interešu izvērtēšanu un noteikšanas procesu, kā arī aspektiem, kuri jāņem vērā šo procesu organizējot;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par bērna informēšanas, uzklausīšanas un viedokļa lomu bērna labāko interešu identificēšanā, gan attiecībā uz atsevišķām lietām, kurās iesaistīts bērns, gan bērniem, kā sabiedrības daļu, bērna viedokļa ņemšanu vērā un tā nozīmi lēmumu pieņemšanas procesā, kas skar vai var skart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veicamajām darbībām, lai nediskriminētu bērnu lēmumu pieņemšanas un citos procesos, bet sniegtu vienlīdzīgas iespējas visiem bērniem izmantot tiem noteiktās tiesības. Identificēt pozitīvus pasākumus, kuri tiek realizēti Latvijā un citās ES valstīs, lai īstenotu diskriminācijas aizliegumu ar aktīvām darbībām, preventīvu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Tematiskajā virzienā iekļautas tādas tēmas kā bērna labāko interešu principa būtība, saturs, sasaiste ar citiem bērna tiesību principiem un tā nozīme procesuālo tiesību normu piemērošanas praksē; bērna interešu izvērtēšanas un noteikšanas pamati; aspekti, kas jāņem vērā, izvērtējot bērna intereses un to sasaiste ar konkrētām bērna cilvēktiesībām; aspektu saturs un apsvēršana, izvērtējot bērna labākās intereses; vardarbība pret nepilngadīgu personu, tās veidi, pazīmes un sekas; vardarbības problēmas identificēšanas un definēšanas izaicinājumi.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Bērna līdzdalības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bērna līdzdalības principa būtību, saturu un nozīmi, kā arī tā saistību ar citiem bērnu tiesību aizsardzības principiem, tai skaitā un ne tikai bērna labāko interešu principu, diskriminācijas aizliegumu, bērna tiesībām uz dzīvību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kā nodrošināt bērnu līdzdalību un tiesības būt uzklausītam, tai skaitā, ka šī tiesība bez ierobežojuma attiecas uz visa veida ar bērnu vai bērniem saistītiem lēmumiem, tostarp uz tiesvedību saistībā ar vecāku šķiršanos, jautājumos par aizgādību, aprūpi un adopciju, par bērniem, kuri nonākuši konfliktā ar likumu un citās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līdzdalības principa lomu lēmumu pieņemšanā, kas skar vai var skart bērnu, atbilstoši bērna vecumam un briedumam. Iegūt izpratni par bērna vecuma un brieduma jēdzieniem un to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kā organizēt bērna līdzdalības procesus: bērna informēšanu, uzklausīšanu, atgriezeniskās saites sniegšanu bērnam, kā veicināt kvalitatīvu un pamatotu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Tematiskajā virzienā iekļautas tādas tēmas kā bērna līdzdalības princips lēmumu pieņemšanā, kas skar vai var skart bērnu, atbilstoši bērna vecumam, briedumam un spējai formulēt viedokli; bērna informēšana un viedokļa uzklausīšana - būtība, mērķi, metodes, viedokļa interpretācija; bērna līdzdalība lēmumu pieņemšanas procesos, tostarp ģimenē, izglītības iestādēs, valsts un pašvaldības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Starpinstitūciju sadarbība kā bērnu tiesību aizsardzības darba organizācijas metode: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starpinstitūciju sadarbības mērķiem, veidiem un īstenošanas formām, vadoties no starptautiskajiem tiesību aktiem, rekomendācijām, Eiropas Savienības un Padomes vadlīnijām, kā arī Latvijas tiesiskā regulējuma un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bērnu tiesību aizsardzības principu īstenošanas formām starpinstitūciju sadarbībā, kā arī sadarbības formām un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sadarbības formām un priekšrocībām gan starp dažādiem speciālistiem, kuri veic pienākumus bērnu tiesību aizsardzībā, gan dažādām institūcijām, kuras īsteno savas funkcijas bērnu tiesību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Tematiskajā virzienā iekļautas tādas tēmas kā starpinstitūciju sadarbības būtība, mērķi, saistība ar bērnu tiesību aizsardzību; starpinstitūciju sadarbības formas un metodes; sadarbība starp institūcijām valsts, pašvaldības un speciālistu līmeņos – mērķi, uzdevumi un sadarbības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 Bērnu tiesību komitejas vispārējam komentāram Nr.25, kas nosaka valstu pienākumus nodrošināt bērnu drošību tiešsaistē, bērna labāko interešu izvērtēšana digitālajā vidē tiek skatīta kā bērna interešu sastāvdaļa un bērna tiesības uz aizsardzību. Saskaņā ar Komentāra Nr.25 principiem, bērna labāko interešu novērtējumam jāietver digitālo tehnoloģiju ietekme uz bērna fizisko, garīgo un emocionālo labklājību, kā arī jānodrošina līdzsvars starp aizsardzību un bērna tiesībām uz piekļuvi informācijai un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vardarbība kā mūsdienu vardarbības forma, kā arī kaitīga satura ietekme uz bērna attīstību un labklājību ir būtiski aplūkojami aspekti. Digitālā vide var tikt aplūkota bērna līdzdalības principa kontekstā kā bērna viedokļa paušanas un līdzdalības platforma, izglītības un informācijas pieejamības instruments, kā arī vide, kurā jānodrošina bērna tiesības tikt uzklausītam. Komentārs Nr.25 uzsver, ka bērniem jābūt aktīviem digitālās vides veidotājiem, nevis tikai pasīviem lietotājiem, un viņu viedoklim jābūt uzklausītam visos ar digitālo vidi saistītos lēmumos, kas viņus ietekmē, tostarp digitālo pakalpojumu un tehnoloģiju izstrādē. Tāpat arī starpinstitūciju sadarbības tematiskajā virzienā digitālās vides kontekstā var tikt skatīta sadarbība starp dažādām institūcijām, tostarp Datu valsts inspekciju, Valsts policiju, izglītības iestādēm un sociālajiem dienestiem. Komentārs Nr.25 akcentē koordinētas pieejas nepieciešamību, iesaistot publiskā, privātā un pilsoniskās sabiedrības sektoru, lai efektīvi īstenotu bērnu tiesības un aizsardzību digitālajā vidē, tostarp nodrošinot digitālās pratības attīstību un vairāku līmeņu atbalsta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Apstiprinātie mācību programmu paraugi ļauj katrai konkrētajai programmai un mācību mērķgrupai pielāgot praktisko diskusiju saturu atbilstoši mērķgrupas profesionālajai specifikai un aktuālajām vajadzībām, nodrošinot nepieciešamo elastīgumu. Līdz ar to ANO Bērnu tiesību komitejas vispārējais komentārs Nr.25 ir iekļauts kā viens no oficiālajiem skaidrojumiem un izmantojamiem mācību materiāliem, kas nodrošina atbilstošu metodisko pieeju un starptautiski atzītu ietvaru bērnu tiesību aizsardzībai digitālajā laikmetā. Tādējādi arī digitālās vides jautājumi tiek iekļauti mācību saturā kā caurviju tēma, nevis kā atsevišķs tematiskais virziens saskaņā ar holistisko pieeju, kas integrē digitālās tiesības un drošību visās bērnu tiesību aizsardzības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Speciālo zināšanu apguves un pilnveides laika 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 Bērnu tiesību komitejas 2016. gada 29. janvāra Noslēguma apsvērumos par Latvijas trešo līdz piekto periodisko ziņojumu CRC/C/LVA/CO/3-5 (turpmāk - Komitejas rekomendācijas) minēto, proti, veicināt, lai speciālisti speciālās zināšanas apgūst pirms stāšanas darbā un regulāri tās arī pilnveido, ir paredzēti vairāki iespējamie speciālo zināšanu apguves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Pilnveidojot profesionālo kompetenci atbilstoši speciālista profesionālās darbības jomu regulējošajos normatīvajos aktos noteiktajai kārtībai, prasībām, zināšanu saturam un apjomam (noteikumu 2.1. apakšpunkts). Noteikumu projekta 2.1. apakšpunkts attiecas uz tām profesionālajām speciālistu grupām, kuru pamatdarbību un kvalifikācijas prasības reglamentē īpaši normatīvie akti, kas jau paredz konkrētu mācību saturu, apjomu un kārtību, tai skaitā bērnu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2.1. apakšpunktā minētajā veidā speciālās zināšanas apgūst: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bāriņtiesu priekšsēdētāji, priekšsēdētāju vietnieki un locekļi, atbilstoši Bāriņtiesu likuma 10. panta trešajai daļai, speciālās zināšanas apgūst sešu mēnešu laikā pēc darba tiesisko attiecību nodibināšanas, neieskaitot pārbaudes laiku. Speciālo zināšanu pilnveide tiek veikta saskaņā ar Ministru kabineta 2006. gada 5. decembra noteikumos Nr.984 "Noteikumi par bāriņtiesas priekšsēdētāja, bāriņtiesas priekšsēdētāja vietnieka un bāriņtiesas locekļa mācību programmas saturu un apmācības kārtību"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jaunatnes lietu speciālisti speciālās zināšanas apgūst atbilstoši Ministru kabineta 2008. gada 16. decembra noteikumos Nr.1047 "Jaunatnes lietu speciālistu apmācības kārtība"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iestādes vadītāji un vadītāja vietnieki audzināšanas darbā, vispārējās izglītības, profesionālās izglītības un interešu izglītības pedagogi speciālās zināšanas apgūst atbilstoši Ministru kabineta 2018. gada 11. septembra noteikumos Nr.569 "Noteikumi par pedagogiem nepieciešamo izglītību un profesionālo kvalifikāciju un pedagogu profesionālās kompetences pilnveides kārtību"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 gada 10. maija noteikumu Nr.354 “Noteikumi par pedagogu profesiju un amatu sarakstu” noteikto pedagogu profesiju un amatu sarakstā ir arī izglītības iestādes direktors, vietnieks, metodiķis, pedagoga palīgs, līdz ar to šiem amatiem saistoši ir Ministru kabineta 2018. gada 11. septembra noteikumi Nr.569 "Noteikumi par pedagogiem nepieciešamo izglītību un profesionālo kvalifikāciju un pedagogu profesionālās kompetences pilnveides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personas atbilstoši Ministru kabineta 2024. gada 24. septembra noteikumiem Nr.617 "Noteikumi par ārstniecības personu un studējošo, kuri apgūst medicīniskās izglītības programmas, kompetenci ārstniecībā un šo personu teorētisko un praktisko zināšanu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speciālistiem, kuri apgūst zināšanas bērnu tiesību aizsardzības jomā šo noteikumu 2.1. apakšpunktā noteiktajā kārtībā, nav piemērojama speciālo zināšanu apguve šo noteikumu 2.2. apakšpunktā minētajā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Piedaloties profesionālās kompetences pilnveides programmā (turpmāk - kompetences pilnveides programma), proti, pēc stāšanās amatā apgūstot sākotnējo programmu un turpmāk katrus divus gadus pilnveidojot speciālās zināšanas, apgūstot vienu no kārtējās programmas moduļiem. Šis speciālo zināšanu apguves veids (noteikumu 2.2. apakšpunkts) attiecas uz visiem tiem speciālistiem, kuru profesionālās darbības jomas regulējošie normatīvie akti neparedz zināšanu apguvi un pilnveidi bērnu tiesību aizsardzības jomā, taču speciālists ir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apakšpunktos minētais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Piedaloties bērnu tiesību aizsardzības mācību programmā vai apgūstot kompetences pilnveides programmu, ja speciālists ir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20. punktā minētais subjekts (noteikumu 2.3.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Piedaloties Valsts probācijas dienesta organizētajās mācībās. Šis speciālo zināšanu apguves veids attiecināms uz tiem darba devējiem, kuri nodrošina kriminālsoda vai audzinoša rakstura piespiedu līdzekļa – sabiedriskais darbs – izpildi, un viņu darbiniekiem vai brīvprātīgā darba veicējiem (noteikumu 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Kompetences pilnveides programmas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Komitejas rekomendācijās uzsvērtajai nepieciešamībai speciālistiem pilnveidot speciālās zināšanas biežāk nekā līdz šim, kā arī sabiedrībā pastāvošās psihosociālās problemātikas mainībai un speciālistu spējām pielāgoties sabiedrības pieprasījumam, lai nodrošinātu bērniem kvalitatīvu un profesionālu atbalstu vai pakalpojumus un tiesisko interešu un tiesību aizsardzību, noteikumu projekts nosaka jaunu speciālo zināšanu apguves un pilnveides kārtību profesionālās kompetences pilnveides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pilnveides programma sastāv no sākotnējās profesionālās kompetences pilnveides programmas (turpmāk – sākotnējā programma) un kārtējās profesionālās kompetences pilnveides programmas (turpmāk – kārtējā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programma un kārtējā programma ir divas saturiski un funkcionāli atšķirīgas kompetences pilnveides programmas daļas, kuras kopā veido vienotu un secīgu speciālo zināšanu apguves un pilnveides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programma ir paredzēta speciālistiem, kuri uzsāk pildīt amata pienākumus vai sniegt pakalpojumus, kas skar vai var skart bērna tiesības un tiesiskās intereses. Tās mērķis ir nodrošināt speciālistam nepieciešamo pamata zināšanu kopumu bērnu tiesību aizsardzības jomā pirms pilnvērtīgas profesionālās darbības uzsākšanas. Sākotnējā programma ir vienota visiem speciālistiem un sastāv no trīs savstarpēji saistītiem moduļiem - e-moduļa, kas sniedz teorētiskās zināšanas par bērnu tiesību pamatiem, diskusiju moduļa, kas nostiprina teorētiskās zināšanas atbilstoši speciālista profesionālajai specifikai, un praktiskā darba moduļa, kas iegūtās zināšanas saista ar ikdienas profesionālajiem uzdevumiem. Sākotnējā programma apgūstama 40 akadēmisko stundu apjomā ne vēlāk kā sešu mēnešu laikā pēc amata pienākumu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Kārtējā programma savukārt ir paredzēta speciālistiem, kuri jau ir apguvuši sākotnējo programmu, un tās mērķis ir nodrošināt speciālo zināšanu regulāru aktualizēšanu atbilstoši normatīvā regulējuma attīstībai un labās prakses ieviešanai. Kārtējā programma sastāv no trim tematiski atšķirīgiem moduļiem, kuri korelē ar sākotnējās programmas saturu un katrs no kuriem ir veltīts kādam no bērnu tiesību aizsardzības pamatprincipiem – bērna labāko interešu principam, bērna līdzdalības principam un starpinstitūciju sadarbībai. Speciālists katrus divus gadus apgūst vienu moduli pēc savas izvēles, tādējādi nodrošinot ciklisku un nepārtrauktu zināšanu atjaunināšanu.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atšķirība starp abām programmām ir to funkcija speciālista profesionālās izaugsmes ceļā – sākotnējā programma veido zināšanu pamatu, bet kārtējā programma to uztur un aktualizē, atspoguļojot izmaiņas tiesiskajā regulējumā un profesionālajā praksē tajā konkrētajā brīdī, kad mācības notiek.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Sākotnējo programmu 40 akadēmisko stundu apjomā speciālists apgūst ne vēlāk kā sešu mēnešu laikā pēc tam, kad ir uzsācis pildīt amata pienākumus vai tādu pakalpojumu sniegšanu, kas skar vai var skart bērna tiesības un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sākotnējās programmas apguves speciālists katru nākamo divu gadu laikā apgūst vienu kārtējās programmas moduli pēc izvēles. Pēc visu kārtējās programmas moduļu apguves speciālists katru nākamo divu gadu laikā turpina apgūt kārtējās programmas moduļus paša izvēlētā secībā. Divu gadu periods ir maksimālais termiņš viena moduļa apguvei, taču speciālists var apgūt nākamo kārtējās programmas moduli arī ātrāk.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Kārtējās programmas moduļi ir veidoti tā, lai speciālo zināšanu pilnveides process balstītos uz zināšanu aktualizēšanu caur tiesību principiem, atbilstoši tam laika brīdim, kurā konkrētās mācības notiek. Šāda cikliska moduļu apguve nodrošina nepārtrauktu speciālo zināšanu aktualizēšanu atbilstoši normatīvā regulējuma attīstībai un labās prakses ieviešanai bērnu tiesību aizsardzības jomā. Speciālists, kurš divu gadu termiņā no iepriekšējo mācību pabeigšanas un apliecinājuma izdošanas datuma nav pilnveidojis speciālās zināšanas, nevar turpināt speciālo zināšanu tālāku pilnveidi kārtējās programmas ietvaros. Kompetences pilnveides termiņa - divi gadi neievērošanas vai nokavējuma gadījumā speciālistam atkārtoti jāapgūst sākotnējā programma.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Apliecinājuma derīguma termiņš izriet tieši no noteikumu projekta 5. un 7. punkta un ir skaidri aprēķināms – divi gadi no apliecinājuma izsniegšanas dienas. Ja speciālists izvēlas nākamo kārtējās programmas moduli apgūt ātrāk, nekā noteiktais divu gadu maksimālais termiņš, nākamais zināšanu pilnveides termiņš tiek skaitīts no jaunā apliecinājuma izsniegšanas dienas. Tādējādi speciālistam vienmēr ir skaidrs un konkrēts atskaites punkts turpmākai speciālo zināšanu pilnveidei neatkarīgi no tā, vai iepriekšējais modulis apgūts uzreiz pēc apliecinājuma saņemšanas vai vēlāk, tuvojoties divu gadu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vienu izņēmumu attiecībā uz zināšanu pilnveides termiņu – ilgstošas nepārtrauktas darbnespējas gadījumā speciālistam ir tiesības kārtējās programmas moduli apgūt sešu mēnešu laikā pēc 5. punktā noteiktā termiņa beigām. Citu izņēmumu attiecībā uz zināšanu pilnveides termiņa pagarināšanu noteikumu projekts neparedz. Atbilstības nodrošināšana zināšanu pilnveides prasībām ir speciālista un viņa darba devēja atbildība – darba devējam ir pienākums sekot līdzi tam, lai nodarbinātie speciālisti savlaicīgi apgūtu noteiktos kārtējās programmas moduļus, savukārt speciālistam pašam jānodrošina, ka viņa zināšanas atbilst spēkā esošajām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regulējums paredz vienotu un paredzamu pieeju – ja speciālists noteiktajā termiņā nav pilnveidojis speciālās zināšanas, viņam ir pienākums uzsākt mācības no jauna, proti, atkārtoti apgūt sākotnējo programmu. Šāda pieeja garantē, ka speciālista zināšanu līmenis vienmēr atbilst aktuālajām prasībām un ka bērnu tiesību aizsardzības jomā strādājošie speciālisti spēj pilnvērtīgi pildīt savus pienākumus. Atgriežoties no prombūtnes un atsākot pienākumu pildīšanu, speciālistam ir pienākums nodrošināt speciālo zināšanu atbilstību. Ja ir piemērojams darbnespējas izņēmums, viņš nokavēto kārtējo moduli apgūst sešu mēnešu laikā pēc 5. punktā noteiktā termiņa beigām, savukārt, ja darbnespējas izņēmums nav piemērojams un kārtējās programmas pilnveides termiņš ir nokavēts, speciālistam ir pienākums apgūt sākotnējo programmu no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Speciālistam ir pienākums sākotnējās programmas vai kārtējās programmas moduļa nodarbībās piedalīties pilnā apjomā. "Pilnā apjomā" nozīmē, ka speciālistam ir pienākums piedalīties visās attiecīgās mācību programmas nodarbībās no to sākuma līdz beigām. Kavējumi, priekšlaicīga aiziešana no nodarbībām vai citu iemeslu dēļ nepilnīga dalība nodarbībās nav pieļaujama. Programmas efektivitātes un mācību procesa nepārtrauktības nodrošināšanai nepieciešama 100% klātbūtne un aktīva iesaiste katrā nodarbībā visā tās ilgumā.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apliecinājumu par speciālo zināšanu apguvi sākotnējās programmas vai kārtējās programmas moduļa ietvaros, speciālistam sekmīgi jānokārto pārbaudījums. Ja pārbaudījums nav nokārtots sekmīgi, speciālists atkārtoti pārbaudījumu var kārtot vienu reizi. Atkārtoti iegūstot nesekmīgu pārbaudījuma vērtējumu, apliecinājumu speciālistam neizsniedz un sākotnējā programma vai attiecīgais kārtējās programmas modulis apgūstams no jauna. Ja mācības vai pārbaudījuma kārtošana tiek īstenota attālināti, mācību organizētājs nodrošina speciālista dalības tiešsaistes uzraudzību, izmantojot audio un video funkcionalitāti reāllaikā.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speciālistiem tiek saglabāta speciālo zināšanu pilnveides cikla nepārtrauktība, kas iesākta saskaņā ar iepriekš spēkā esošo regulējumu, noteikumu projekts paredz zināšanu pilnveides termiņa pakāpenisku pāreju no Ministru kabineta 2014. gada 1. aprīļa noteikumos Nr.173 "Noteikumi par kārtību, kādā apgūst speciālās zināšanas bērnu tiesību aizsardzības jomā, šo zināšanu saturu un apjomu" un Ministru kabineta 2024. gada 16. aprīļa noteikumiem Nr.241 "Noteikumi par kārtību, kādā apgūstamas speciālās zināšanas bērnu tiesību aizsardzības jomā, šo zināšanu saturu un apjomu" noteiktās kārtības. Kompetences pilnveides izmaiņas pēc būtības nemaina tiesisko noteiktību un nepārkāpj tiesiskās paļāvības principu attiecībā uz atkārtotas kompetences pilnveides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tiesību aizsardzības likuma 5.¹ panta pirmajā daļā noteiktais pienākums apgūt speciālās zināšanas bērnu tiesību aizsardzības jomā ir patstāvīgs tiesisks mehānisms, kas veidots, lai nodrošinātu konkrētu profesionālo grupu atbilstību īpašām profesionālās kompetences prasībām bērnu tiesību aizsardzības kontekstā. Šis regulējums ir izstrādāts kā speciālais tiesiskais regulējums, kas pastāv neatkarīgi no vispārējās izglītības sistēmas tiesiskā ietvara un tādēļ nav pakļauts Profesionālās izglītības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likums un uz tā pamata izdotie Ministru kabineta 2024. gada 20. februāra noteikumi Nr.110 "Noteikumi par valsts profesionālās tālākizglītības un profesionālās pilnveides izglītības standartu" regulē izglītības sistēmas ietvaros īstenojamas programmas, kuru mērķis ir veidot, papildināt vai pilnveidot personas vispārējo profesionālo kvalifikāciju. Šo programmu saturs, apjoms, īstenošanas kārtība un kvalitātes nodrošināšanas mehānismi tiek veidoti, izejot no izglītības politikas mērķiem un standartizētas pieejas profesionālajai izglītībai kopumā. Turpretī speciālo zināšanu apguves programmas, kas izstrādātas saskaņā ar Bērnu tiesību aizsardzības likuma 5.</w:t>
      </w:r>
      <w:r w:rsidR="00000000" w:rsidRPr="00000000" w:rsidDel="00000000">
        <w:rPr>
          <w:vertAlign w:val="superscript"/>
          <w:rtl w:val="0"/>
        </w:rPr>
        <w:t xml:space="preserve">1</w:t>
      </w:r>
      <w:r w:rsidR="00000000" w:rsidRPr="00000000" w:rsidDel="00000000">
        <w:rPr>
          <w:rtl w:val="0"/>
        </w:rPr>
        <w:t xml:space="preserve"> panta otrās daļas deleģējumu, ir adresētas ļoti specifiskai un likumā skaidri definētai mērķgrupai — speciālistiem, kuru profesionālā darbība tieši saistīta ar bērnu tiesību un tiesisko interešu aizsardzības nodrošināšanu. To saturs balstīts nevis vispārējos izglītības standartos, bet ANO Bērnu tiesību konvencijā, ANO Bērnu tiesību komitejas vispārējos komentāros un no tiem izrietošajās speciālistu profesionālajās vajadzībās.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atšķirība ir arī mācību programmās iekļautā satura funkcionālajā mērķī. Speciālo zināšanu apguves programmas ir tieši orientētas uz konkrētu profesionālo pienākumu izpildes nodrošināšanu bērnu tiesību aizsardzības jomā, un to apguves juridiskās sekas ir noteiktas ar Bērna tiesību aizsardzības likumu — speciālistu, kurš nav apguvis speciālās zināšanas, nedrīkst pildīt amata pienākumus, kas skar vai var skart bērnu tiesības un intereses. Šāda tieša saistība starp mācību programmas apguvi un tiesībām veikt noteiktus profesionālos pienākumus ir raksturīga speciālajam regulējumam, nevis vispārējai profesionālajai pilnveides izglītībai, kurā programmu apguve parasti nenosaka tiesības vai aizliegumu veikt konkrētus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mācību programmās paredzētā periodiskā speciālo zināšanu pilnveides prasība, kas paredz ne tikai vienreizēju pilnīgu mācību programmas apguvi, bet arī regulāru zināšanu atjaunināšanu noteiktā laika periodā, izriet no nepieciešamības nodrošināt speciālistu informētību par mainīgo tiesisko regulējumu, jaunākajām tiesu prakses atziņām un aktuālajiem politikas attīstības dokumentiem bērnu tiesību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speciālo zināšanu apguves programmas veido juridiski un saturiski nošķirtu instrumentu, kas izveidots, lai izpildītu konkrētu likumā noteiktu mērķi — garantēt bērnu tiesību aizsardzībā iesaistīto speciālistu profesionālo kompetenci šajā specifiskajā jomā. Tādēļ Profesionālās izglītības likuma normu un no tā izrietošo standartu piemērošana uz šīm programmām nav ne juridiski pamatota, ne arī praktiski lietderīga, jo tā radītu nevajadzīgu dažādu regulējumu pārklāšanos un apdraudētu speciālajam regulējumam raksturīgo elastīgumu, kas ļauj mācību programmu saturu pielāgot konkrētas mērķgrupas profesionālajai specifikai un aktuālajām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Speciālo zināšanu apguve Bērnu tiesību aizsardzības likuma 5.</w:t>
      </w:r>
      <w:r w:rsidR="00000000" w:rsidRPr="00000000" w:rsidDel="00000000">
        <w:rPr>
          <w:b w:val="1"/>
          <w:vertAlign w:val="superscript"/>
          <w:rtl w:val="0"/>
        </w:rPr>
        <w:t xml:space="preserve">1</w:t>
      </w:r>
      <w:r w:rsidR="00000000" w:rsidRPr="00000000" w:rsidDel="00000000">
        <w:rPr>
          <w:b w:val="1"/>
          <w:rtl w:val="0"/>
        </w:rPr>
        <w:t xml:space="preserve"> panta pirmās daļas 20. punktā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20. punkts nosaka, ka speciālās zināšanas ir nepieciešamas jebkurai personai, ja ar tās pieņemtu pārvaldes lēmumu (it īpaši administratīvo aktu), faktisko rīcību vai cita veida darba vai dienesta pienākumu veikšanu tiek vai var tikt skartas bērna tiesības un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lietotais termins "speciālisti" ir plašs jēdziens, kas nav ierobežots tikai ar darba tiesiskajās attiecībās esošām personām, un pēc būtības un šo noteikumu kontekstā ir attiecināms arī uz jebkuru personu, neatkarīgi no tiesisko attiecību veida, uz kura pamata tā veic savu darbību. Tādējādi prasība apgūt speciālās zināšanas attiecas uz plašu personu loku dažādās nozarēs, kuri ikdienā strādā ar bērniem, sniedz pakalpojumus vai pieņem lēmumus, kas skar vai var skart bērnu tiesības un intereses. Proti, prasība apgūt speciālās zināšanas attiecas ne tikai uz personām, kuras tieši izskata lietas, kas saistītas ar bērnu tiesību aizsardzību, bet arī uz visiem tām personām, kuras praktiski var pamanīt un laicīgi novērst bērnu tiesību pārkāpumus. Katrai iestādei vai organizācijai, piesaistot speciālistu, ir jāizvērtē, vai konkrēta speciālista pienākumi atbilst likumā noteiktajam kritērijam – vai ar speciālista pieņemtu pārvaldes lēmumu, faktisko rīcību vai darba un dienesta pienākumu veikšanu tiek vai var tikt skartas bērna tiesības un tiesiskās intereses. Šis izvērtējums ir jāveic, ņemot vērā speciālista darba vai amata pienākumu specifiku un to, vai tas praksē saskarsies ar situācijām, kurās nepieciešama izpratne par bērnu tiesībām. Prasība nav attiecināma uz visiem iestādes darbiniekiem vai personām, kuru darbs tikai teorētiski vai netieši varētu skart bērnu intereses. Tāpat prasība nav attiecināma uz tiem darbiniekiem, kuru darbs ir, galvenokārt, tehniska vai administratīva rakstura un kurā speciālists nenonāk kontaktā ar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nodrošināšana valsts vai pašvaldību iestāžu darbiniekiem, atbilstoši 2013. gada 20. jūnijā izsludināto grozījumu Bērnu tiesību aizsardzības likumā anotācijā norādītajam, ir jāorganizē iestādes vadītājam. Katras iestādes vadītājs ir atbildīgs par to, lai viņa darbinieki apgūtu speciālās zināšanas. Personām, kuras nav darba tiesiskās attiecībās, pienākums apgūt speciālās zināšanas ir jānodrošina pašām vai attiecīgajai iestādei vai organizācijai, kurā tās veic savu darbību savstarpēji vienojoties. Izdevumus par speciālistu mācībām sedz darba devējs (iestāde vai organizācija) vai pats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20. punktā minētajiem speciālistiem speciālo zināšanu apguve ir iespējama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Piedaloties bērnu tiesību aizsardzības mācību programmā, kura var tikt īstenota: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patstāvīgi organizējot un nodrošinot mācības savas iestādes vai organizācijas ietvaros, balstoties uz nodarbināto vai piesaistīto speciālistu profesionālajām spējām, proti, iestādes vai organizācijas darbinieks ar nepieciešamo pieredzi un profesionālajām zināšanām īsteno mācības citiem darbiniekiem vai uz līguma pamata iesaistītajiem citiem speciālistiem un brīvprātīgajiem;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devējam piesaistot šajos noteikumos minētajām prasībām atbilstošu mācību iestādi vai pasniedzējus, piemēram, slēdzot vienošanos ar pasniedzēju par mācību īstenošanu, vai arī speciālistam piedaloties mācībās, ko organizē šo noteikumu 14.1. apakšpunktā minētā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Apgūstot kompetences pilnveides programmu, atbilstoši noteikumu projektā noteiktajai kompetences pilnveides programmas apguves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Pašnodarbinātajiem, brīvprātīgajiem, uz uzņēmuma līguma pamata nodarbinātiem u.c. speciālo zināšanu apguve notiek patstāvīgi, izvēloties vienu no iepriekš minētajiem veidiem un piedaloties mācībās, ko atbilstoši bērnu tiesību aizsardzības mācību programmai organizē pakalpojuma organizētājs un nodrošinātājs (ja piedāvā) vai šo noteikumu 14.1. apakšpunktā minētā iestāde, vai apgūstot kompetences pilnveides programmu atbilstoši noteikumu projektā noteiktajai kompetences pilnveides programmas apguves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iestādi, darba devēju vai pakalpojuma organizētāju un nodrošinātāju kā mācību organizētāju, kas nodrošina bērnu tiesību aizsardzības mācību programmas apguvi, un pasniedzēju (mācību īstenotāju) attiecas noteikumu projektā minētās prasības mācību organizēšanai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vai pakalpojuma organizētājam un nodrošinātājam, kas nodrošina mācības saviem darbiniekiem, brīvprātīgajiem vai uz līguma pamata piesaistītajiem speciālistiem, nav jābūt Izglītības iestāžu reģistrā reģistrētai un akreditētai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20. punktā minētais speciālists pārtrauc un nodibina jaunas darba vai citas tiesiskās attiecības (tostarp uz uzņēmuma līguma, pakalpojuma līguma vai brīvprātīgā darba pamata), kur nepieciešamas speciālās zināšanas atbilstoši šo noteikumu 2.3. apakšpunktā minētajam, viņš var turpināt speciālo zināšanu pilnveidi noteikumu projektā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probācijas dienesta organizētās mācības sabiedriskā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organizē kriminālsoda un audzinoša rakstura piespiedu līdzekļa – sabiedriskais darbs – izpildi bērniem, kuras ietvaros piesaista darba devēju, kuri iesaista šādus bērnus dažādos sabiedrībai noderīgos darbos. Nenoliedzami šādiem sabiedriskā darba devējiem, kuri saskaras ar bērniem soda vai audzinoša rakstura piespiedu līdzekļa izpildes laikā, tieši piedalās viņu darba uzraudzībā u.tml., ir nepieciešamas zināšanas, kas ļauj tiem nodrošināt kvalitatīvu bērna tiesību aizsardzību sabiedriskā darba izpildes laikā. Sabiedriskā darba devējs pēc tā būtības neatbilst noteikumu projektā minētajam “darba devēja” jēdzienam, tāpat uz sabiedriskā darba devējiem būtu nesamērīgi attiecināt tās profesionālās kompetences pilnveides programmu apgūšanu prasības, kuras noteikumu projekts paredz attiecībā uz citiem speciālistiem, jo atšķiras sabiedriskā darba devēja mijiedarbība un attiecību veids ar bērnu. Ņemot vērā minēto, noteikumu projekts paredz atšķirīgu sabiedrisko darbu devēju mācību speciālās zināšanas bērnu tiesību aizsardzības jautājumos regulējumu. Tā kā sabiedriskā darba devēji piedalās kriminālsoda vai audzinoša rakstura izpildes procesā un veic valstij nozīmīgu uzdevumu, šādas mācības viņiem tiks nodrošinātas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organizēto mācību programma sabiedriskā darba devējiem tiks veidota, vadoties no šādiem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zināšanas sabiedriskā darba devējiem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un Eiropas Savienības normatīvajiem aktiem, kas regulē bērnu tiesību aizsardzību un drošības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bērnu tiesību aizsardzības aspektiem, tostarp bērnu tiesību un pienākumu mijiedarbību, sadarbības un saskarsmes jautājumiem ar nepilngadīgajiem, nodarbinot probācijas klientus sabiedriskajā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vardarbības atpazīšanu, tās veidiem un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Veicināt sabiedriskā darba devēju izpratni par bērna vecuma attīstības posmiem un bērnu uzvedību ietekmējošiem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Attīstīt sabiedriskā darba devēju saskarsmes prasmes ar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organizēto mācību ietvaros tiks nodrošināti šādi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sabiedriskā darba devēji izprot un orientējas normatīvo aktu regulējumā bērnu tiesību aizsardzības jomā un bērnu drošības nodrošināšanas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sabiedriskā darba devējiem ir pilnveidotas zināšanas par bērnu tiesību aizsardzības jautājumiem, tostarp bērnu tiesību un pienākumu mijiedarbību, sadarbības un saskarsmes jautājumos ar nepilngadīgajiem, nodarbinot probācijas klientus sabiedriskajā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sabiedriskā darba devēji spēj atpazīt vardarbības pazīmes, tās veidus un sekas, papildus izprot arī palīdzības sniegšanas iespējas vardarbības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sabiedriskā darba devēji izprot bērna vecuma attīstības posmus un bērnu uzvedību ietekmējošos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 darba devēji izprot saskarsmes īpatnības ar nepilngadīgajiem un pielieto tās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probācijas dienesta organizētās mācības brīvprātīgā darba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likums nosaka brīvprātīgo iesaistes nosacījumus un kārtību darbā ar probācijas klientiem. Personām, kuras saskaras ar bērniem, pildot Valsts probācijas dienestā brīvprātīgā darbu, līdzdarbojoties noziegumu mazināšanā un prevencijā, ir nepieciešamas zināšanas, kas ļauj tām nodrošināt kvalitatīvu bērna tiesību aizsardzību tieši saskarsmē ar nepilngadīgu Valsts probācijas dienesta klientu. Brīvprātīgajam nav “darba devēja” šī jēdziena tradicionālajā izpratnē, tāpēc tiem nepieciešams noteikt skaidru šādu zināšanu apguves kārtību. Tāpat uz Valsts probācijas dienesta brīvprātīgā darba veicējiem būtu nesamērīgi attiecināt tās profesionālās kompetences pilnveides programmu apgūšanu prasības, kuras noteikumu projekts paredz attiecībā uz citiem speciālistiem, jo atšķiras šo personu mijiedarbība un attiecību veids ar bērnu. Tāpēc konkrēto zināšanu apguvei nepieciešamas mācības jāregulē šajos noteikumos, lai viss regulējums par šāda veida mācībām būtu koncentrēts vienuviet un personai saprotams. Tā kā Valsts probācijas dienesta brīvprātīgie veic valstij nozīmīgu uzdevumu, šādas mācības viņiem tiks nodrošinātas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dienestā brīvprātīgā darba veicēji var darboties sekojošos virzienos: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Izlīguma procesā. Brīvprātīgie izlīguma starpnieki ir sertificēti brīvprātīgā darba veicēji, kuri ir apguvuši izlīguma procesa sarunu vadīšanu starp cietušo un likumpārkāpēju. Brīvprātīgie starpnieki izlīguma procesā līdzdarbojas noziegumu mazināšanā un  prevencijā, jo ikviens noziedzīgs nodarījums nav tikai nodarījums pret konkrētu cilvēku, bet tas ietekmē arī sabiedrību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Līdzgaitniecībā, kas ir brīvprātīgs sadarbības process starp brīvprātīgo (līdzgaitnieku) un personu, kura izcieš sodu (aizbilstamo), lai kopīgi sasniegtu izvirzītos mērķus. Līdzgaitnieks sadarbojas ar aizbilstamo, lai dalītos ar savām zināšanām, prasmēm vai vienkārši būtu līdzās, kad tas ir nepieciešams. Ar savu atrašanos līdzās līdzgaitnieks palīdz aizbilstamajam risināt dažādus praktiskus jautājumus, veicina pozitīvu brīvā laika pavadīšanu un palīdz saskatīt dzīvē jaunas iespējas. Līdzgaitnieks var aizstāt negatīvi ietekmējošu draugu un paziņu ietekmi, sniegt pozitīvus uzvedības piemērus, kā arī stiprināt aizbilstamā spējas dzīvot sabiedrībā, nepārkāpjot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Atbildīguma un atbalsta apļos (turpmāk - AAA), kas brīvprātīgo grupa, kura sadarbojas ar personu, kura ir izdarījusi noziegumu pret tikumību un dzimumneaizskaramību, ir atbrīvota no ieslodzījuma vietas un kļuvusi par probācijas klientu. AAA mērķis - novērst atkārtotu noziegumu izdarīšanu, pievēršoties vienam no galvenajiem riska faktoriem – izolēšanās  no sabiedrības, kas veicina emocionālo vientulību. Vienā grupā darbojas 3 līdz 5 brīvprātīgie, kuri regulāri tiekas ar aizbilstamo, mudinot aizbilstamo pieņemt atbildīgus lēmumus, mazinot sociālās atstumtības riskus un sniedzot atbalstu  situācijās, kas varētu veicināt jaunu likumpārkāpumu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organizēto mācību programma Valsts probācijas dienesta brīvprātīgā darba veicējiem tiks veidota, vadoties no šādiem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zināšanas Dienesta brīvprātīgajiem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un Eiropas Savienības normatīvajiem aktiem, kas regulē bērnu tiesību aizsardzību un drošības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bērnu tiesību aizsardzības aspektiem, tostarp bērnu tiesību un pienākumu mijiedarbību, sadarbības un saskarsmes jautājumiem ar nepilngadīgajiem un viņu likumiskajiem pārstāvjiem izlīguma procesa un resocializācijas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vardarbības atpazīšanu, tās veidiem un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Veicināt brīvprātīgo izpratni par bērna vecuma attīstības posmiem un bērnu uzvedību ietekmējošiem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Attīstīt Dienesta brīvprātīgo saskarsmes prasmes ar nepilngadīgajiem un viņu likumiskajiem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organizēto mācību ietvaros tiks nodrošināti šādi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brīvprātīgie izprot un orientējas normatīvo aktu regulējumā bērnu tiesību aizsardzības jomā un bērnu drošības nodrošināšanas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brīvprātīgajiem ir uzlabotas zināšanas par bērnu tiesību aizsardzības jautājumiem, tostarp bērnu tiesību un pienākumu mijiedarbību, sadarbības un saskarsmes jautājumos ar nepilngadīgajiem un viņu likumiskajiem pārstāvjiem izlīguma procesa un resocializācijas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brīvprātīgie spēj atpazīt vardarbības pazīmes, tās veidus un sekas, papildus brīvprātīgie izprot arī palīdzības sniegšanas iespējas vardarbības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brīvprātīgie izprot bērna vecuma attīstības posmus un bērnu uzvedību ietekmējošos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brīvprātīgie izprot saskarsmes īpatnības ar nepilngadīgajiem un to likumiskajiem pārstāvjiem un pielieto tās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Mācību programmu organizēšanas un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pilnveides programmu paraugus un to metodikas atbilstoši speciālistu profesionālās darbības jomai, izstrādā un pēc saskaņošanas ar Labklājības ministriju apstiprina Centra vadītājs.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kompetences pilnveides programmu paraugus un metodikas, Centrs atbilstoši šajos noteikumos noteiktajam speciālo zināšanu saturam un apjomam ir noteicis attiecīgās mācību programmas tēmas un apakštēmas, to apjomu akadēmiskajās stundās un mācību programmas īstenošanas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programma ir vienota visiem speciālistiem un sastāv no trīs tematiski savstarpēji saistītiem moduļiem: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1.modulis. E-modulis ar mērķi sniegt priekšstatu un teorētiskās zināšanas par bērnu tiesību pamatiem, kuras visiem bērnu tiesību jomā strādājošiem speciālistiem profesionālā izaugsmē sniegs vienotu izejas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2.modulis. Diskusiju modulis ar mērķi nostiprināt E-modulī gūtos priekšstatus un teorētiskās zināšanas. Diskusiju moduļa katra tēma ir E-modulī ietverto tēmu apgūšanas turpinājums, ievērojot speciālista profesionālo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3.modulis. Praktiskā darba modulis ar mērķi diskusiju modulī iegūtās zināšanas izmantot praksē (pilnveidot praktiskās iemaņas un konkrētas prasmes). Šis modulis tiek veidots atbilstoši speciālistu ikdienas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katra moduļa ir atsauce uz attiecīgo sadaļu programmas metodikā, kur norādīti arī programmas realizācijai nepieciešamie resursi, savukārt informācijas ieguves avoti tēmas apguvei (tai skaitā attīstāmās prakses piemēri, pētījumi, ārvalstu prakse u.c.) ir norādīti programmas noslēgumā, sadaļā "Literatūras saraksts", pārbaudes darbu jautājumi norādīti sadaļā "Pārbaudes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Kārtējā programma sastāv no trīs tematiski atšķirīgiem moduļiem, kas savstarpēji korelē ar sākotnējo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1.modulis. Jaunākais tiesiskais regulējums, t.sk. saistībā ar bērna labāko interešu principa ievērošanu ar mērķi sniegt speciālistiem jaunāko informāciju par bērna tiesību aizsardzības jautājumiem un normatīvā regulējuma izmaiņām, kā arī  pilnveidot prasmes bērna labāko interešu principa īstenošanai, tostarp vardarbības pret bērnu atpazīšanā un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2.modulis. Jaunākais tiesiskais regulējums, t.sk. saistībā ar bērna līdzdalības principa ievērošanu ar mērķi sniegt speciālistiem jaunāko informāciju un pilnveidot prasmes bērna līdzdalības principa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3.modulis. Jaunākais tiesiskais regulējums, t.sk saistībā ar  starpinstitūciju sadarbību bērnu tiesību aizsardzības jomā ar mērķi sniegt speciālistiem jaunāko informāciju un pilnveidot prasmes starpinstitucionālās sadarbības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organizē un pasniedzēji īsteno mācības speciālistiem atbilstoši Centra apstiprinātajiem kompetences pilnveides programmu paraugiem un to metodikām. Kompetences pilnveides programmu paraugi un to metodikas detalizēti nosaka mācību programmu saturu atbilstoši speciālistu profesionālās darbības jomai un pieļaujamo mācību īstenošanas formu. Līdz ar to noteikumos iekļautā norāde par mācību organizēšanas formu atbilstoši Izglītības likuma 1. panta 12.⁵ punktam - kombinētas mācības, ir piemērojama un mācību programmu apguve ir organizējama un īstenojama ņemot vērā metodikā noteikto mācību īstenošanas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Mācības kompetences pilnveides programmā ir tiesības organizēt Izglītības iestāžu reģistrētai un akreditētai augstākās izglītības iestādei vai Profesionālās izglītības likuma 16.</w:t>
      </w:r>
      <w:r w:rsidR="00000000" w:rsidRPr="00000000" w:rsidDel="00000000">
        <w:rPr>
          <w:vertAlign w:val="superscript"/>
          <w:rtl w:val="0"/>
        </w:rPr>
        <w:t xml:space="preserve">1</w:t>
      </w:r>
      <w:r w:rsidR="00000000" w:rsidRPr="00000000" w:rsidDel="00000000">
        <w:rPr>
          <w:rtl w:val="0"/>
        </w:rPr>
        <w:t xml:space="preserve"> panta pirmajā daļā minētajai profesionālās izglītības iestādei, vai valsts iestādei, kurai normatīvajā aktā ir paredzētas tiesības veikt izglītojošu darbību (turpmāk visas kopā - Iestāde). Izglītības iestādes akreditācija ir būtisks kvalitātes apliecinājums, kas garantē, ka konkrētā iestāde atbilst noteiktiem valsts izvirzītiem standartiem un prasībām un par speciālo zināšanu bērnu tiesību aizsardzības jomā apguvi saņemtais apliecinājums tiek atzīts citās izglītības iestādēs un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noteikumu projektā paredzētā prasība ir apzināts un mērķtiecīgs risinājums, kura mērķis ir nodrošināt kompetences pilnveides programmu īstenošanas kvalitāti un vienotu kvalitātes standartu ievērošanu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akreditācija ir būtisks kvalitātes apliecinājums, kas garantē, ka konkrētā iestāde atbilst valsts noteiktiem standartiem un prasībām izglītības procesa organizēšanā, tostarp attiecībā uz mācību vides kvalitāti, metodisko nodrošinājumu un mācību procesa uzraudzību. Tā kā kompetences pilnveides programma ir strukturēta, daudzpakāpju mācību programma ar stingrām satura, apjoma un īstenošanas formas prasībām, tās kvalitatīvai īstenošanai nepieciešama atbilstoša institucionālā kapacitāte, ko spēj nodrošināt tieši akreditētas augstākās izglītības vai profesionālās izglītības iestādes. Vienlaikus valsts iestādēm, kurām normatīvajā aktā ir paredzētas tiesības veikt izglītojošu darbību, ir līdzvērtīga institucionālā atbildība un kapacitāte, tādēļ arī tās ir iekļautas to iestāžu lokā, kurām ir tiesības organizēt kompetences pilnveides programmu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minētais ierobežojums attiecas tikai uz kompetences pilnveides programmu, nevis uz bērnu tiesību aizsardzības mācību programmu, kuras organizēšanai prasības ir atšķirīgas un kuru var organizēt arī darba devējs saviem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14.2. apakšpunkts paredz, ka iestāde un darba devējs organizē bērnu tiesību aizsardzības mācību programmas apguvi atbilstoši Centra apstiprinātajam satura paraugam. Darba devēja kompetence šajā kontekstā aptver mācību organizatorisko nodrošināšanu, savukārt mācību programmas saturiskais ietvars ir noteikts Centra apstiprinātajā mācību programmas satura paraugā un nav patvaļīgi maināms.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apstiprinātais mācību programmas satura paraugs nosaka speciālo zināšanu galvenos tematiskos virzienus un to apjomu, kas ir saistoši visiem mācību organizētājiem. Tomēr mācību programmas satura parauga ietvaros darba devējam ir iespēja praktisko diskusiju saturu orientēt uz tām bērnu tiesību aizsardzības jomām, kas ir vistiešāk saistītas ar konkrētās nozares vai amata ikdienas pienākumiem. Šāda pielāgošana ir pieļaujama vienīgi noteiktā mācību programmas satura parauga robežās un nevar mainīt speciālo zināšanu galvenos tematiskos virzienus vai samazināt to apjomu. Tādējādi tiek nodrošināts līdzsvars starp mācību programmu satura vienotību un kvalitāti visā valstī, no vienas puses, un mācību praktisko lietderību konkrētā profesionālā kontekstā,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noteikta kārtība, kādā darba devējs (iestādes vai organizācijas), Valsts probācijas dienests vai Iestāde iesniedz iesniegumu pasniedzēja saskaņošanai mācību par speciālajām zināšanām īstenošanai. Iesniegumā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mācību organizētāju identificējošu informāciju - mācību organizētāja nosaukums, reģistrācijas un akreditācijas numuru, ja mācību organizētājs ir Izglītības iestāžu reģistrā reģistrēta un akreditēta augstākās izglītības iestāde vai Profesionālās izglītības likuma 16.</w:t>
      </w:r>
      <w:r w:rsidR="00000000" w:rsidRPr="00000000" w:rsidDel="00000000">
        <w:rPr>
          <w:vertAlign w:val="superscript"/>
          <w:rtl w:val="0"/>
        </w:rPr>
        <w:t xml:space="preserve">1</w:t>
      </w:r>
      <w:r w:rsidR="00000000" w:rsidRPr="00000000" w:rsidDel="00000000">
        <w:rPr>
          <w:rtl w:val="0"/>
        </w:rPr>
        <w:t xml:space="preserve"> panta pirmajā daļā minētā profesionālās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mācību organizētāja pārstāvja vārdu, uzvārdu, personas kodu (turpmāk visi kopā – identitātes dati), atzīmi par oficiālās elektroniskās adreses esību un elektroniskā pasta adresi, ja oficiālās elektroniskās adreses konts nav aktivizēts, un tālruņa numuru (turpmāk visi kopā – kontaktinformācija) piekļuves tiesības informācijas sistēmai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izvēlētā pasniedzēja identitātes datus (tostarp iepriekšējo vārdu, uzvārdu un personas kodu, ja iepriekšējais vārds, uzvārds un personas kods ir zināms) un kontaktinformāciju, kā arī mācību programmas veidu, nosaukumu un speciālo zināšanu tēmu, kuras īstenošanai pasniedzējs tiek piesaistīts. Iesniegumam pievieno dokumentus, kas apliecina pasniedzēja izglītību un darba pieredzi atbilstoši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mācības vada profesionāli un bērnu tiesību aizsardzības jomā kompetenti pasniedzēji, tiek noteikts, ka mācības kompetences pilnveides, bērnu tiesību aizsardzības un Valsts probācijas dienesta mācību programmās īsteno pasniedzēji, kuri ir ieguvuši vismaz bakalaura grādu, bakalaura grādu un sestā līmeņa profesionālo kvalifikāciju vai sestā līmeņa profesionālo kvalifikāciju pedagogu izglītības, izglītības zinātņu, psiholoģijas, tiesību zinātnes, sociālo pakalpojumu vai personu un īpašuma aizsardzības izglītības programmu grupā. Pasniedzēja izglītības atbilstību novērtē, ievērojot Augstskolu likuma 59. pantā (pirmā cikla augstākajā izglītībā iegūstamais grāds un kvalifikācija) un Ministru kabineta 2017. gada 13. jūnija noteikumos Nr.322 "Noteikumi par Latvijas izglītības klasifikāciju" (izglītības programmas kopu atbilstība noteikumu projektā minētajām izglītības programmas grupām)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pasniedzējiem tiek izvirzītas darba pieredzes prasības. Ar akadēmisku darba pieredzi šo noteikumu kontekstā saprotama darbība, kas saistīta ar mācīšanu (izglītošanas procesu, kurā persona (piemēram, pasniedzējs, lektors) lekciju, semināru vai praktisko nodarbību laikā vai akadēmiskā vidē nodod zināšanas, prasmes vai kompetences citiem), pētījumu veikšanu vai publikāciju sagatavošanu par attiecīgajām iegūstamajām speciālajām zināšanām. Savukārt ar profesionālo darba pieredzi saprotama - pieredze, kas iegūta, pildot darba vai dienesta pienākumus bērnu tiesību jomā un pielietojot specifiskas prasmes reālās dzīves situācijās ārpus akadēmiskās vai teorētiskās vides atbilstoši speciālo zināšanu tēmai, kā arī bērnu tiesību politikas veidošanā, ieviešanā un koordinēšanā, vai atbilstības tiesību aktiem uzraudzībā. Pasniedzējs īsteno mācības par to speciālo zināšanu tēmu (vai vairākām), kurā viņam ir iegūta pieredze bērnu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Pasniedzēja pretendenta izglītību un pieredzi vērtē, izskatot pasniedzēja izglītību un pieredzi apliecinošus dokumentus. Piemēram, dzīves apraksts (ieteicams </w:t>
      </w:r>
      <w:r w:rsidR="00000000" w:rsidRPr="00000000" w:rsidDel="00000000">
        <w:rPr>
          <w:i w:val="1"/>
          <w:rtl w:val="0"/>
        </w:rPr>
        <w:t xml:space="preserve">Europass Curriculum Vitae</w:t>
      </w:r>
      <w:r w:rsidR="00000000" w:rsidRPr="00000000" w:rsidDel="00000000">
        <w:rPr>
          <w:rtl w:val="0"/>
        </w:rPr>
        <w:t xml:space="preserve"> formātā) ar īsu pasniedzēja pretendenta darba pienākumu aprakstu, kurā norādīts, ka, veicot darba pienākumus, pretendents ir risinājis attiecīgo speciālo zināšanu tēmas jautājumus bērnu tiesību jomā. Vienas mācību programmas vai moduļa ietvaros var tikt piesaistīt vairāki pasniedzēji.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Iesniegumam pievienojami dokumenti, kas apliecina izvēlētā pasniedzēja izglītību un akadēmisko vai profesionālo darba pieredzi speciālo zināšanu (vai vairākās) tēmā, proti, augstākās izglītības diploma kopija, pasniedzēja dzīves apraksts (ieteicams </w:t>
      </w:r>
      <w:r w:rsidR="00000000" w:rsidRPr="00000000" w:rsidDel="00000000">
        <w:rPr>
          <w:i w:val="1"/>
          <w:rtl w:val="0"/>
        </w:rPr>
        <w:t xml:space="preserve">Europass Curriculum Vitae</w:t>
      </w:r>
      <w:r w:rsidR="00000000" w:rsidRPr="00000000" w:rsidDel="00000000">
        <w:rPr>
          <w:rtl w:val="0"/>
        </w:rPr>
        <w:t xml:space="preserve"> formātā) un dokumenti par atbilstīgu akadēmisko vai profesionālo darba pieredzi. Ja mācības plānots vienoti organizēt pašvaldības izglītības iestāžu tehniskajiem darbiniekiem, kuri ir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20. punktā minētie subjekti, iesniegumu pasniedzēja saskaņošanai var iesniegt attiecīgās pašvaldības kompetentā iestāde, piemēram, pašvaldības izglītības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saskaņoto pasniedzēju mācību organizētājs var iesaistīt mācību īstenošanā trīs gadus no saskaņojuma saņemšanas dienas. Trīs gadu termiņa noteikšana ir pamatota ar nepieciešamību nodrošināt kvalitatīvu un aktuālu mācību procesu, un šāds termiņš ļauj saglabāt līdzsvaru starp administratīvo efektivitāti un mācību kvalitātes nodrošināšanu. Mūsdienu dinamiskajā izglītības vidē, kad normatīvā bāze, metodikas un labākās prakses pieejas regulāri mainās, tāpēc trīs gadu periods nodrošina, ka pasniedzēji strādā ar aktuālāko informāciju un arī to zināšanas atbilst spēkā esošajām prasībām. Regulāra saskaņojumu atjaunošana veicina pasniedzēju motivāciju uzturēt augstu profesionālo līmeni un sekmē nepārtrauktu kompetenču pilnveidi, kas galarezultātā uzlabo mācību kvalitāti. Vienlaikus precīzi definēts termiņš novērš interpretāciju neskaidrības un nodrošina pārredzamību gan mācību organizētājiem, gan pasniedzējiem, radot skaidru juridisko pamatu mācību plānošanai un īstenošanai, kā arī sekmē administratīvo efektivitāti un mācību kvalitātes uzturēšanu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pasniedzēja saskaņojums, atteikums saskaņot vai saskaņojuma atsaukšana nerada mācību organizētājam tiešas tiesiskas sekas kā iestādei, līdz ar to šie lēmumi nav uzskatāmi par administratīvajiem aktiem Administratīvā procesa likuma izpratnē un uz tiem neattiecas minētajā likumā paredzētā apstrīdēšanas un pārsūdzēšanas kārtība. Centrs iesniegtos pieteikumus mācību organizēšanai izskata un atbildi sniedz ārējos normatīvajos aktos noteiktajā kārtībā un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Centrs atsaka pasniedzēja saskaņošanu vai atsauc jau sniegtu saskaņojumu, mācību organizētājs var iesniegt atkārtotu iesniegumu par tā paša vai cita pasniedzēja saskaņošanu, precizējot vai papildinot informāciju un dokumentus, kas apliecina atbilstību šo noteikumu prasībām. Noteikumi neparedz ierobežojumu atkārtotu iesniegumu skaitam, ja tiek novērsti iepriekš konstatētie neatbilstības iemesli. Vienlaikus mācību organizētājam ir iespēja konsultēties ar Centru par neatbilstības iemesliem un nepieciešamajiem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mācību organizētājs uzskata, ka Centra amatpersonas rīcība, atsakot pasniedzēja saskaņošanu vai atsaucot jau sniegtu saskaņojumu, ir bijusi nepamatota, tas var šo rīcību apstrīdēt, iesniedzot attiecīgu iesniegumu Centra vadītājam atbilstoši Ministru kabineta 2023. gada 19. decembra noteikumiem Nr.784 “Bērnu aizsardzības centra nolikums” 10. punktam. Savukārt Centra vadītāja lēmumu var pārsūdzēt tiesā Administratīvā 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nodrošinātu nepārtrauktību jau uzsāktajām mācībām un dotu mācību organizētājiem pietiekamu laiku pielāgoties jaunajām prasībām, noteikumu projektā ir iekļauta pārejas norma, kas paredz, ka mācību organizētājs, kurš līdz šo noteikumu spēkā stāšanās dienai ir izsludinājis mācības vai noslēdzis līgumu par mācību īstenošanu, ir tiesīgs īstenot mācības līdz 2026. gada 1. septembrim saskaņā ar Ministru kabineta 2024. gada 16. aprīļa noteikumiem Nr. 241 “Noteikumi par kārtību, kādā apgūstamas speciālās zināšanas bērnu tiesību aizsardzības jomā, šo zināšanu saturu un apjomu”. Šāds pārejas periods ļauj mācību organizētājiem pabeigt jau iesāktās, ieplānotās un izsludinātās mācības, kuras tiek organizētas saskaņā ar līdz šim spēkā esošo kārtību. Vienlaikus jau pārejas perioda laikā mācību organizētājiem ir jāuzsāk pasniedzēju saskaņošanas process, lai ar 2026. gada 1. septembri tie mācību organizētāji un pasniedzēji, kuri atbilst jaunajām izvirzītajām prasībām, būtu tiesīgi organizēt mācības un to pasniedzēji būtu saskaņoti šo noteikumu projekta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Centra tiesības pārbaudīt mācību kvalitātes atbilstību mācību norises vietā, kas ir būtisks kvalitātes kontroles mehānisms, kas nodrošina bērnu tiesību aizsardzības sistēmas efektīvu funkcionēšanu. Šīs pārbaudes tiesības ir pamatotas ar nepieciešamību garantēt, ka visi mācību procesi atbilst noteiktajiem standartiem un principiem neatkarīgi no to īstenošanas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mācību norises vietu saprotama ne tikai fiziskā telpa, kurā notiek klātienes mācības, bet arī mācību vide tiešsaistē attiecībā uz to mācību procesu, kas tiek īstenots attālinātā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pārbaudes tiesības ļauj operatīvi identificēt un novērst iespējamas neatbilstības mācību kvalitātē, metodikā vai satura pasniegšanā. Tās nodrošina, ka mācību organizētāji un pasniedzēji ievēro bērnu tiesību aizsardzības sistēmas pamatprincipus un pielietoto metodiku atbilstoši apstiprinātajām mācību programmām un to metodikām. Šāds kontroles mehānisms veicina nepārtrauktu mācību kvalitātes uzlabošanu, stimulē profesionālu pieeju un atbildīgu attieksmi pret mācību procesa īstenošanu. Pārbaudes iespēja arī nodrošina mācību saņēmējiem garantiju, ka viņi saņem kvalitatīvas un standartiem atbilstošas 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Bērnu aizsardzības centra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vienkopus nav pieejama informācija par speciālistiem, kuri ir apguvuši speciālās zināšanas. Informācijas sistēma ļaus veiksmīgāk īstenot speciālo zināšanu apguves mācību programmas, plānot, organizēt un uzraudzīt speciālistu mācību procesu, lai ikvienam speciālistam būtu atbilstošas speciālās zināšanas. Tāpat informācijas sistēma nodrošinās publiski ticamas informācijas pieejamību, lai pārliecinātos par speciālista atbilstību pienākumu pildīšanai ar bērna tiesību un interešu aizsardzību saistītos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informācijas sistēmā uzkrātie dati būs pieejami dažādiem datu atkalizmantotājiem. Pieejamie dati palīdzēs uzraudzīt mācību procesu, kā arī nodrošinās datus mācību pieprasījuma plānošanai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Speciālisti, izmantojot informācijas sistēmu, varēs pieteikties mācībām. Tā ietvaros speciālistam būs iespēja aizpildīt pieteikumu par mācību programmas apguvi, kā arī izvēlēties iestādi, kurā mācību programmu apgūt. Speciālistam būs iespēja informācijas sistēmā arī aplūkot informāciju par pasniedzējiem, kurus iestāde piesaistījusi mācību īstenošanā. Informācijas sistēma nodrošinās arī pārbaudījumu kārtošanu tiešsaistē informācijas sistēmā kompetences pilnveides programmās un iespēju speciālistiem pirms pārbaudījuma kārtošanas sniegt novērtējumu par pasniedzēja īstenotās mācību tēmas pasniegšanas kvalitāti un mācību programmas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informācijas sistēmas ietvaros mācību organizatori izdos speciālās zināšanas apguvušajiem speciālistiem apliecinājumus (apliecinājumi tiks veidoti informācijas sistēmas ietvaros ar iespēju tos izdrukāt). Ņemot vērā, ka speciālistiem speciālās zināšanas ir regulāri jāatjaunina, tad speciālisti no informācijas sistēmas uz oficiālo elektronisko adresi saņems atgādinājumu par tuvojošos termiņu speciālo zināšanu pilnveidei. Ņemot vērā, ka dažādās iestādēs atšķiras mācību procesa organizēšana (ir iestādes, kur darbiniekiem jāpiesakās mācībām patstāvīgi, un ir iestādes, kur darba devējs piesaka darbiniekus mācībām centralizēti), informācijas sistēmā tiks paredzēta arī iespēja speciālistus mācībām pieteikt darba devējam, pie kura speciālists ir nodarbināts.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informācijas sistēmu izmantos arī mācību organizatori, lai saskaņotu ar Centru pasniedzējus, kurus tie paredzējuši iesaistīt mācību īstenošanā. Mācību organizatoru piesaistītie pasniedzēji informācijas sistēmā saņems informāciju no Centra par speciālo zināšanu apguvē izmantojamiem mācību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informācijas sistēmu izmantos arī kompetentās institūcijas (tiesa prokuratūra, policija u.c.) un personas (advokāti, notāri, zvērināti tiesu izpildītāji u.c.), kā arī darba devēji, lai pārliecinātos, vai attiecīgais speciālists ir apguvis speciālās zināšanas (speciālistam ir aktuāls apliecinājums (nav beidzies derīguma termiņš) par speciālo zināšanu apguvi). Piemēram, tiesībaizsardzības iestādēm piekļuve informācijas sistēmas publiskajiem datiem ir nepieciešama, lai pārliecinātos par tādu procesuālo darbību veicēju kompetenci, kas tiek iesaistīti civillietās, krimināllietās vai administratīvajās lietās un tiesu nolēmumu izpildē, kuras skar bērnu intereses; vai procesuālajā darbībās ar bērnu iesaistītie speciālisti ir apguvuši speciālās zināšanas un vai to apliecinājums ir spēkā. Tas nodrošina, ka bērna tiesības un intereses tiek aizsargātas, ievērojot bērnam draudzīgas tiesvedības principus, un ka procesuālās darbības tiek veiktas vai bērna pārstāvība vai aizstāvība tiek īstenota, iesaistot atbilstoši sagatavotus speciālistus. Darba devējiem piekļuve informācijas sistēmas publiskajiem datiem ir nepieciešama, lai pārliecinātos, ka viņu nodarbinātie speciālisti, kuru darba pienākumi skar vai var skart bērna intereses, atbilst profesionālās kompetences prasībām un viņu apliecinājumi par speciālo zināšanu apguvi ir spēkā. Tas ļauj darba devējiem arī savlaicīgi plānot darbinieku profesionālās kompetences pilnveidi un nodrošināt, ka nodarbinātie var kvalitatīvi pildīt savus pienākumus bērnu tiesību aizsardzības jomā, garantējot bērnu tiesību un interešu efektīvu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pārliecināties par to, vai speciālistam ir aktuāls apliecinājums par speciālo zināšanu apguvi, būs arī ikvienai citai personai (t.sk. bērna likumiskajam pārstāvim, aprūpētājam u.c.), nodrošinot iespēju pirms attiecīga pakalpojuma izmantošanas vai saņemšanas pārliecināties par speciālista atbilstību ar bērna tiesībām un interesēm saistītu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paredz pārejas regulējumu līdz informācijas sistēmas attiecīgās funkcionalitātes darbības uzsākšanai (noteikumu projekta 40. punkts). Pārejas periodā ir būtiski ņemt vērā, ka publiski pieejamais apliecinājumu pārbaudes pakalpojums sākotnēji nesaturēs visu spēkā esošo apliecinājumu datus – drošticami tikai tos, kas izsniegti pēc informācijas sistēmas darbības uzsākšanas, tādēļ līdz attiecīgu datu uzkrāšanai sistēmā speciālista atbilstība speciālo zināšanu prasībām pierādāma ar mācību organizētāja izsniegto apliecinājumu (papīra vai elektroniskā formā).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efektīvai darbībai tiek paredzēta tās sadarbspēja ar citām valsts informācijas sistēmām, lai automatizēti iegūtu nepieciešamos datus, samazinot administratīvo slogu manuālai datu apstrādei un nodrošinot datu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sistēmas darbību un tās darbības mērķu sasniegšanu, tās ietvaros tiek apstrādāti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speciālistu, kuri apguvuši speciālās zināšanas, identitātes dati, kontaktinformācija, informācija par iepriekš iegūtajām zināšanām (par izsniegtajiem apliecinājumiem), kā arī informācija par speciālistu darba devējiem,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dati ir nepieciešami, lai būtu iespējams identificēt konkrētu personu, kura ir apguvusi speciālās zināšanas. Savukārt speciālista kontaktinformācija ir nepieciešama, lai mācību organizētājam būtu iespējams ar speciālistu sazināties (ja nav izveidota e-adrese vai nepieciešams sazināties telefoniski). Informācija par darba devēju ir nepieciešama, lai identificētu, vai uz speciālistu attiecas pienākums par speciālo zināšanu iegūšanu. Informācija par darba devēju arī tiks apstrādāta tādā gadījumā, ja speciālistus mācībām darba devējs pieteiks centralizēti.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par mācību organizētājiem, kuri īsteno mācības speciālo zināšanu apguvei, par to īstenotajām mācību programmām un piesaistītajiem pasniedzējiem šo mācību programmu ietvaros (t.sk. pasniedzēju identitātes dati, profesionālā pieredze un izglītība, lai tie varētu piedalīties minēto mācību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dati ir nepieciešami, lai nodrošinātu informācijas pieejamību speciālistiem par iestādēm, kurās tiem iespējams apgūt speciālās zināšanas, apgūt noteikta veida mācību programmu vai mācību programmas moduli noteiktai speciālistu kategorijai (mācību programmas atšķiras atkarībā no speciālista profesionālās darbības jomas, kā arī atšķiras dažādi mācību programmu moduļi; konkrēta iestāde var mācīt visas vai arī tikai noteiktas speciālistu mērķa grupas vai noteiktus mācību programmu moduļus). Informācija par mācību organizētāju (nosaukums) un apgūto mācību programmu vai mācību programmas moduli arī tiek norādīta apliecinājumā par speciālo zināšanu ieguvi, lai būtu iespējams interesentiem pārliecināties, kādas mācību programmas ietvaros speciālās zināšanas speciālists apguvis un, ja nepieciešams, varētu sazināties ar mācību organizētāju nolūkā precizēt informāciju, ka saistīta ar speciālo zināšanu iegūšanas procesu. Informācija par mācību organizētājiem būs nepieciešama arī Centram, lai nodrošinātu tiem ziņu un materiālu, kas saistīti ar mācību procesu, nodošanu (mācību programmu moduļi, metodika u.c.). Savukārt ziņas par pasniedzējiem ir nepieciešams informācijas sistēmā apstrādāt, lai Centrs varētu pārliecināties par to, ka attiecīgais mācību organizētājs ir piesaistījis tādus mācībspēkus, kuri spēs nodrošināt attiecīgajā mācību programmā ietvertā mācību satura pasniegšanu. Informācija par pasniedzējiem ir nepieciešama arī speciālistiem, lai tie, izvērtējot dažādu mācību organizatoru piedāvājumu, varētu izvēlēties sev vēlamo variantu, vērtējot arī to, kādi tieši pasniedzēji mācību programmu īstenos. Personas datu glabāšanas termiņi ir noteikti Ministru kabineta noteikumos par personas datu apstrādi informācijas sistēmā ("Bērnu aizsardzības centra informācijas sistēmas noteikumi" (25-TA-83)).  Personas datu apstrādes tiesiskais pamats ir Eiropas Parlamenta un Padomes Regulas (ES) 2016/679 (2016. gada 27. aprīlis) par fizisku personu aizsardzību attiecībā uz personas datu apstrādi un šādu datu brīvu apriti un ar ko atceļ Direktīvu 95/46/EK (Vispārīgā datu aizsardzības regula) 6. panta 1. punkta e) apakšpunkts, 5.</w:t>
      </w:r>
      <w:r w:rsidR="00000000" w:rsidRPr="00000000" w:rsidDel="00000000">
        <w:rPr>
          <w:vertAlign w:val="superscript"/>
          <w:rtl w:val="0"/>
        </w:rPr>
        <w:t xml:space="preserve">1</w:t>
      </w:r>
      <w:r w:rsidR="00000000" w:rsidRPr="00000000" w:rsidDel="00000000">
        <w:rPr>
          <w:rtl w:val="0"/>
        </w:rPr>
        <w:t xml:space="preserve"> panta prim viens daļa, Ministru kabineta 2023. gada 19. decembra noteikumu Nr. 784 “Bērnu aizsardzības centra nolikums” 3.6., 4.3., 4.5. un 4.13.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informācijas sistēmas pilnīgai darbības uzsākšanai noteikumu projekts paredz pagaidu kārtību (noteikumu projekta 40. punkts), kas nodrošinās mācību procesa organizēšanas nepārtrauktību līdz informācijas sistēmas pilnīgai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ka alternatīvais risinājums - decentralizēti īstenot speciālo zināšanu apguvi, potenciāli var radīt negatīvu ietekmi uz mācību programmu pasniegšanas kvalitāti un secīgi rada risku tam, ka atsevišķi speciālisti, lai gan būs ieguvuši speciālās zināšanas, ne vienmēr un visur pratīs šīs zināšanas pilnvērtīgi izmantot profesionālajā darbībā, kas var radīt nelabvēlīgu situāciju tiem bērniem, ar kuriem attiecīgi speciālisti strādās.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izstrādes ietvaros ir izraudzīts risinājums, kas vislabāk atbilst sasniedzamajam mērķim - t.sk. atvieglo mācību procesa organizēšanu, veicinot šim nolūkam nepieciešamās informācijas apriti, pastiprina iespējas veikt centralizētu mācību kvalitātes uzraudzību, nodrošina aktuālās informācijas pieejamību par to, vai attiecīgs speciālists ir apguvis speciālās zināšanas.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Centra pasūtījuma veiktais izvērtējuma ziņojums "Izvērtējuma veikšana, lai noteiktu risinājumu speciālistu, kuri pilnveidojuši profesionālo kompetenci bērnu tiesību aizsardzības jomā, reģistra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nolūks ir sniegt izvērtējumu, lai noteiktu risinājumu speciālistu, kas apguvuši speciālās zināšanas un pilnveidojuši profesionālo kompetenci bērnu tiesību aizsardzības jomā, informācijas sistēmas izstrādei un sniegt ieteikumu par vēlamo ieviešamo risinājumu atbilstīgi izvērtējuma rezultātiem.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speciālisti, kuriem nepieciešamas speciālās zināšanas bērnu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kuri piesaka savus nodarbinātos speciālo zināšanu bērnu tiesību aizsardzības jomā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saņemt Bērnu aizsardzības centra saskaņojumu par mācību īstenošanu tēmā, nodrošināt mācību rezultātus un sniegto zināšanu kvalitāti, ievērojot stingras mācību satura un īstenošanas formas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Speciālistiem, kuriem nepieciešamas speciālās zināšanas bērnu tiesību aizsardzības jomā, tiek nodrošināta iespēja pieteikties mācībām, sniegt atsauksmes, pēc kompetences pilnveides programmas apguves kārtot pārbaudījumu, izmantojot informācijas sistēmu, kas ir Bērnu aizsardzības centra pārziņā esoša valsts informācijas sistēmas daļa. Aktuālā informācija par to, ka speciālisti ieguvuši speciālās zināšanas, tiks uzskaitīta informācijas sistēmā un būs pieejama darba devējiem, kompetentajām institūcijām, kā arī bērnu interešu pārstāvjiem.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pateikt, cik speciālistiem valstī minētās mācības ir nepieciešams apmeklēt, jo tie ir absolūti visi speciālisti, kuriem darbs ir saistīts ar bērniem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ietvertais uzskaitījums). Saskaņā ar Bērnu aizsardzības centra indikatīvām aplēsēm nākotnē tie būs vairāki desmiti tūkstošu speciālistu jeb visi speciālisti, kuri profesionālās darbības ietvaros nonāks saskarsmē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ietvaros Bērnu aizsardzības centrs īsteno projektu, organizējot mācības speciālistiem speciālo zināšanu iegūšanai bērnu tiesību aizsardzības jomā. Saskaņā ar Bērnu aizsardzības centra datiem vidēji gadā tiek apmācīti 1000-1100 speciālistu (bāriņtiesu darbinieki, pašvaldību administratīvo komisiju locekļi, pašvaldību policijas, sociālā dienesta sociālie darbinieki, prokurori, tiesneši, Bērnu aizsardzības centra speciālisti, Valsts policijas amatpersonas, Valsts probācijas dienesta darbinieki, advokāti, zvērināti notāri). Salīdzinoši, saskaņā ar Valsts policijas sniegtajiem datiem, vidēji gadā Valsts policijai vien ir jānodrošina mācības ap 1200 policistiem. Tas nozīmē, ka mērķa grupa, uz kuriem attiecas pienākums regulāri iegūt speciālās zināšanas bērnu tiesību aizsardzības jomā, ir ļoti liela.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organizētāji (iestādes, darba devēji un Valsts probācijas dienests), kuri organizē vai vēlas organizēt speciālo zināšanu bērnu tiesību aizsardzības jomā mācību programmu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kas nodrošina pieejamu aktuālo informāciju par īstenojamām 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organizētāji ir atbildīgi par mācību organizēšanu atbilstoši šajos noteikumos minētajām prasībām un mācību īstenošanas kvalitātes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mācību organizētāji (iestādes, darba devēji un Valsts probācijas dienests), kuri organizē vai vēlas organizēt speciālo zināšanu bērnu tiesību aizsardzības jomā mācību programmu apguvi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stundas samaksa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gada slogs 1 h uz mācību organizētāju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 vienu mācību organizētāju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reize gadā, iekļaujot trīs gadu cikla vidējo vērtību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sniegšanas pienākums izriet no noteikumu 18. punkta, kas uzliek mācību organizētājam pienākumu sagatavot un iesniegt iesniegumu par pasniedzēja saskaņošanu ar pievienojamiem dokumentiem (noteikumu 18.1. - 18.5. apakšpunkts).
Stundas samaksas likme - 12,27 euro noteikta atbilstoši CSP datiem par administratīvā personāla vidējo bruto darba samaksu par vienu nostrādāto stundu 2025. gadā.
Laika patēriņš uz vienību - 1,00 h norādīts kā faktiskais laika patēriņš vienai darbībai un izteikts kā trīs gadu cikla vidējā gada vērtība. Iesnieguma un tam pievienojamo dokumentu sagatavošana un iesniegšana prasa aptuveni 3 h reizi 3 gados, kas gadā veido vidēji 1 h (3 h ÷ 3 = 1 h).
Subjektu skaits - 1 mācību organizētājs. Kopējo mācību organizētāju skaitu nav iespējams objektīvi noteikt, tādēļ saskaņā ar PSIM metodikas izņēmuma gadījumu aprēķins veikts uz vienu mācību organizētāju.
Biežums - 1 reize. Tā kā laika patēriņš jau izteikts kā vidējā gada vērtība, biežuma parametrs ir 1 reize.
Administratīvās izmaksas - 12,27 euro aprēķinātas pēc PSIM formulas: 12,27 × 1,00 × 1 × 1 = 12,27 euro uz vienu mācību organizētāju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iestādes, kas nodrošina pieejamu aktuālo informāciju par īstenojamām programmām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stundas samaksa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gada slogs 1 h uz iestādi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 vienu iestādi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reize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Pieejamas aktuālās informācijas nodrošināšanas pienākums izriet no noteikumu 25. punkta. Stundas samaksas likme - 12,27 euro noteikta atbilstoši CSP datiem par administratīvā personāla vidējo bruto darba samaksu par vienu nostrādāto stundu 2025. gadā. Laika patēriņš uz vienību - 1,00 h norādīts kā faktiskais laika patēriņš vienai darbībai un izteikts kā gada vidējā vērtība. Informācijas aktualizēšana un ievadīšana informācijas sistēmā prasa aptuveni 1 h gadā uz vienu iestādi, ņemot vērā, ka dati jāaktualizē katru reizi, kad mainās programmas, pasniedzēji, grafiks vai mācību maksa (noteikumu 25.1. - 25.6. apakšpunkts). Subjektu skaits - 1 iestāde. Kopējo iestāžu skaitu, kuras īsteno mācības, un informācijas atjaunināšanas reižu skaitu, nav iespējams objektīvi noteikt, tādēļ saskaņā ar PSIM metodikas izņēmuma gadījumu aprēķins veikts uz vienu iestādi. Biežums - 1 reize. Tā kā laika patēriņš jau izteikts kā vidējā gada vērtība, biežuma parametrs ir 1 reize. Administratīvās izmaksas - 12,27 euro aprēķinātas pēc PSIM formulas: 12,27 × 1,00 × 1 × 1 = 12,27 euro uz vienu iestādi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speciālisti, kuriem nepieciešamas speciālās zināšanas bērnu tiesību aizsardzības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gada slogs uz vienu pieteikumu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 vienu speciālistu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reize gadā, iekļaujot 2 gadu cikla vidējo vērtību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Pieteikuma mācībām iesniegšanas pienākums izriet no noteikumu 26. punkta, kas paredz pieteikšanos mācībām informācijas sistēmā.
Laika patēriņš uz vienību - 0,25 h ir faktiskais laika patēriņš vienai darbībai izteikts kā divu gadu cikla vidējā gada vērtība. 
Pieteikuma aizpildīšana informācijas sistēmā prasa aptuveni 30 minūtes (0,5 h) reizi 2 gados (vienā gadā veido vidēji 0,25 h (0,5 h ÷ 2 = 0,25 h).
Subjektu skaits - 1 speciālists. 
Biežums 1 reize. Tā kā laika patēriņš jau izteikts kā vidējā gada vērtība, biežuma parametrs ir 1 reize gadā.
Patērētais laiks - 0,25 × 1 × 1 = 0,25 h uz vienu speciālistu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darba devēji, kuri piesaka savus nodarbinātos speciālo zināšanu bērnu tiesību aizsardzības jomā apguvei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gada slogs uz pieteikuma aizpildīšanu par vienu nodarbināto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 vienu speciālistu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reize gadā, iekļaujot 2 gadu cikla vidējo vērtību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Pieteikuma mācībām iesniegšanas pienākums izriet no noteikumu 26. punkta, kas paredz iespēju darba devējam pieteikt savus nodarbinātos mācībām informācijas sistēmā.
Laika patēriņš uz vienību - 0,25 h ir faktiskais laika patēriņš vienai darbībai un izteikts kā divu gadu cikla vidējā gada vērtība par pieteikuma aizpildīšanu par vienu nodarbināto, kas informācijas sistēmā prasa aptuveni 30 minūtes (0,5 h) reizi 2 gados ( vienā gadā veido vidēji 0,25 h (0,5 h ÷ 2 = 0,25 h).
Subjektu skaits - 1 speciālists. Kopējo speciālistu skaitu, par kuriem darba devēji iesniedz pieteikumus, nav iespējams objektīvi noteikt, jo katram darba devējam ir atšķirīgs nodarbināto skaits.
Biežums - 1 reize. Tā kā laika patēriņš jau izteikts kā vidējā gada vērtība, biežuma parametrs ir 1 reize gadā.
Patērētais laiks - 0,25 × 1 × 1 = 0,25 h uz vienu pieteikumu par vienu nodarbināto gadā.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speciālisti, kuriem nepieciešamas speciālās zināšanas bērnu tiesību aizsardzības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stundas samaksa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 viena speciālistu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reize gadā, iekļaujot 2 gadu cikla vidējo vērtību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Pieteikuma aizpildīšana (noteikumu 26. un 27. punkts). Stundas samaksas likme norādīta kā 3,07 euro, kas atbilst CSP vidējai bruto stundas samaksai 2025. gadā (12,27 euro) reizinātai ar faktisko laika patēriņu vienai darbībai (0,25 h), iekļaujot divu gadu cikla vidējo gada vērtību: 12,27 × 0,25 = 3,07 euro. Subjektu skaits - 1 speciālists. Kopējo speciālistu skaitu nav iespējams objektīvi noteikt, tādēļ saskaņā ar PSIM metodikas izņēmuma gadījumu aprēķins veikts uz vienu speciālistu. Biežums - 1 reize. Tā kā laika patēriņš un stundas likme jau iekļauj divu gadu cikla vidējo gada vērtību, biežuma parametrs ir 1 reize. Izlietotie naudas līdzekļi: 3,07 × 1 × 1 = 3,07 euro uz vienu speciālistu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darba devēji, kuri piesaka savus nodarbinātos speciālo zināšanu bērnu tiesību aizsardzības jomā apguvei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stundas samaksa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 viena nodarbinātā pieteikumu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reize gadā, iekļaujot 2 gadu cikla vidējo vērtību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Pieteikuma aizpildīšana par nodarbinātajiem (noteikumu 26. un 27. punkts). Stundas samaksas likme norādīta kā 3,07 euro, kas atbilst CSP vidējai bruto stundas samaksai 2025. gadā (12,27 euro) reizinātai ar faktisko laika patēriņu vienai darbībai (0,25 h), iekļaujot divu gadu cikla vidējo gada vērtību: 12,27 × 0,25 = 3,07 euro. Subjektu skaits - 1 nodarbinātais. Kopējo speciālistu skaitu, par kuriem darba devēji iesniedz pieteikumus, nav iespējams objektīvi noteikt, tādēļ saskaņā ar PSIM metodikas izņēmuma gadījumu aprēķins veikts uz vienu nodarbināto, kuru nepieciešams pieteikt mācībām. Biežums - 1 reize. Tā kā laika patēriņš un stundas likme jau iekļauj divu gadu cikla vidējo gada vērtību, biežuma parametrs ir 1 reize. Izlietotie naudas līdzekļi: 3,07 × 1 × 1 = 3,07 euro uz vienu pieteikumu par vienu nodarbināto gadā.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kolonnā "saskaņā ar valsts budžetu kārtējam gadam" norādīts finansējums noteikumu projektā ietvertā pasākuma īstenošanai saskaņā ar likumu "Par valsts budžetu 2026. gadam un budžeta ietvaru 2026., 2027. un 2028. gadam" 73 717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Labklājības ministrijas valsts budžeta apakšprogrammai 22.01.00 "Bērnu aizsardzības centra darbības nodrošināšana" speciālo zināšanu bērnu tiesību aizsardzības jomā speciālistu mācībām  9 967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Labklājības ministrijas valsts budžeta apakšprogrammā 63.08.00 "Eiropas Sociālā fonda Plus (ESF+) projektu un pasākumu īstenošana (2021-2027)" projektā "Profesionālās kvalifikācijas pilnveide bērnu tiesību aizsardzības jautājumos un bērnu likumisko pārstāvju atbildības stiprināšana" plānotais finansējums aktivitātei  "Speciālistu apmācība, tai skaitā e-mācības"* 40h un 8h moduļu mācībām indikatīvi 63 750 euro t.sk. Eiropas Sociālā fonda plus finansējums 54 187 euro un attiecināmais valsts budžeta finansējums – 9 563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2028.g. kolonnā "saskaņā ar vidēja termiņa budžeta ietvaru" norādīts finansējums noteikumu projektā ietvertā pasākuma īstenošanai  saskaņā ar likumu "Par valsts budžetu 2026. gadam un budžeta ietvaru 2026., 2027. un 2028. gadam" 73 717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Labklājības ministrijas valsts budžeta apakšprogrammai 22.01.00 "Bērnu aizsardzības centra darbības nodrošināšana" speciālo zināšanu bērnu tiesību aizsardzības jomā speciālistu mācībām  9 967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Labklājības ministrijas valsts budžeta apakšprogrammā 63.08.00 “Eiropas Sociālā fonda Plus (ESF+) projektu un pasākumu īstenošana (2021-2027)" projektā "Profesionālās kvalifikācijas pilnveide bērnu tiesību aizsardzības jautājumos un bērnu likumisko pārstāvju atbildības stiprināšana"**** plānotais finansējums aktivitātei  “Speciālistu apmācība, tai skaitā e-mācības” 40h un 8h moduļu mācībām indikatīvi 63 750 euro t.sk. Eiropas Sociālā fonda plus finansējums 54 187 euro un attiecināmais valsts budžeta finansējums – 9 563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*Projekts šobrīd ir īstenošanas stadijā, tai skaitā arī mācības projekta ietvaros notiek no 2024.gada. Projekta ietvaros mācības ir paredzēts īstenot līdz 2029.gada 3.ceturkšņa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un turpmāk ik gadu apakšprogrammas 22.01.00 "Bērnu aizsardzības centra darbības nodrošināšana" ietvaros sākotnējās profesionālās kompetences pilnveides programmā 40 akadēmisko stundu apjomā tiks mācīti 74 dalībnieki (atbilstoši Bērnu tiesību aizsardzības likuma 5.</w:t>
            </w:r>
            <w:r w:rsidR="00000000" w:rsidRPr="00000000" w:rsidDel="00000000">
              <w:rPr>
                <w:sz w:val="24"/>
                <w:vertAlign w:val="superscript"/>
                <w:rtl w:val="0"/>
              </w:rPr>
              <w:t xml:space="preserve">1</w:t>
            </w:r>
            <w:r w:rsidR="00000000" w:rsidRPr="00000000" w:rsidDel="00000000">
              <w:rPr>
                <w:sz w:val="24"/>
                <w:rtl w:val="0"/>
              </w:rPr>
              <w:t xml:space="preserve"> panta pirmās daļas 6., 11., 14., 17. un 19.</w:t>
            </w:r>
            <w:r w:rsidR="00000000" w:rsidRPr="00000000" w:rsidDel="00000000">
              <w:rPr>
                <w:sz w:val="24"/>
                <w:vertAlign w:val="superscript"/>
                <w:rtl w:val="0"/>
              </w:rPr>
              <w:t xml:space="preserve">1</w:t>
            </w:r>
            <w:r w:rsidR="00000000" w:rsidRPr="00000000" w:rsidDel="00000000">
              <w:rPr>
                <w:sz w:val="24"/>
                <w:rtl w:val="0"/>
              </w:rPr>
              <w:t xml:space="preserve"> punktā minētās personas). Indikatīvā cena (atbilstoši Valsts administrācijas skolas sniegtajai informācijai), par viena mācību dalībnieka mācībām ir 135 euro*  (74 dalībn. x  135 euro  = 9 990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2026. gada līdz 2029.gadam indikatīvi 63 750 euro apmērā  apakšprogrammā 63.08.00 "Eiropas Sociālā fonda Plus (ESF+) projektu un pasākumu īstenošana (2021-2027)",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- 27 000 euro apmērā sākotnējās profesionālās kompetences pilnveides programmā 40 akadēmisko stundu apjomā tiks mācīti 200 dalībnieki (mērķgrupa atbilstoši MK 05.12.2023. noteikumu Nr.724 punktiem 3.1., 3.2. un 3.3.). Indikatīvā cena (atbilstoši Valsts administrācijas skolas sniegtajai informācijai), par viena mācību dalībnieka mācībām ir 135 euro* (200 dalībn. x  135 euro  = 27 000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- 36 750 euro trīs pilnveidotas kārtējās profesionālās kompetences pilnveides programmas 8 akadēmisko stundu apjomā** tiks mācīti 875 dalībnieki (mērķgrupa atbilstoši MK 05.12.2023. noteikumu Nr.724 punktiem 3.1., 3.2. un 3.3.). Indikatīvā cena (atbilstoši Valsts administrācijas skolas sniegtajai informācijai), par viena mācību dalībnieka mācībam ir 42 euro (875 dalībn. x  42 euro  = 36 750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pašvaldības jau līdz šim nodrošina apmācības reizi piecos gadus, savukārt jaunā norma paredz apmācības veikt reizi divos gados, kā rezultātā apmācību ilgums tiek samazināts no 24 stundām uz 8 stundām, pašvaldībām kopumā neradīsies papildu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Valsts probācijas dienesta organizētās mācības tiek nodrošinātas no 2024.gada Tieslietu ministrijas budžeta apakšprogrammā 04.03.00 "Probācijas īstenošana"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bscript"/>
                <w:rtl w:val="0"/>
              </w:rPr>
              <w:t xml:space="preserve">*cenā iekļauti izdevumi par telpu īri un attālināto mācību organizēšanai nepieciešamā aprīkojuma nodrošināšanu, atalgojumu, transporta izdevumiem, administratīvajiem izdevumiem, grāmatvedības pakalpojumiem, mācību materiālu, atskaišu un apliecību sagatavošanu, tulka pakalpojumiem, ja tādi nepieciešami, un pārējiem izdevumiem, kas saistīti ar mācību nodrošināšanu,</w:t>
            </w:r>
            <w:r w:rsidR="00000000" w:rsidRPr="00000000" w:rsidDel="00000000">
              <w:rPr>
                <w:sz w:val="24"/>
                <w:vertAlign w:val="subscript"/>
                <w:rtl w:val="0"/>
              </w:rPr>
              <w:t xml:space="preserve">**katrs no mācību dalībniekiem var apgūt 3 dažādus 8 akadēmisko stundu programmas moduļus, kuri katram no dalībniekiem visā projekta īstenošanas periodā nedrīkst atkārtoties,</w:t>
            </w:r>
            <w:r w:rsidR="00000000" w:rsidRPr="00000000" w:rsidDel="00000000">
              <w:rPr>
                <w:sz w:val="24"/>
                <w:vertAlign w:val="subscript"/>
                <w:rtl w:val="0"/>
              </w:rPr>
              <w:t xml:space="preserve">***finansējuma aprēķins veikts indikatīvi, un var mainīties atkarībā no dalībnieku skaita grupās un izdevumu par vienas personas mācībām izmaiņām. Apakšprogrammas 22.01.00 ietvaros plānots finansējums mācībām 9 967 euro, gadījumā, ja veidosies faktiskā līdzekļu nepieciešamība 9 990 euro apmērā, starpību 23 euro tiks segta apakšprogrammai plānoto izdevumu ietvaros).</w:t>
            </w:r>
            <w:r w:rsidR="00000000" w:rsidRPr="00000000" w:rsidDel="00000000">
              <w:rPr>
                <w:sz w:val="24"/>
                <w:vertAlign w:val="subscript"/>
                <w:rtl w:val="0"/>
              </w:rPr>
              <w:t xml:space="preserve">**** Ministru kabineta 2023.gada 5.decembra noteikumi Nr.724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apakšprogrammā 22.01.00 "Bērnu aizsardzības centra darbības nodrošināšana" mācībām piešķirto līdzekļu ietvaros 2024. - 2029. gadā piesaistot apakšprogrammas 63.08.00 "Eiropas Sociālā fonda Plus (ESF+) projektu un pasākumu īstenošana (2021 - 2027)" projekta "Profesionālās kvalifikācijas pilnveide bērnu tiesību aizsardzības jautājumos un bērnu likumisko pārstāvju atbildības stiprināšana” aktivitātes “Speciālistu apmācība, tai skaitā e-mācības" plānoto finansējumu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apmācību īstenošana tiks nodrošināta Labklājības ministrijas valsts apakšprogrammā 22.01.00 "Bērnu aizsardzības centra darbības nodrošināšana" mācībām piešķirto līdzekļu ietvaros 2024. - 2029. gadā piesaistot apakšprogrammas 63.08.00 "Eiropas Sociālā fonda Plus (ESF+) projektu un pasākumu īstenošana (2021 - 2027)" projekta "Profesionālās kvalifikācijas pilnveide bērnu tiesību aizsardzības jautājumos un bērnu likumisko pārstāvju atbildības stiprināšana" aktivitātes "Speciālistu apmācība, tai skaitā e-mācības" plānoto finansējumu 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izveide tiks nodrošināta Labklājības ministrijas valsts budžeta apakšprogrammā 74.06.00 "Atveseļošanas un noturības mehānisma (ANM) projekti un pasākumi” piešķirto līdzekļu ietvaros, kas paredzēti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īstenošanai. Informācija par plānotajām informācijas sistēmas uzturēšanas izmaksām pēc projekta pabeigšanas ir norādīta 2024. gada 4. jūnija MK rīkojuma Nr.440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"Bērnu aizsardzības centra informācijas sistēmas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"Bērnu aizsardzības centra informācijas sistēmas noteikumi" (25-TA-83) nepieciešams noteikt, kādi personas dati tiks apstrādāti informācijas sistēmā, kā arī informācijas sistēmas pārzini, informācijas sistēmā iekļaujamās informācijas apjomu, kārtību, kādā informāciju apstrādā, nosacījumus piekļuves nodrošināšanai informācijas sistēmā iekļautajai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Bērnu tiesību komitejas 2016. gada 29. janvāra Noslēguma apsvērumi par Latvijas trešo līdz piekto periodisko ziņojumu CRC/C/LVA/CO/3-5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Bērnu tiesību komitejas 2016. gada 29. janvāra Noslēguma apsvērumos par Latvijas trešo līdz piekto periodisko ziņojumu CRC/C/LVA/CO/3-5 23. rekomendācija: “Komiteja iesaka dalībvalstij nodrošināt, ka speciālistiem jāapgūst mācību programma par bērnu tiesību aizsardzību pirms stāšanās darbā un jāpiedalās tālākās mācībās vismaz reizi divos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 gada 13. decembra Direktīvas 2011/93/ES par seksuālas vardarbības pret bērniem, bērnu seksuālas izmantošanas un bērnu pornogrāfijas apkarošanu, ar kuru aizstāj Padomes Pamatlēmumu 2004/68/TI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2011. gada 13. decembra Direktīvas 2011/93/ES par seksuālas vardarbības pret bērniem, bērnu seksuālas izmantošanas un bērnu pornogrāfijas apkarošanu, ar kuru aizstāj Padomes Pamatlēmumu 2004/68/TI un kas pamatotas ar Direktīvas 36. apsvērumu un 23.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apsvērums: Speciālistiem, kas varētu nonākt saskarsmē ar bērniem, kuri cietuši no seksuālas vardarbības un seksuālas izmantošanas, būtu jānodrošina atbilstīga apmācība, lai viņi varētu identificēt cietušos un strādāt ar viņiem. Vajadzētu veicināt, ka minēto apmācību saņem personas, gadījumos, kad pastāv iespēja, ka tās varētu saskarties ar cietušajiem bērniem, kas pieder pie šādām kategorijām – policisti, prokurori, advokāti, tiesneši un tiesu ierēdņi, bērnu un veselības aprūpes darbinieki, bet tās varētu attiekties arī uz citām personu grupām, kuras savā darbā varētu saskarties ar bērniem, kuri cietuši no seksuālas vardarbības un seksuālas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panta 3. punkts: Dalībvalstis veicina regulāru apmācību amatpersonām, tostarp ierindas policijas darbiniekiem, kuriem varētu būt saskarsme ar cietušajiem bērniem, kas tikuši seksuāli izmantoti, lai viņi spētu identificēt seksuālā izmantošanā cietušos bērnus un potenciālos cietušos bērnus, un strādāt ar viņiem.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2016. gada 11. maija Direktīva (ES) 2016/800 par procesuālajām garantijām bērniem, kuri ir aizdomās turētie vai apsūdzētie kriminālprocesā un ir pamatotas ar Direktīvas 54. un 63. apsvērumu un 20. panta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 apsvērums: Speciālistiem, kuri tieši saskaras ar bērniem, būtu jāņem vērā dažādu vecuma grupu bērnu īpašās vajadzības un jāgādā, lai process tiktu tām pielāgots. Minētajos nolūkos minētajiem profesionāļiem vajadzētu būt īpaši apmācītiem darbam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 apsvērums: Dalībvalstīm būtu jāveic atbilstīgi pasākumi, lai nodrošinātu, ka tiesnešiem un prokuroriem, kas darbojas kriminālprocesā, kurā ir iesaistīti bērni, ir īpašas zināšanas šajā jomā vai faktiska piekļuve īpašai apmācībai, jo īpaši attiecībā uz bērnu tiesībām, atbilstīgiem nopratināšanas paņēmieniem, bērnu psiholoģiju un saziņu bērniem piemērotā valodā. Dalībvalstīm būtu arī jāveic atbilstīgi pasākumi, lai veicinātu šādu īpašu apmācību advokātiem, kas darbojas kriminālprocesā, kurā ir iesaistīti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punkts. Dalībvalstis nodrošina, ka tiesībaizsardzības iestāžu un ieslodzījuma vietu darbinieki, kuri strādā ar lietām, kurās ir iesaistīti bērni, tiek īpaši apmācīti atbilstīgi viņu saskarsmei ar bērniem par bērnu tiesībām, atbilstīgiem pratināšanas paņēmieniem, bērnu psiholoģiju un saziņu bērnam piemērotā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punkts. Neskarot tiesu neatkarību un atšķirības tiesu iestāžu organizācijā dalībvalstīs un pienācīgi ņemot vērā par tiesnešu un prokuroru apmācību atbildīgo personu nozīmi, dalībvalstis veic atbilstīgus pasākumus, lai nodrošinātu to, ka tiesnešiem un prokuroriem, kas darbojas kriminālprocesā, kurā ir iesaistīti bērni, ir īpašas zināšanas šajā jomā, efektīva piekļuve īpašai apmācībai vai abi minētie faktori.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punkts. Pienācīgi izvērtējot juridisko profesiju neatkarību un par advokātu apmācību atbildīgo personu nozīmi, dalībvalstis veic atbilstīgus pasākumus, lai veicinātu 2. punktā minēto īpašo apmācību advokātiem, kas darbojas kriminālprocesā, kurā ir iesaistīti bērni.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punkts. Dalībvalstis, izmantojot savus valsts dienestus vai finansējot bērnu atbalsta organizācijas, veicina tādas ierosmes, kuru rezultātā tiem, kas bērniem sniedz atbalstu un atjaunojošās justīcijas pakalpojumus, tiek sniegta piemērota apmācība tādā līmenī, kas ir atbilstīgs viņu saskarsmei ar bērniem, un tiek ievēroti profesionāli standarti ar mērķi nodrošināt, ka šādus pakalpojumus sniedz objektīvi, ar cieņu un profesionāli.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Bērnu tiesību komitejas 2016. gada 29. janvāra Noslēguma apsvērumi par Latvijas trešo līdz piekto periodisko ziņojumu CRC/C/LVA/CO/3-5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rekomendācija: Komiteja iesaka dalībvalstij nodrošināt, ka speciālistiem jāapgūst mācību programma par bērnu tiesību aizsardzību pirms stāšanās darbā un jāpiedalās tālākās mācībās vismaz reizi divos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2011. gada 13. decembra Direktīvas 2011/93/ES par seksuālas vardarbības pret bērniem, bērnu seksuālas izmantošanas un bērnu pornogrāfijas apkarošanu, ar kuru aizstāj Padomes Pamatlēmumu 2004/68/TI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apsvērums: Speciālistiem, kas varētu nonākt saskarsmē ar bērniem, kuri cietuši no seksuālas vardarbības un seksuālas izmantošanas, būtu jānodrošina atbilstīga apmācība, lai viņi varētu identificēt cietušos un strādāt ar viņiem. Vajadzētu veicināt, ka minēto apmācību saņem personas, gadījumos, kad pastāv iespēja, ka tās varētu saskarties ar cietušajiem bērniem, kas pieder pie šādām kategorijām – policisti, prokurori, advokāti, tiesneši un tiesu ierēdņi, bērnu un veselības aprūpes darbinieki, bet tās varētu attiekties arī uz citām personu grupām, kuras savā darbā varētu saskarties ar bērniem, kuri cietuši no seksuālas vardarbības un seksuālas izmantošanas.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panta 3. punkts: Dalībvalstis veicina regulāru apmācību amatpersonām, tostarp ierindas policijas darbiniekiem, kuriem varētu būt saskarsme ar cietušajiem bērniem, kas tikuši seksuāli izmantoti, lai viņi spētu identificēt seksuālā izmantošanā cietušos bērnus un potenciālos cietušos bērnus, un strādāt ar viņiem.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11. maija Direktīva (ES) 2016/800 par procesuālajām garantijām bērniem, kuri ir aizdomās turētie vai apsūdzētie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apsvērums: Speciālistiem, kuri tieši saskaras ar bērniem, būtu jāņem vērā dažādu vecuma grupu bērnu īpašās vajadzības un jāgādā, lai process tiktu tām pielāgots. Minētajos nolūkos minētajiem profesionāļiem vajadzētu būt īpaši apmācītiem darbam ar bērniem.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11. un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apsvērums: Dalībvalstīm būtu jāveic atbilstīgi pasākumi, lai nodrošinātu, ka tiesnešiem un prokuroriem, kas darbojas kriminālprocesā, kurā ir iesaistīti bērni, ir īpašas zināšanas šajā jomā vai faktiska piekļuve īpašai apmācībai, jo īpaši attiecībā uz bērnu tiesībām, atbilstīgiem nopratināšanas paņēmieniem, bērnu psiholoģiju un saziņu bērniem piemērotā valodā. Dalībvalstīm būtu arī jāveic atbilstīgi pasākumi, lai veicinātu šādu īpašu apmācību advokātiem, kas darbojas kriminālprocesā, kurā ir iesaistīti bērni.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17. un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Dalībvalstis nodrošina, ka tiesībaizsardzības iestāžu un ieslodzījuma vietu darbinieki, kuri strādā ar lietām, kurās ir iesaistīti bērni, tiek īpaši apmācīti atbilstīgi viņu saskarsmei ar bērniem par bērnu tiesībām, atbilstīgiem pratināšanas paņēmieniem, bērnu psiholoģiju un saziņu bērnam piemērotā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Neskarot tiesu neatkarību un atšķirības tiesu iestāžu organizācijā dalībvalstīs un pienācīgi ņemot vērā par tiesnešu un prokuroru apmācību atbildīgo personu nozīmi, dalībvalstis veic atbilstīgus pasākumus, lai nodrošinātu to, ka tiesnešiem un prokuroriem, kas darbojas kriminālprocesā, kurā ir iesaistīti bērni, ir īpašas zināšanas šajā jomā, efektīva piekļuve īpašai apmācībai vai abi minētie faktori.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Pienācīgi izvērtējot juridisko profesiju neatkarību un par advokātu apmācību atbildīgo personu nozīmi, dalībvalstis veic atbilstīgus pasākumus, lai veicinātu 2. punktā minēto īpašo apmācību advokātiem, kas darbojas kriminālprocesā, kurā ir iesaistīti bērni.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 Dalībvalstis, izmantojot savus valsts dienestus vai finansējot bērnu atbalsta organizācijas, veicina tādas ierosmes, kuru rezultātā tiem, kas bērniem sniedz atbalstu un atjaunojošās justīcijas pakalpojumus, tiek sniegta piemērota apmācība tādā līmenī, kas ir atbilstīgs viņu saskarsmei ar bērniem, un tiek ievēroti profesionāli standarti ar mērķi nodrošināt, ka šādus pakalpojumus sniedz objektīvi, ar cieņu un profesionāli.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2.3., 2.4. apakšpunkts,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https://vktap.mk.gov.lv/public_participations/public_discussions/0625ba21-8ee4-4565-8ca4-572bff926729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publiskās apspriešanas laikā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Bērnu aizsardzības centrs saskaņos pasniedzējus, kuri mācības speciālistiem speciālās zināšanas bērnu tiesību aizsardzības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Bērnu aizsardzības centrs saskaņos pasniedzējus, kuri mācības speciālistiem speciālās zināšanas bērnu tiesību aizsardzības jomā, izmantojot Bērnu aizsardzības centra informācijas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informācijas sistēmu, tiks ieviesti vairāki digitāli pakalpojumi ar pilnīgu automatizāciju un integrāciju ar citām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pasniedzēju saskaņošana - mācību organizētāji elektroniski iesniegs pieteikumus, centrs saskaņos pasniedzējus, pārbaudot atbilstību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pieteikšanās mācībām - speciālisti vai to darba devēji varēs pieteikt mācības, autentificējoties ar vienotās pieteikšanās moduli;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mācību iespējām - speciālisti varēs aplūkot informāciju par pieejamajām mācību programmām, mācību organizētājiem, pasniedzējiem un mācību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pārbaudījumu kārtošana tiešsaistē - kompetences pilnveides programmās pārbaudījumi tiks kārtoti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kvalitātes novērtējumu sniegšana - speciālisti pirms pārbaudījuma novērtēs pasniedzēja darbu un mācību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apliecinājumu izsniegšana un saņemšana - apliecinājumi tiks veidoti un izsniegti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automātiski paziņojumi un atgādinājumi - sistēma automātiski sūtīs atgādinājumus par kompetences pilnveides termiņa tuvošanos;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par speciālās zināšanas apguvušiem speciālistiem publiskas pieejamība nodrošināšana - ikviens varēs pārbaudīt, vai konkrētam speciālistam ir spēkā esošs apliecinājums par speciālo zināšanu apguvi.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informācijas sistēma. Investīcijas projekta "Labklājības nozares un pašvaldību sociālās sfēras platformas "DigiSoc" izstrāde un ieviešana" ietvaros tiks izstrādāta bērnu tiesību aizsardzības jomā kvalificēto speciālistu vienota uzskaite, nodrošinot funkcionalitāti vienotas bērna interešu aizsardzības uzskaites nodrošināšanai (Ministru kabineta 2024.gada 4.jūnija rīkojums nr.440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apguves procesa ietvaros tiks veikta pasniedzēju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paredz, ka darba devējs, Valsts probācijas dienests vai iestāde, kura īsteno kompetences pilnveides programmu, mācību organizēšanas nolūkā Centrā iesniedz iesniegumu, norādot mācību īstenošanai piesaistāmā pasniedzēja identitātes datus un kontaktinformāciju, kā arī pievieno tam pasniedzēja izglītību un darba pieredzi par attiecīgo speciālo zināšanu tēmu apliecinošus dokumentus. Pasniedzēja identitātes dati ir nepieciešami pasniedzēja identificēšanai, pārliecinoties, ka iesniegtie izglītību un darba pieredzi apliecinošie dokumenti attiecas uz konkrētu personu, tādējādi pierādot, ka pasniedzējam ir atbilstoša pieredze un zināšanas mācību īstenošanai. Noteikumu projekta 15. un 16. punktā ir noteiktas prasības, kurām jāatbilst pasniedzējiem, lai viņi spētu vadīt kompetences pilnveides programmu, bērnu tiesību aizsardzības vai Valsts probācijas dienesta mācību programmu. Atbilstība šīm prasībām ir obligāts priekšnoteikums mācību organizēšanai un īstenošanai minētajās pilnveides programmās. Ja pasniedzējs neatbilst vismaz vienai prasībai, viņš nevarēs īstenot mācības un Centrs nesaskaņos šo personu kā pasniedzēju.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noteic, ka pēc iesnieguma saņemšanas Centrs saskaņo pasniedzēju, uzglabājot pasniedzēja identitātes datus un kontaktinformāciju. Informācijas glabāšana par pasniedzēju veidojama uzskaites nolūkā, lai Centram būtu pieejama informācija vienkopus par visiem pasniedzējiem, kas veiks kompetences pilnveides programmu, Valsts probācijas dienesta un bērnu tiesību aizsardzības mācību mācību programmu īstenošanu. Identitātes dati ir nepieciešami pasniedzēja identificēšanai, savukārt kontaktinformācija – saziņas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punktā minētā personas datu apstrāde tiks veikta uz Eiropas Parlamenta un Padomes Regulas (ES) 2016/679 (2016. gada 27. aprīlis) par fizisku personu aizsardzību attiecībā uz personas datu apstrādi un šādu datu brīvu apriti un ar ko atceļ Direktīvu 95/46/EK (turpmāk – Regula) 6. panta 1. punkta e) apakšpunkta, Bērnu tiesību aizsardzības likuma 5.</w:t>
      </w:r>
      <w:r w:rsidR="00000000" w:rsidRPr="00000000" w:rsidDel="00000000">
        <w:rPr>
          <w:vertAlign w:val="superscript"/>
          <w:rtl w:val="0"/>
        </w:rPr>
        <w:t xml:space="preserve">1</w:t>
      </w:r>
      <w:r w:rsidR="00000000" w:rsidRPr="00000000" w:rsidDel="00000000">
        <w:rPr>
          <w:rtl w:val="0"/>
        </w:rPr>
        <w:t xml:space="preserve"> panta otrās daļas, noteikumu projekta 15., 16. un 18.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punkts paredz pasniedzēja vārda un uzvārda apstrādi, kas informācijas sistēmā iekļaujams, lai nodrošinātu caurspīdīgumu un informācijas pieejamību speciālistiem, kas vēlas pieteikties mācībām. Informācijas norādīšana par pasniedzēju nodrošina iespēju speciālistam rūpīgāk izvērtēt savu dalību konkrētajās mācībās. Ja speciālists jau iepriekš ir bijis saskarsmē ar konkrēto pasniedzēju un zina, ka viņa mācību metodes, pieeja vai komunikācijas stils viņam nav piemērots, viņš var izvēlēties citas iestādes piedāvātās mācības. Tas palīdz nodrošināt, ka speciālisti piedalās mācībās, kas vislabāk atbilst viņu mācību vajadzībām un gaidām, tādējādi uzlabojot mācību efektivitāti un apmierinātību ar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ir Regulas 6. panta 1. punkta e) apakšpunkts, noteikumu projekta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27. punkts paredz speciālistam vai darba devējam, piesakot savus speciālistus, pieteikumā mācībām iestādē norādīt personas datus saturošu informāciju, lai nodrošinātu efektīvu mācību procesu, ievērojot Bērnu tiesību aizsardzības likuma 5.</w:t>
      </w:r>
      <w:r w:rsidR="00000000" w:rsidRPr="00000000" w:rsidDel="00000000">
        <w:rPr>
          <w:vertAlign w:val="superscript"/>
          <w:rtl w:val="0"/>
        </w:rPr>
        <w:t xml:space="preserve">1</w:t>
      </w:r>
      <w:r w:rsidR="00000000" w:rsidRPr="00000000" w:rsidDel="00000000">
        <w:rPr>
          <w:rtl w:val="0"/>
        </w:rPr>
        <w:t xml:space="preserve"> panta prasības, un mācību kvalitāti. Speciālista identitātes un kontaktinformācijas dati ir nepieciešami, lai nodrošinātu precīzu un drošu identifikāciju, kā arī saziņai par mācību norisi, izmaiņām vai citām svarīgām mācību procesa detaļām. Informācija par speciālista atbilstību Bērnu tiesību aizsardzības likuma 5.</w:t>
      </w:r>
      <w:r w:rsidR="00000000" w:rsidRPr="00000000" w:rsidDel="00000000">
        <w:rPr>
          <w:vertAlign w:val="superscript"/>
          <w:rtl w:val="0"/>
        </w:rPr>
        <w:t xml:space="preserve">1</w:t>
      </w:r>
      <w:r w:rsidR="00000000" w:rsidRPr="00000000" w:rsidDel="00000000">
        <w:rPr>
          <w:rtl w:val="0"/>
        </w:rPr>
        <w:t xml:space="preserve"> panta pirmajai daļai un izvēlētās mācību programmas mērķa grupai, kā arī par iepriekš apgūtām speciālajām zināšanām un speciālistam izsniegto apliecinājumu ir nepieciešama, lai nodrošinātu speciālista izvēli piemērotā mācību programmā atbilstoši viņa pieredzei un vajadzībām, palīdzētu mācību organizatoriem piedāvāt vispiemērotāko mācību saturu un formātu, lai efektīvi attīstītu speciālista prasmes. Šo datu apstrāde nodrošina mācību procesa organizēšanas atbilstību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 31. un 35. punktā paredzētā personas datu apstrāde ir nepieciešama, lai nodrošinātu, ka apliecinājumu par speciālo zināšanu apguvi saņem speciālisti, kas ir izpildījuši šajos noteikumos noteiktās prasība zināšanu apguves procesā. Pilnīga nodarbību apmeklēšana ir būtiska, lai speciālists apgūtu nepieciešamās zināšanas un prasmes, savukārt pārbaudījuma sekmīga nokārtošana ir nepieciešama, lai apstiprinātu, ka speciālists ir ieguvis nepieciešamās zināšanas un ir gatavs tās pielietot praksē.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precizitāti un pārredzamību attiecībā uz apgūtajām zināšanām un identificētu konkrētu personu, kas ir saņēmusi apliecinājumu, apliecinājumā paredzēts norādīt tā saņēmēja identitātes datus. Savukārt informācijas publiska pieejamība par speciālistu, tā apgūto mācību programmu un apliecinājuma izsniegšanas detaļām ir nepieciešama, lai sabiedrība, darba devēji, iestādes un citas ieinteresētās puses pēc nepieciešamības varētu pārliecināties par konkrēta speciālista kvalifikāciju vai mācību apguves statusu.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minētās informācijas glabāšanas termiņi ir noteikti Ministru kabineta noteikumos "Bērnu aizsardzības centra informācijas sistēmas noteikumi" (25-TA-83). Līdz informācijas sistēmas funkcionalitātes darbības uzsākšanai informāciju par izsniegtajiem apliecinājumiem mācību organizētāji glabā elektroniski iekšējās informācijas sistēmās vai papīra formātā atbilstoši mācību organizētāja tehniskajam nodrošinājumam. Noteikumu projekts neparedz noteikt konkrētu šīs informācijas glabāšanas vietu, lai nerādītu lieku administratīvo un finansiālo slogu mācību organizētājiem.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bērnu tiesību aizsardzībā iesaistīto speciālistu specifisko zināšanu pilnveide un specifisko prasmju un iemaņu attīstīšana bērnu tiesību aizsardzības jomā ar vienlīdzīgu kvalitāti un efektivitāti, veicinot bērna labāko interešu ievērošanu. Lai nodrošinātu, ka speciālists pieņem lēmumu vai veic faktisko rīcību, kas ietekmē bērnu, ievērojot bērna tiesības, svarīgi, ka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minētie speciālisti iegūst aktuālas un kvalitatīvas speciālās zināšanas bērnu tiesību aizsardzības jomā atbilstoši profesionālās darbības jomai.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25-TA-75</w:t>
    </w:r>
    <w:r>
      <w:br/>
    </w:r>
    <w:r w:rsidR="00000000" w:rsidRPr="00000000" w:rsidDel="00000000">
      <w:rPr>
        <w:rtl w:val="0"/>
      </w:rPr>
      <w:t xml:space="preserve">Izdrukāts 29.07.2026. 23.55 - 5.0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25-TA-75</w:t>
    </w:r>
    <w:r>
      <w:br/>
    </w:r>
    <w:r w:rsidR="00000000" w:rsidRPr="00000000" w:rsidDel="00000000">
      <w:rPr>
        <w:rtl w:val="0"/>
      </w:rPr>
      <w:t xml:space="preserve">Izdrukāts 29.07.2026. 23.55 - 5.0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anotācija_(ex_ante)_25-TA-75.docx</dc:title>
</cp:coreProperties>
</file>

<file path=docProps/custom.xml><?xml version="1.0" encoding="utf-8"?>
<Properties xmlns="http://schemas.openxmlformats.org/officeDocument/2006/custom-properties" xmlns:vt="http://schemas.openxmlformats.org/officeDocument/2006/docPropsVTypes"/>
</file>